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济南信和家具有限公司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>沈保静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>王传玉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2019.10.1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:2019.10.1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9FD47CC"/>
    <w:rsid w:val="0A871198"/>
    <w:rsid w:val="0B3B14CA"/>
    <w:rsid w:val="0C5B5B44"/>
    <w:rsid w:val="12144A9F"/>
    <w:rsid w:val="14713F45"/>
    <w:rsid w:val="187F0F89"/>
    <w:rsid w:val="1A2C2229"/>
    <w:rsid w:val="2C6D1587"/>
    <w:rsid w:val="2E7F371A"/>
    <w:rsid w:val="36111326"/>
    <w:rsid w:val="3B5D09DB"/>
    <w:rsid w:val="3BFC40E7"/>
    <w:rsid w:val="3E3C4955"/>
    <w:rsid w:val="41C871E3"/>
    <w:rsid w:val="49163C6A"/>
    <w:rsid w:val="539D449B"/>
    <w:rsid w:val="55170262"/>
    <w:rsid w:val="5CDB7647"/>
    <w:rsid w:val="61EC496E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2021-04-02T01:53:17Z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796F5996395C42D8A6A518F358288447</vt:lpwstr>
  </property>
</Properties>
</file>