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bookmarkEnd w:id="0"/>
      <w:r>
        <w:rPr>
          <w:szCs w:val="21"/>
        </w:rPr>
        <w:t xml:space="preserve"> </w:t>
      </w:r>
      <w:r>
        <w:rPr>
          <w:rFonts w:hint="eastAsia" w:ascii="宋体" w:hAnsi="宋体"/>
          <w:b/>
          <w:bCs/>
          <w:kern w:val="0"/>
          <w:szCs w:val="21"/>
          <w:u w:val="single"/>
        </w:rPr>
        <w:t>重庆跃达电力设备有限公司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rFonts w:asciiTheme="minorEastAsia" w:hAnsiTheme="minorEastAsia" w:eastAsiaTheme="minorEastAsia"/>
          <w:szCs w:val="21"/>
        </w:rPr>
        <w:t xml:space="preserve"> </w:t>
      </w:r>
      <w:bookmarkEnd w:id="1"/>
      <w:r>
        <w:rPr>
          <w:rFonts w:hint="eastAsia" w:ascii="宋体" w:hAnsi="宋体"/>
          <w:b/>
          <w:bCs/>
          <w:kern w:val="0"/>
          <w:szCs w:val="21"/>
          <w:u w:val="single"/>
        </w:rPr>
        <w:t xml:space="preserve">0078-2020-QEO-2022  </w:t>
      </w:r>
    </w:p>
    <w:tbl>
      <w:tblPr>
        <w:tblStyle w:val="8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b/>
                <w:bCs/>
                <w:szCs w:val="21"/>
              </w:rPr>
              <w:t>原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总人数、体系人数</w:t>
            </w:r>
            <w:r>
              <w:rPr>
                <w:rFonts w:hint="eastAsia"/>
                <w:b/>
                <w:bCs/>
                <w:szCs w:val="21"/>
              </w:rPr>
              <w:t>15人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总人数、体系人数</w:t>
            </w:r>
            <w:r>
              <w:rPr>
                <w:rFonts w:hint="eastAsia"/>
                <w:b/>
                <w:bCs/>
                <w:szCs w:val="21"/>
              </w:rPr>
              <w:t>25人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原名称：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重庆跃达电力设备有限公司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附件：准予变更登记通知书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 xml:space="preserve"> 重庆跃达新能源有限公司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1．涉及专业代码变化：    无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3．涉及人日变化：□初审人日, □监审（ ）人日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人数变化，总部：人；多场所：人（多场所人日无变化）      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总部Q初审:（基础人日） *（</w:t>
            </w:r>
            <w:r>
              <w:rPr>
                <w:rFonts w:hint="eastAsia" w:ascii="宋体"/>
                <w:szCs w:val="21"/>
              </w:rPr>
              <w:t>体系成熟，减少</w:t>
            </w:r>
            <w:r>
              <w:rPr>
                <w:rFonts w:hint="eastAsia"/>
                <w:szCs w:val="21"/>
                <w:u w:val="single"/>
              </w:rPr>
              <w:t xml:space="preserve">） =人日；  监审：人日；再认证：人日；  </w:t>
            </w:r>
          </w:p>
          <w:p>
            <w:pPr>
              <w:rPr>
                <w:b/>
                <w:bCs/>
                <w:szCs w:val="21"/>
                <w:u w:val="single"/>
              </w:rPr>
            </w:pPr>
            <w:r>
              <w:rPr>
                <w:rFonts w:hint="eastAsia"/>
                <w:b/>
                <w:bCs/>
                <w:szCs w:val="21"/>
                <w:u w:val="single"/>
              </w:rPr>
              <w:t>Q（总部+多场所人日） ：</w:t>
            </w:r>
          </w:p>
          <w:p>
            <w:pPr>
              <w:rPr>
                <w:b/>
                <w:bCs/>
                <w:szCs w:val="21"/>
                <w:u w:val="single"/>
              </w:rPr>
            </w:pPr>
            <w:r>
              <w:rPr>
                <w:rFonts w:hint="eastAsia"/>
                <w:b/>
                <w:bCs/>
                <w:szCs w:val="21"/>
                <w:u w:val="single"/>
              </w:rPr>
              <w:t>初审：人日；监督：人日；再认证：人日；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 总部E初审: （基础人日） *（</w:t>
            </w:r>
            <w:r>
              <w:rPr>
                <w:rFonts w:hint="eastAsia" w:ascii="宋体"/>
                <w:szCs w:val="21"/>
              </w:rPr>
              <w:t>体系成熟，减少%</w:t>
            </w:r>
            <w:r>
              <w:rPr>
                <w:rFonts w:hint="eastAsia"/>
                <w:szCs w:val="21"/>
                <w:u w:val="single"/>
              </w:rPr>
              <w:t xml:space="preserve">） =人日；  监审：人日；再认证：人日； </w:t>
            </w:r>
          </w:p>
          <w:p>
            <w:pPr>
              <w:rPr>
                <w:b/>
                <w:bCs/>
                <w:szCs w:val="21"/>
                <w:u w:val="single"/>
              </w:rPr>
            </w:pPr>
            <w:r>
              <w:rPr>
                <w:rFonts w:hint="eastAsia"/>
                <w:b/>
                <w:bCs/>
                <w:szCs w:val="21"/>
                <w:u w:val="single"/>
              </w:rPr>
              <w:t>E（总部+多场所人日） ：</w:t>
            </w:r>
          </w:p>
          <w:p>
            <w:pPr>
              <w:rPr>
                <w:b/>
                <w:bCs/>
                <w:szCs w:val="21"/>
                <w:u w:val="single"/>
              </w:rPr>
            </w:pPr>
            <w:r>
              <w:rPr>
                <w:rFonts w:hint="eastAsia"/>
                <w:b/>
                <w:bCs/>
                <w:szCs w:val="21"/>
                <w:u w:val="single"/>
              </w:rPr>
              <w:t>初审：人日；监督：人日；再认证：人日；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总部O初审: （基础人日） *%（</w:t>
            </w:r>
            <w:r>
              <w:rPr>
                <w:rFonts w:hint="eastAsia" w:ascii="宋体"/>
                <w:szCs w:val="21"/>
              </w:rPr>
              <w:t>体系成熟，减少%</w:t>
            </w:r>
            <w:r>
              <w:rPr>
                <w:rFonts w:hint="eastAsia"/>
                <w:szCs w:val="21"/>
                <w:u w:val="single"/>
              </w:rPr>
              <w:t xml:space="preserve">） =人日；  监审：人日；再认证：人日； </w:t>
            </w:r>
          </w:p>
          <w:p>
            <w:pPr>
              <w:rPr>
                <w:b/>
                <w:bCs/>
                <w:szCs w:val="21"/>
                <w:u w:val="single"/>
              </w:rPr>
            </w:pPr>
            <w:r>
              <w:rPr>
                <w:rFonts w:hint="eastAsia"/>
                <w:b/>
                <w:bCs/>
                <w:szCs w:val="21"/>
                <w:u w:val="single"/>
              </w:rPr>
              <w:t>O（总部+多场所人日） 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b/>
                <w:bCs/>
                <w:szCs w:val="21"/>
                <w:u w:val="single"/>
              </w:rPr>
              <w:t>初审：人日；监督：人日；再认证：人日；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268605</wp:posOffset>
                  </wp:positionH>
                  <wp:positionV relativeFrom="paragraph">
                    <wp:posOffset>58420</wp:posOffset>
                  </wp:positionV>
                  <wp:extent cx="384810" cy="411480"/>
                  <wp:effectExtent l="19050" t="0" r="0" b="0"/>
                  <wp:wrapNone/>
                  <wp:docPr id="58" name="图片 1" descr="C:\Users\24309\AppData\Local\Temp\WeChat Files\663e8446d72d036b049d64dde8643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图片 1" descr="C:\Users\24309\AppData\Local\Temp\WeChat Files\663e8446d72d036b049d64dde8643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810" cy="411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2022.4.11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李永忠2022.4.11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  <w:p>
            <w:pPr>
              <w:rPr>
                <w:b/>
                <w:szCs w:val="21"/>
              </w:rPr>
            </w:pPr>
          </w:p>
        </w:tc>
      </w:tr>
    </w:tbl>
    <w:p/>
    <w:sectPr>
      <w:headerReference r:id="rId5" w:type="default"/>
      <w:footerReference r:id="rId6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-36195</wp:posOffset>
          </wp:positionH>
          <wp:positionV relativeFrom="paragraph">
            <wp:posOffset>24130</wp:posOffset>
          </wp:positionV>
          <wp:extent cx="481330" cy="484505"/>
          <wp:effectExtent l="0" t="0" r="13970" b="10795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JjZt5nXAAAACQEAAA8AAAAAAAAAAQAgAAAAIgAAAGRycy9kb3du&#10;cmV2LnhtbFBLAQIUABQAAAAIAIdO4kBiGkK7xwEAAIUDAAAOAAAAAAAAAAEAIAAAACYBAABkcnMv&#10;ZTJvRG9jLnhtbFBLBQYAAAAABgAGAFkBAABf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7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</w:t>
    </w:r>
    <w:bookmarkStart w:id="2" w:name="_GoBack"/>
    <w:r>
      <w:rPr>
        <w:rStyle w:val="13"/>
        <w:rFonts w:hint="default"/>
        <w:w w:val="90"/>
      </w:rPr>
      <w:t>t</w:t>
    </w:r>
    <w:bookmarkEnd w:id="2"/>
    <w:r>
      <w:rPr>
        <w:rStyle w:val="13"/>
        <w:rFonts w:hint="default"/>
        <w:w w:val="90"/>
      </w:rPr>
      <w:t>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065"/>
    <w:rsid w:val="000270D5"/>
    <w:rsid w:val="00050DAE"/>
    <w:rsid w:val="00053FDE"/>
    <w:rsid w:val="000611BA"/>
    <w:rsid w:val="00084777"/>
    <w:rsid w:val="00194644"/>
    <w:rsid w:val="001F442C"/>
    <w:rsid w:val="001F7D52"/>
    <w:rsid w:val="002578AA"/>
    <w:rsid w:val="002C7993"/>
    <w:rsid w:val="002F33FA"/>
    <w:rsid w:val="00427E83"/>
    <w:rsid w:val="0046759D"/>
    <w:rsid w:val="004B3554"/>
    <w:rsid w:val="004C3BD2"/>
    <w:rsid w:val="0052215C"/>
    <w:rsid w:val="006803F4"/>
    <w:rsid w:val="007A10E4"/>
    <w:rsid w:val="007D4C2D"/>
    <w:rsid w:val="00805C38"/>
    <w:rsid w:val="00815EA5"/>
    <w:rsid w:val="00876BCD"/>
    <w:rsid w:val="008A3D09"/>
    <w:rsid w:val="008C228C"/>
    <w:rsid w:val="00914282"/>
    <w:rsid w:val="00972383"/>
    <w:rsid w:val="009D6062"/>
    <w:rsid w:val="00A45AE5"/>
    <w:rsid w:val="00A66DDF"/>
    <w:rsid w:val="00A7551A"/>
    <w:rsid w:val="00A84AB0"/>
    <w:rsid w:val="00AD6122"/>
    <w:rsid w:val="00B1017B"/>
    <w:rsid w:val="00B43ADA"/>
    <w:rsid w:val="00B62065"/>
    <w:rsid w:val="00C0201B"/>
    <w:rsid w:val="00CA5F3E"/>
    <w:rsid w:val="00D75714"/>
    <w:rsid w:val="00DB62ED"/>
    <w:rsid w:val="00E42564"/>
    <w:rsid w:val="00E57672"/>
    <w:rsid w:val="00F638E9"/>
    <w:rsid w:val="00FD4411"/>
    <w:rsid w:val="010A478A"/>
    <w:rsid w:val="02F92D08"/>
    <w:rsid w:val="06A50AB1"/>
    <w:rsid w:val="07575E24"/>
    <w:rsid w:val="0A3702E6"/>
    <w:rsid w:val="0C2F32F7"/>
    <w:rsid w:val="0ED40186"/>
    <w:rsid w:val="0F6B6D3C"/>
    <w:rsid w:val="12B25714"/>
    <w:rsid w:val="130D6A6B"/>
    <w:rsid w:val="150A4901"/>
    <w:rsid w:val="1686445B"/>
    <w:rsid w:val="198F7ACB"/>
    <w:rsid w:val="1C735532"/>
    <w:rsid w:val="23492A98"/>
    <w:rsid w:val="25A65FC5"/>
    <w:rsid w:val="29515C1B"/>
    <w:rsid w:val="2E281CF0"/>
    <w:rsid w:val="33D22636"/>
    <w:rsid w:val="34E57425"/>
    <w:rsid w:val="353602F5"/>
    <w:rsid w:val="3882287D"/>
    <w:rsid w:val="437C436D"/>
    <w:rsid w:val="46DF2945"/>
    <w:rsid w:val="4766170D"/>
    <w:rsid w:val="49CB3958"/>
    <w:rsid w:val="4A5303DD"/>
    <w:rsid w:val="4ABD7744"/>
    <w:rsid w:val="4AC00FE3"/>
    <w:rsid w:val="4AF21230"/>
    <w:rsid w:val="4C6364BE"/>
    <w:rsid w:val="4CCA439B"/>
    <w:rsid w:val="4DB766CD"/>
    <w:rsid w:val="544762D1"/>
    <w:rsid w:val="58E436C1"/>
    <w:rsid w:val="5E3736EA"/>
    <w:rsid w:val="61504A17"/>
    <w:rsid w:val="61834DEC"/>
    <w:rsid w:val="61B97BFF"/>
    <w:rsid w:val="65423CAE"/>
    <w:rsid w:val="6633581D"/>
    <w:rsid w:val="67202C88"/>
    <w:rsid w:val="685272C6"/>
    <w:rsid w:val="6E8403F6"/>
    <w:rsid w:val="6EF56BFD"/>
    <w:rsid w:val="71C41FFC"/>
    <w:rsid w:val="71EF3DD8"/>
    <w:rsid w:val="720C498A"/>
    <w:rsid w:val="727736B2"/>
    <w:rsid w:val="74B11819"/>
    <w:rsid w:val="75736D3C"/>
    <w:rsid w:val="76E75162"/>
    <w:rsid w:val="77664908"/>
    <w:rsid w:val="7C6B67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iPriority w:val="0"/>
    <w:pPr>
      <w:snapToGrid w:val="0"/>
      <w:spacing w:line="336" w:lineRule="auto"/>
      <w:ind w:firstLine="630"/>
    </w:pPr>
    <w:rPr>
      <w:sz w:val="32"/>
    </w:rPr>
  </w:style>
  <w:style w:type="paragraph" w:styleId="4">
    <w:name w:val="Plain Text"/>
    <w:basedOn w:val="1"/>
    <w:link w:val="16"/>
    <w:qFormat/>
    <w:uiPriority w:val="0"/>
    <w:pPr>
      <w:spacing w:after="0" w:line="240" w:lineRule="auto"/>
    </w:pPr>
    <w:rPr>
      <w:rFonts w:ascii="宋体" w:hAnsi="Courier New"/>
      <w:szCs w:val="21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Char Char Char"/>
    <w:basedOn w:val="1"/>
    <w:qFormat/>
    <w:uiPriority w:val="0"/>
  </w:style>
  <w:style w:type="paragraph" w:customStyle="1" w:styleId="11">
    <w:name w:val="Char Char"/>
    <w:basedOn w:val="1"/>
    <w:qFormat/>
    <w:uiPriority w:val="0"/>
  </w:style>
  <w:style w:type="character" w:customStyle="1" w:styleId="12">
    <w:name w:val="页眉 字符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表格文字"/>
    <w:basedOn w:val="1"/>
    <w:qFormat/>
    <w:uiPriority w:val="0"/>
    <w:pPr>
      <w:spacing w:before="25" w:after="25" w:line="240" w:lineRule="auto"/>
    </w:pPr>
    <w:rPr>
      <w:bCs/>
      <w:spacing w:val="10"/>
      <w:sz w:val="24"/>
      <w:szCs w:val="20"/>
    </w:rPr>
  </w:style>
  <w:style w:type="character" w:customStyle="1" w:styleId="15">
    <w:name w:val="纯文本 Char"/>
    <w:basedOn w:val="9"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16">
    <w:name w:val="纯文本 字符"/>
    <w:link w:val="4"/>
    <w:qFormat/>
    <w:uiPriority w:val="0"/>
    <w:rPr>
      <w:rFonts w:ascii="宋体" w:hAnsi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2</Pages>
  <Words>632</Words>
  <Characters>683</Characters>
  <Lines>5</Lines>
  <Paragraphs>1</Paragraphs>
  <TotalTime>0</TotalTime>
  <ScaleCrop>false</ScaleCrop>
  <LinksUpToDate>false</LinksUpToDate>
  <CharactersWithSpaces>758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2022-03-10T02:15:00Z</dcterms:created>
  <dc:creator>番茄花园</dc:creator>
  <cp:lastModifiedBy>lee</cp:lastModifiedBy>
  <cp:lastPrinted>2016-01-28T05:47:00Z</cp:lastPrinted>
  <dcterms:modified xsi:type="dcterms:W3CDTF">2022-04-11T06:16:14Z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021EE973EDED4FEE9A806B76935F841C</vt:lpwstr>
  </property>
  <property fmtid="{D5CDD505-2E9C-101B-9397-08002B2CF9AE}" pid="4" name="KSOProductBuildVer">
    <vt:lpwstr>2052-11.1.0.11636</vt:lpwstr>
  </property>
</Properties>
</file>