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FB1" w14:textId="30C69738" w:rsidR="007A2A4B" w:rsidRDefault="009E743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3A0259">
        <w:rPr>
          <w:rFonts w:ascii="宋体" w:hAnsi="宋体" w:hint="eastAsia"/>
          <w:sz w:val="28"/>
          <w:szCs w:val="28"/>
        </w:rPr>
        <w:t>3</w:t>
      </w:r>
    </w:p>
    <w:p w14:paraId="250BA624" w14:textId="4DA40445" w:rsidR="007A2A4B" w:rsidRDefault="009E743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p w14:paraId="4AF16894" w14:textId="284499DB" w:rsidR="007A2A4B" w:rsidRDefault="009E743B"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 w:rsidR="00066D40" w14:paraId="302CB06B" w14:textId="77777777">
        <w:tc>
          <w:tcPr>
            <w:tcW w:w="1440" w:type="dxa"/>
            <w:gridSpan w:val="2"/>
            <w:vAlign w:val="center"/>
          </w:tcPr>
          <w:p w14:paraId="2A45C3C5" w14:textId="5CE709C0" w:rsidR="00066D40" w:rsidRDefault="00193484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066D4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74136A" w14:textId="68FC945D" w:rsidR="00066D40" w:rsidRDefault="00193484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001</w:t>
            </w:r>
          </w:p>
        </w:tc>
        <w:tc>
          <w:tcPr>
            <w:tcW w:w="1240" w:type="dxa"/>
            <w:vAlign w:val="center"/>
          </w:tcPr>
          <w:p w14:paraId="6D19A1D9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 w14:paraId="0B62E198" w14:textId="10F74A46" w:rsidR="00066D40" w:rsidRDefault="00CC74B7" w:rsidP="00066D40">
            <w:pPr>
              <w:jc w:val="center"/>
              <w:rPr>
                <w:kern w:val="0"/>
                <w:szCs w:val="21"/>
              </w:rPr>
            </w:pPr>
            <w:r w:rsidRPr="00FD1458">
              <w:rPr>
                <w:szCs w:val="21"/>
              </w:rPr>
              <w:t>电磁流量计耐压强度试验测量过程</w:t>
            </w:r>
          </w:p>
        </w:tc>
        <w:tc>
          <w:tcPr>
            <w:tcW w:w="1648" w:type="dxa"/>
            <w:gridSpan w:val="2"/>
            <w:vAlign w:val="center"/>
          </w:tcPr>
          <w:p w14:paraId="6B753D16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</w:t>
            </w:r>
          </w:p>
          <w:p w14:paraId="0BB57007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14:paraId="4A9779E9" w14:textId="4EFD6B21" w:rsidR="00066D40" w:rsidRDefault="00CC74B7" w:rsidP="00066D4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 w:rsidRPr="001729F4">
              <w:rPr>
                <w:bCs/>
                <w:snapToGrid w:val="0"/>
                <w:color w:val="000000"/>
                <w:kern w:val="0"/>
                <w:szCs w:val="21"/>
              </w:rPr>
              <w:t>Q/LY GZ C97-2019</w:t>
            </w:r>
          </w:p>
        </w:tc>
      </w:tr>
      <w:tr w:rsidR="00066D40" w14:paraId="3A6FECE2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3D78CB5E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E1EAE76" w14:textId="6120AB52" w:rsidR="00066D40" w:rsidRDefault="004E25EC" w:rsidP="00066D40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差压产业</w:t>
            </w:r>
            <w:proofErr w:type="gramEnd"/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240" w:type="dxa"/>
            <w:vAlign w:val="center"/>
          </w:tcPr>
          <w:p w14:paraId="5A17D2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 w14:paraId="5EF2D548" w14:textId="50050297" w:rsidR="00066D40" w:rsidRDefault="00ED18DE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</w:p>
        </w:tc>
        <w:tc>
          <w:tcPr>
            <w:tcW w:w="1648" w:type="dxa"/>
            <w:gridSpan w:val="2"/>
            <w:vAlign w:val="center"/>
          </w:tcPr>
          <w:p w14:paraId="24ED1D20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378312AB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66D40" w14:paraId="4D988A7C" w14:textId="77777777">
        <w:tc>
          <w:tcPr>
            <w:tcW w:w="9360" w:type="dxa"/>
            <w:gridSpan w:val="8"/>
          </w:tcPr>
          <w:p w14:paraId="72DF6DDE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23CD7BFD" w14:textId="24342BA3" w:rsidR="00066D40" w:rsidRPr="004827D5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122D1D">
              <w:rPr>
                <w:rFonts w:hint="eastAsia"/>
                <w:kern w:val="0"/>
                <w:szCs w:val="21"/>
              </w:rPr>
              <w:t>耐震</w:t>
            </w:r>
            <w:r w:rsidRPr="004827D5">
              <w:rPr>
                <w:szCs w:val="21"/>
              </w:rPr>
              <w:t>压力表</w:t>
            </w:r>
            <w:r w:rsidR="00FF3745">
              <w:rPr>
                <w:rFonts w:hint="eastAsia"/>
                <w:szCs w:val="21"/>
              </w:rPr>
              <w:t>，测量范围</w:t>
            </w:r>
            <w:r w:rsidRPr="004827D5">
              <w:rPr>
                <w:szCs w:val="21"/>
              </w:rPr>
              <w:t>（</w:t>
            </w:r>
            <w:r w:rsidRPr="004827D5">
              <w:rPr>
                <w:szCs w:val="21"/>
              </w:rPr>
              <w:t>0-</w:t>
            </w:r>
            <w:r w:rsidR="00CB7015">
              <w:rPr>
                <w:szCs w:val="21"/>
              </w:rPr>
              <w:t>10</w:t>
            </w:r>
            <w:r w:rsidRPr="004827D5">
              <w:rPr>
                <w:szCs w:val="21"/>
              </w:rPr>
              <w:t>）</w:t>
            </w:r>
            <w:r w:rsidRPr="004827D5">
              <w:rPr>
                <w:szCs w:val="21"/>
              </w:rPr>
              <w:t>MPa,</w:t>
            </w:r>
            <w:r w:rsidR="00FF3745">
              <w:rPr>
                <w:rFonts w:hint="eastAsia"/>
                <w:szCs w:val="21"/>
              </w:rPr>
              <w:t>示值</w:t>
            </w:r>
            <w:r w:rsidRPr="004827D5">
              <w:rPr>
                <w:szCs w:val="21"/>
              </w:rPr>
              <w:t>误差</w:t>
            </w:r>
            <w:r w:rsidR="00FF3745">
              <w:rPr>
                <w:szCs w:val="21"/>
              </w:rPr>
              <w:t>0.05</w:t>
            </w:r>
            <w:r w:rsidR="00FF3745" w:rsidRPr="004827D5">
              <w:rPr>
                <w:szCs w:val="21"/>
              </w:rPr>
              <w:t>MPa</w:t>
            </w:r>
          </w:p>
          <w:p w14:paraId="51670107" w14:textId="6CE0AFB0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CC74B7" w:rsidRPr="001729F4">
              <w:rPr>
                <w:bCs/>
                <w:snapToGrid w:val="0"/>
                <w:color w:val="000000"/>
                <w:kern w:val="0"/>
                <w:szCs w:val="21"/>
              </w:rPr>
              <w:t>Q/LY GZ C97-2019</w:t>
            </w:r>
            <w:r w:rsidR="00CC74B7" w:rsidRPr="001729F4">
              <w:rPr>
                <w:bCs/>
                <w:snapToGrid w:val="0"/>
                <w:color w:val="000000"/>
                <w:kern w:val="0"/>
                <w:szCs w:val="21"/>
              </w:rPr>
              <w:t>《</w:t>
            </w:r>
            <w:r w:rsidR="00CC74B7" w:rsidRPr="001729F4">
              <w:rPr>
                <w:szCs w:val="21"/>
              </w:rPr>
              <w:t>电磁流量计耐压强度试验</w:t>
            </w:r>
            <w:r w:rsidR="00CC74B7" w:rsidRPr="001729F4">
              <w:rPr>
                <w:snapToGrid w:val="0"/>
                <w:color w:val="000000"/>
                <w:kern w:val="0"/>
                <w:szCs w:val="21"/>
              </w:rPr>
              <w:t>测量过程控制规范</w:t>
            </w:r>
            <w:r w:rsidR="00CC74B7" w:rsidRPr="001729F4">
              <w:rPr>
                <w:bCs/>
                <w:snapToGrid w:val="0"/>
                <w:color w:val="000000"/>
                <w:kern w:val="0"/>
                <w:szCs w:val="21"/>
              </w:rPr>
              <w:t>》</w:t>
            </w:r>
            <w:r w:rsidR="00CC74B7">
              <w:rPr>
                <w:rFonts w:hint="eastAsia"/>
                <w:bCs/>
                <w:snapToGrid w:val="0"/>
                <w:color w:val="000000"/>
                <w:kern w:val="0"/>
                <w:szCs w:val="21"/>
              </w:rPr>
              <w:t>、</w:t>
            </w:r>
            <w:r w:rsidR="00CC74B7">
              <w:rPr>
                <w:rFonts w:ascii="宋体" w:hAnsi="宋体" w:hint="eastAsia"/>
                <w:szCs w:val="21"/>
              </w:rPr>
              <w:t>J</w:t>
            </w:r>
            <w:r w:rsidR="00CC74B7" w:rsidRPr="00FD1458">
              <w:rPr>
                <w:szCs w:val="21"/>
              </w:rPr>
              <w:t>B/T9248-2015</w:t>
            </w:r>
            <w:r w:rsidR="00CC74B7" w:rsidRPr="00FD1458">
              <w:rPr>
                <w:szCs w:val="21"/>
              </w:rPr>
              <w:t>《电磁流量计》</w:t>
            </w:r>
          </w:p>
          <w:p w14:paraId="779F46C0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346A3DEB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6AD6381C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14:paraId="37337EE9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 w:rsidR="00066D40" w14:paraId="144381A1" w14:textId="77777777">
        <w:trPr>
          <w:trHeight w:val="5178"/>
        </w:trPr>
        <w:tc>
          <w:tcPr>
            <w:tcW w:w="9360" w:type="dxa"/>
            <w:gridSpan w:val="8"/>
          </w:tcPr>
          <w:p w14:paraId="700588B7" w14:textId="77777777" w:rsidR="00066D40" w:rsidRDefault="00066D40" w:rsidP="00066D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5AD43C" w14:textId="3281F071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压力表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证书，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结果符合要求</w:t>
            </w:r>
            <w:r>
              <w:rPr>
                <w:bCs/>
                <w:szCs w:val="21"/>
              </w:rPr>
              <w:t>。</w:t>
            </w:r>
            <w:r w:rsidR="00CC74B7">
              <w:rPr>
                <w:rFonts w:hint="eastAsia"/>
                <w:bCs/>
                <w:szCs w:val="21"/>
              </w:rPr>
              <w:t>检定</w:t>
            </w:r>
            <w:r>
              <w:rPr>
                <w:bCs/>
                <w:szCs w:val="21"/>
              </w:rPr>
              <w:t>日期为</w:t>
            </w:r>
            <w:r w:rsidRPr="009106E0">
              <w:rPr>
                <w:bCs/>
                <w:szCs w:val="21"/>
              </w:rPr>
              <w:t>20</w:t>
            </w:r>
            <w:r w:rsidRPr="009106E0">
              <w:rPr>
                <w:rFonts w:hint="eastAsia"/>
                <w:bCs/>
                <w:szCs w:val="21"/>
              </w:rPr>
              <w:t>2</w:t>
            </w:r>
            <w:r w:rsidRPr="009106E0">
              <w:rPr>
                <w:bCs/>
                <w:szCs w:val="21"/>
              </w:rPr>
              <w:t>1</w:t>
            </w:r>
            <w:r w:rsidRPr="009106E0">
              <w:rPr>
                <w:bCs/>
                <w:szCs w:val="21"/>
              </w:rPr>
              <w:t>年</w:t>
            </w:r>
            <w:r w:rsidR="00406F57">
              <w:rPr>
                <w:bCs/>
                <w:szCs w:val="21"/>
              </w:rPr>
              <w:t>1</w:t>
            </w:r>
            <w:r w:rsidR="00CC74B7">
              <w:rPr>
                <w:bCs/>
                <w:szCs w:val="21"/>
              </w:rPr>
              <w:t>2</w:t>
            </w:r>
            <w:r w:rsidRPr="009106E0">
              <w:rPr>
                <w:bCs/>
                <w:szCs w:val="21"/>
              </w:rPr>
              <w:t>月</w:t>
            </w:r>
            <w:r w:rsidR="00CC74B7">
              <w:rPr>
                <w:bCs/>
                <w:szCs w:val="21"/>
              </w:rPr>
              <w:t>18</w:t>
            </w:r>
            <w:r w:rsidRPr="009106E0">
              <w:rPr>
                <w:bCs/>
                <w:szCs w:val="21"/>
              </w:rPr>
              <w:t>日。</w:t>
            </w:r>
            <w:r>
              <w:rPr>
                <w:szCs w:val="21"/>
              </w:rPr>
              <w:t>均符合要求。</w:t>
            </w:r>
          </w:p>
          <w:p w14:paraId="7A8CD018" w14:textId="77777777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71821CF" w14:textId="4BCFA55E" w:rsidR="00066D40" w:rsidRDefault="00066D40" w:rsidP="00235C12">
            <w:pPr>
              <w:tabs>
                <w:tab w:val="left" w:pos="828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 w:rsidR="00CC74B7"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 w:rsidR="00CC74B7">
              <w:rPr>
                <w:szCs w:val="21"/>
              </w:rPr>
              <w:t>22</w:t>
            </w:r>
            <w:r>
              <w:rPr>
                <w:szCs w:val="21"/>
              </w:rPr>
              <w:t>日，</w:t>
            </w:r>
            <w:r w:rsidR="00CC74B7">
              <w:rPr>
                <w:szCs w:val="21"/>
              </w:rPr>
              <w:t>进行</w:t>
            </w:r>
            <w:r w:rsidR="00CC74B7" w:rsidRPr="003F7CDE">
              <w:rPr>
                <w:rFonts w:hint="eastAsia"/>
                <w:kern w:val="0"/>
                <w:szCs w:val="21"/>
              </w:rPr>
              <w:t>耐压强度试验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次，平均值为</w:t>
            </w:r>
            <w:r>
              <w:rPr>
                <w:position w:val="-10"/>
                <w:szCs w:val="21"/>
              </w:rPr>
              <w:object w:dxaOrig="279" w:dyaOrig="360" w14:anchorId="4C395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.2pt" o:ole="">
                  <v:imagedata r:id="rId7" o:title=""/>
                </v:shape>
                <o:OLEObject Type="Embed" ProgID="Equation.3" ShapeID="_x0000_i1025" DrawAspect="Content" ObjectID="_1712168849" r:id="rId8"/>
              </w:object>
            </w:r>
            <w:r>
              <w:rPr>
                <w:szCs w:val="21"/>
              </w:rPr>
              <w:t>=</w:t>
            </w:r>
            <w:r w:rsidR="00522E26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522E26">
              <w:rPr>
                <w:szCs w:val="21"/>
              </w:rPr>
              <w:t>446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43D5A3B1" w14:textId="1B00A741" w:rsidR="00066D40" w:rsidRDefault="00066D40" w:rsidP="00235C1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</w:t>
            </w:r>
            <w:r w:rsidR="00CC74B7">
              <w:rPr>
                <w:szCs w:val="21"/>
              </w:rPr>
              <w:t>2</w:t>
            </w:r>
            <w:r>
              <w:rPr>
                <w:szCs w:val="21"/>
              </w:rPr>
              <w:t>年</w:t>
            </w:r>
            <w:r w:rsidR="00CC74B7"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 w:rsidR="00CC74B7">
              <w:rPr>
                <w:szCs w:val="21"/>
              </w:rPr>
              <w:t>16</w:t>
            </w:r>
            <w:r>
              <w:rPr>
                <w:szCs w:val="21"/>
              </w:rPr>
              <w:t>日，</w:t>
            </w:r>
            <w:r w:rsidR="00522E26">
              <w:rPr>
                <w:szCs w:val="21"/>
              </w:rPr>
              <w:t>进行</w:t>
            </w:r>
            <w:r w:rsidR="00522E26" w:rsidRPr="003F7CDE">
              <w:rPr>
                <w:rFonts w:hint="eastAsia"/>
                <w:kern w:val="0"/>
                <w:szCs w:val="21"/>
              </w:rPr>
              <w:t>耐压强度试验</w:t>
            </w:r>
            <w:r w:rsidR="00522E26">
              <w:rPr>
                <w:rFonts w:hint="eastAsia"/>
                <w:szCs w:val="21"/>
              </w:rPr>
              <w:t>5</w:t>
            </w:r>
            <w:r w:rsidR="00522E26">
              <w:rPr>
                <w:szCs w:val="21"/>
              </w:rPr>
              <w:t>次，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20" w:dyaOrig="360" w14:anchorId="4E308268">
                <v:shape id="_x0000_i1026" type="#_x0000_t75" style="width:15.7pt;height:18.2pt" o:ole="">
                  <v:imagedata r:id="rId9" o:title=""/>
                </v:shape>
                <o:OLEObject Type="Embed" ProgID="Equation.3" ShapeID="_x0000_i1026" DrawAspect="Content" ObjectID="_1712168850" r:id="rId10"/>
              </w:object>
            </w:r>
            <w:r>
              <w:rPr>
                <w:szCs w:val="21"/>
              </w:rPr>
              <w:t>=</w:t>
            </w:r>
            <w:r w:rsidR="00522E26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522E26">
              <w:rPr>
                <w:szCs w:val="21"/>
              </w:rPr>
              <w:t>430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75F59E8E" w14:textId="035AA172" w:rsidR="00066D40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</w:t>
            </w:r>
            <w:r w:rsidR="00522E26">
              <w:rPr>
                <w:szCs w:val="21"/>
              </w:rPr>
              <w:t>5</w:t>
            </w:r>
            <w:r w:rsidRPr="004827D5">
              <w:rPr>
                <w:szCs w:val="21"/>
              </w:rPr>
              <w:t>MPa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  <w:p w14:paraId="78E554D6" w14:textId="04F321E7" w:rsidR="00066D40" w:rsidRPr="00271FC4" w:rsidRDefault="00066D40" w:rsidP="00066D40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1FA2DE56">
                <v:shape id="_x0000_i1027" type="#_x0000_t75" style="width:119.05pt;height:41pt" o:ole="">
                  <v:imagedata r:id="rId11" o:title=""/>
                </v:shape>
                <o:OLEObject Type="Embed" ProgID="Equation.3" ShapeID="_x0000_i1027" DrawAspect="Content" ObjectID="_1712168851" r:id="rId12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522E26">
              <w:rPr>
                <w:kern w:val="0"/>
                <w:szCs w:val="21"/>
              </w:rPr>
              <w:t>22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10F495F3" w14:textId="2AE474AD" w:rsidR="00066D40" w:rsidRPr="00276A1A" w:rsidRDefault="00066D40" w:rsidP="00066D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=0.</w:t>
            </w:r>
            <w:r w:rsidR="00522E26">
              <w:rPr>
                <w:kern w:val="0"/>
                <w:szCs w:val="21"/>
              </w:rPr>
              <w:t>22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12A0C262" w14:textId="77777777" w:rsidR="00066D40" w:rsidRPr="006E2F4A" w:rsidRDefault="00066D40" w:rsidP="00066D40">
            <w:pPr>
              <w:widowControl/>
              <w:rPr>
                <w:kern w:val="0"/>
                <w:szCs w:val="21"/>
              </w:rPr>
            </w:pPr>
          </w:p>
          <w:p w14:paraId="3C4DEB2A" w14:textId="5EEBA848" w:rsidR="00066D40" w:rsidRDefault="00066D40" w:rsidP="00066D40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FB5287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 w:rsidR="00522E26">
              <w:rPr>
                <w:rFonts w:ascii="宋体" w:hAnsi="宋体" w:hint="eastAsia"/>
                <w:kern w:val="0"/>
                <w:sz w:val="20"/>
              </w:rPr>
              <w:t>汪洋</w:t>
            </w: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</w:t>
            </w:r>
            <w:r w:rsidR="00522E26">
              <w:rPr>
                <w:kern w:val="0"/>
                <w:szCs w:val="21"/>
              </w:rPr>
              <w:t>22</w:t>
            </w:r>
            <w:r w:rsidR="00FB5287">
              <w:rPr>
                <w:rFonts w:hint="eastAsia"/>
                <w:kern w:val="0"/>
                <w:szCs w:val="21"/>
              </w:rPr>
              <w:t>年</w:t>
            </w:r>
            <w:r w:rsidR="00522E26">
              <w:rPr>
                <w:kern w:val="0"/>
                <w:szCs w:val="21"/>
              </w:rPr>
              <w:t>4</w:t>
            </w:r>
            <w:r w:rsidR="00FB5287">
              <w:rPr>
                <w:rFonts w:hint="eastAsia"/>
                <w:kern w:val="0"/>
                <w:szCs w:val="21"/>
              </w:rPr>
              <w:t>月</w:t>
            </w:r>
            <w:r w:rsidR="00522E26">
              <w:rPr>
                <w:kern w:val="0"/>
                <w:szCs w:val="21"/>
              </w:rPr>
              <w:t>16</w:t>
            </w:r>
            <w:r w:rsidR="00FB5287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066D40" w14:paraId="627D7301" w14:textId="77777777">
        <w:trPr>
          <w:trHeight w:val="1175"/>
        </w:trPr>
        <w:tc>
          <w:tcPr>
            <w:tcW w:w="9360" w:type="dxa"/>
            <w:gridSpan w:val="8"/>
          </w:tcPr>
          <w:p w14:paraId="7CD0A905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BF1131C" w14:textId="77777777" w:rsidR="00066D40" w:rsidRDefault="00066D40" w:rsidP="00066D40">
            <w:pPr>
              <w:rPr>
                <w:kern w:val="0"/>
                <w:szCs w:val="21"/>
              </w:rPr>
            </w:pPr>
          </w:p>
          <w:p w14:paraId="1A7701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7A4E3F30" w14:textId="77777777">
        <w:tc>
          <w:tcPr>
            <w:tcW w:w="1124" w:type="dxa"/>
          </w:tcPr>
          <w:p w14:paraId="01B1DC1D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55E3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14:paraId="3D04C033" w14:textId="77777777" w:rsidR="00066D40" w:rsidRDefault="00066D40" w:rsidP="00066D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66D40" w14:paraId="773CB663" w14:textId="77777777">
        <w:tc>
          <w:tcPr>
            <w:tcW w:w="1124" w:type="dxa"/>
          </w:tcPr>
          <w:p w14:paraId="26DB0C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C77778D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E323589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522FA120" w14:textId="77777777">
        <w:tc>
          <w:tcPr>
            <w:tcW w:w="1124" w:type="dxa"/>
          </w:tcPr>
          <w:p w14:paraId="6F2DEA33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F7E98A4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6B2BDFE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</w:tbl>
    <w:p w14:paraId="20D9525C" w14:textId="77777777" w:rsidR="007A2A4B" w:rsidRDefault="007A2A4B"/>
    <w:sectPr w:rsidR="007A2A4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A8FB" w14:textId="77777777" w:rsidR="00800F68" w:rsidRDefault="00800F68" w:rsidP="003A0259">
      <w:r>
        <w:separator/>
      </w:r>
    </w:p>
  </w:endnote>
  <w:endnote w:type="continuationSeparator" w:id="0">
    <w:p w14:paraId="32A67347" w14:textId="77777777" w:rsidR="00800F68" w:rsidRDefault="00800F68" w:rsidP="003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BE25" w14:textId="77777777" w:rsidR="00800F68" w:rsidRDefault="00800F68" w:rsidP="003A0259">
      <w:r>
        <w:separator/>
      </w:r>
    </w:p>
  </w:footnote>
  <w:footnote w:type="continuationSeparator" w:id="0">
    <w:p w14:paraId="5803EAAD" w14:textId="77777777" w:rsidR="00800F68" w:rsidRDefault="00800F68" w:rsidP="003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66D40"/>
    <w:rsid w:val="00070998"/>
    <w:rsid w:val="00071CDD"/>
    <w:rsid w:val="000925D6"/>
    <w:rsid w:val="000A31E5"/>
    <w:rsid w:val="000C70DB"/>
    <w:rsid w:val="000F56D8"/>
    <w:rsid w:val="0011146A"/>
    <w:rsid w:val="00122D1D"/>
    <w:rsid w:val="00135EB6"/>
    <w:rsid w:val="00137CE8"/>
    <w:rsid w:val="00152512"/>
    <w:rsid w:val="00155CCF"/>
    <w:rsid w:val="00181397"/>
    <w:rsid w:val="00193484"/>
    <w:rsid w:val="001946E1"/>
    <w:rsid w:val="001A58DC"/>
    <w:rsid w:val="001A76C2"/>
    <w:rsid w:val="001B4019"/>
    <w:rsid w:val="001E09C2"/>
    <w:rsid w:val="00221AE5"/>
    <w:rsid w:val="00235C12"/>
    <w:rsid w:val="00236AAE"/>
    <w:rsid w:val="002A7F0E"/>
    <w:rsid w:val="00303493"/>
    <w:rsid w:val="00327686"/>
    <w:rsid w:val="00341974"/>
    <w:rsid w:val="0038457A"/>
    <w:rsid w:val="003A0259"/>
    <w:rsid w:val="003A6BF9"/>
    <w:rsid w:val="003B43A5"/>
    <w:rsid w:val="003C57DA"/>
    <w:rsid w:val="00406F57"/>
    <w:rsid w:val="00416844"/>
    <w:rsid w:val="0041689E"/>
    <w:rsid w:val="00442130"/>
    <w:rsid w:val="0044678F"/>
    <w:rsid w:val="004638C2"/>
    <w:rsid w:val="004D1E30"/>
    <w:rsid w:val="004E25EC"/>
    <w:rsid w:val="00522E26"/>
    <w:rsid w:val="00537C9D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B7E00"/>
    <w:rsid w:val="006C46E7"/>
    <w:rsid w:val="006C68A8"/>
    <w:rsid w:val="006D2339"/>
    <w:rsid w:val="006E2F4A"/>
    <w:rsid w:val="006F247D"/>
    <w:rsid w:val="0072657F"/>
    <w:rsid w:val="00730E8D"/>
    <w:rsid w:val="007765BB"/>
    <w:rsid w:val="0078156F"/>
    <w:rsid w:val="007816F0"/>
    <w:rsid w:val="007A2A4B"/>
    <w:rsid w:val="007C3D73"/>
    <w:rsid w:val="007E77E3"/>
    <w:rsid w:val="007F1A2B"/>
    <w:rsid w:val="00800F68"/>
    <w:rsid w:val="00860C7C"/>
    <w:rsid w:val="00882B0B"/>
    <w:rsid w:val="00893394"/>
    <w:rsid w:val="008D58E4"/>
    <w:rsid w:val="009106E0"/>
    <w:rsid w:val="0091615E"/>
    <w:rsid w:val="009260F6"/>
    <w:rsid w:val="0095231C"/>
    <w:rsid w:val="00954060"/>
    <w:rsid w:val="00954566"/>
    <w:rsid w:val="009730DA"/>
    <w:rsid w:val="00980AA2"/>
    <w:rsid w:val="009A2340"/>
    <w:rsid w:val="009C5E69"/>
    <w:rsid w:val="009E71B9"/>
    <w:rsid w:val="009E743B"/>
    <w:rsid w:val="009F1B2F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AA3004"/>
    <w:rsid w:val="00B058F8"/>
    <w:rsid w:val="00B55663"/>
    <w:rsid w:val="00B56D1A"/>
    <w:rsid w:val="00B57154"/>
    <w:rsid w:val="00BA1A45"/>
    <w:rsid w:val="00BB2B18"/>
    <w:rsid w:val="00BB6A21"/>
    <w:rsid w:val="00BC0385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B7015"/>
    <w:rsid w:val="00CC74B7"/>
    <w:rsid w:val="00CE6426"/>
    <w:rsid w:val="00CF2F5A"/>
    <w:rsid w:val="00CF7CBA"/>
    <w:rsid w:val="00D020D4"/>
    <w:rsid w:val="00D0783B"/>
    <w:rsid w:val="00D33312"/>
    <w:rsid w:val="00D3435C"/>
    <w:rsid w:val="00D41FC7"/>
    <w:rsid w:val="00D56ABA"/>
    <w:rsid w:val="00D64B35"/>
    <w:rsid w:val="00D8518A"/>
    <w:rsid w:val="00DF288A"/>
    <w:rsid w:val="00E1360E"/>
    <w:rsid w:val="00E46334"/>
    <w:rsid w:val="00E71300"/>
    <w:rsid w:val="00EA755A"/>
    <w:rsid w:val="00ED18DE"/>
    <w:rsid w:val="00EE247F"/>
    <w:rsid w:val="00F039F1"/>
    <w:rsid w:val="00F1614E"/>
    <w:rsid w:val="00F20368"/>
    <w:rsid w:val="00F5197D"/>
    <w:rsid w:val="00F55F68"/>
    <w:rsid w:val="00F62E28"/>
    <w:rsid w:val="00F7042C"/>
    <w:rsid w:val="00F74E4A"/>
    <w:rsid w:val="00F80F84"/>
    <w:rsid w:val="00FB5287"/>
    <w:rsid w:val="00FB5549"/>
    <w:rsid w:val="00FC4733"/>
    <w:rsid w:val="00FF3745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EC272"/>
  <w14:defaultImageDpi w14:val="0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616</Characters>
  <Application>Microsoft Office Word</Application>
  <DocSecurity>0</DocSecurity>
  <Lines>5</Lines>
  <Paragraphs>1</Paragraphs>
  <ScaleCrop>false</ScaleCrop>
  <Company>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97</cp:revision>
  <dcterms:created xsi:type="dcterms:W3CDTF">2015-12-09T07:02:00Z</dcterms:created>
  <dcterms:modified xsi:type="dcterms:W3CDTF">2022-04-22T13:38:00Z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