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0338-2022-QEO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杭州同华生态环境科技有限公司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91330105MA7BLRWL3Q</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Q:9,E:9,O:9</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杭州同华生态环境科技有限公司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Q：生物多样性调查与评估</w:t>
            </w:r>
          </w:p>
          <w:p w:rsidR="00E604D8">
            <w:pPr>
              <w:snapToGrid w:val="0"/>
              <w:spacing w:line="0" w:lineRule="atLeast"/>
              <w:jc w:val="left"/>
              <w:rPr>
                <w:sz w:val="22"/>
                <w:szCs w:val="22"/>
              </w:rPr>
            </w:pPr>
            <w:r>
              <w:rPr>
                <w:sz w:val="22"/>
                <w:szCs w:val="22"/>
              </w:rPr>
              <w:t>E：生物多样性调查与评估所涉及场所的相关环境管理活动</w:t>
            </w:r>
          </w:p>
          <w:p w:rsidR="00E604D8">
            <w:pPr>
              <w:snapToGrid w:val="0"/>
              <w:spacing w:line="0" w:lineRule="atLeast"/>
              <w:jc w:val="left"/>
              <w:rPr>
                <w:sz w:val="22"/>
                <w:szCs w:val="22"/>
              </w:rPr>
            </w:pPr>
            <w:r>
              <w:rPr>
                <w:sz w:val="22"/>
                <w:szCs w:val="22"/>
              </w:rPr>
              <w:t>O：生物多样性调查与评估所涉及场所的相关职业健康安全管理活动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浙江省杭州市拱墅区祥园路12号4幢202室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浙江省杭州市拱墅区祥园路12号4幢202室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杭州同华生态环境科技有限公司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浙江省杭州市拱墅区祥园路12号4幢202室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