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同华生态环境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玉飞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林兵，卢晶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4月13日 下午至2022年04月1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