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0333-2022-EO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412"/>
        <w:gridCol w:w="925"/>
        <w:gridCol w:w="330"/>
        <w:gridCol w:w="771"/>
        <w:gridCol w:w="59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西安安特高压电器有限公司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李俐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91610117623908883L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带标  </w:t>
            </w:r>
            <w:r>
              <w:rPr>
                <w:rFonts w:hint="eastAsia" w:ascii="Wingdings" w:hAnsi="Wingdings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□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sz w:val="22"/>
                <w:szCs w:val="22"/>
              </w:rPr>
              <w:t>E:32,O:32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7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西安安特高压电器有限公司</w:t>
            </w:r>
            <w:bookmarkEnd w:id="17"/>
          </w:p>
        </w:tc>
        <w:tc>
          <w:tcPr>
            <w:tcW w:w="5013" w:type="dxa"/>
            <w:gridSpan w:val="6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sz w:val="22"/>
                <w:szCs w:val="22"/>
              </w:rPr>
              <w:t>E：交、直流无间隙金属氧化物避雷器、金属氧化物电阻片的设计开发、生产和销售所涉及场所的相关环境管理活动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O：交、直流无间隙金属氧化物避雷器、金属氧化物电阻片的设计开发、生产和销售所涉及场所的相关职业健康安全管理活动。</w:t>
            </w:r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西安泾河工业园区泾渭六路</w:t>
            </w:r>
            <w:bookmarkEnd w:id="19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办公地址"/>
            <w:r>
              <w:rPr>
                <w:rFonts w:hint="eastAsia"/>
                <w:sz w:val="22"/>
                <w:szCs w:val="22"/>
                <w:lang w:val="en-GB"/>
              </w:rPr>
              <w:t>西安泾河工业园区泾渭六路</w:t>
            </w:r>
            <w:bookmarkEnd w:id="20"/>
          </w:p>
        </w:tc>
        <w:tc>
          <w:tcPr>
            <w:tcW w:w="5013" w:type="dxa"/>
            <w:gridSpan w:val="6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8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6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Xi'an Amtech High Voltage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Equipments Co., Ltd.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QMS/EcMS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Environmental management activities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related to the design, development,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production and sales of metal-oxide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surge arresters without gaps and metal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-oxide resistors for a.c. and d.c. systems 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color w:val="FF0000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6 Road, Jinghe Industrial Park,</w:t>
            </w: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FF0000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  <w14:textFill>
                  <w14:solidFill>
                    <w14:schemeClr w14:val="tx1"/>
                  </w14:solidFill>
                </w14:textFill>
              </w:rPr>
              <w:t>Xi'an City, Shaanxi, P.R. 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Occupational health and safety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management activities related to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t the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design, development, production and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sales of metal-oxide surge arresters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without gaps and metal -oxide resistors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color w:val="FF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for a.c. and d.c. systems </w:t>
            </w:r>
            <w:bookmarkStart w:id="21" w:name="_GoBack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color w:val="FF0000"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  <w:t>6 Road, Jinghe Industrial Park,</w:t>
            </w:r>
          </w:p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color w:val="000000" w:themeColor="text1"/>
                <w:sz w:val="22"/>
                <w:szCs w:val="16"/>
              </w:rPr>
              <w:t>Xi'an City, Shaanxi, P.R. China</w:t>
            </w: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8" w:hRule="atLeast"/>
        </w:trPr>
        <w:tc>
          <w:tcPr>
            <w:tcW w:w="1576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 w:val="continue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4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962" w:type="dxa"/>
            <w:gridSpan w:val="8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576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8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center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2026" w:type="dxa"/>
            <w:gridSpan w:val="3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219710</wp:posOffset>
                  </wp:positionV>
                  <wp:extent cx="445135" cy="342265"/>
                  <wp:effectExtent l="0" t="0" r="12065" b="635"/>
                  <wp:wrapNone/>
                  <wp:docPr id="93" name="图片 93" descr="577475f2d71659eed95b546a81c2d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577475f2d71659eed95b546a81c2d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34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 w:val="0"/>
        <w:spacing w:line="0" w:lineRule="atLeast"/>
        <w:jc w:val="center"/>
        <w:rPr>
          <w:szCs w:val="24"/>
        </w:rPr>
      </w:pPr>
    </w:p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28782E55"/>
    <w:rsid w:val="55CD4F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387</Words>
  <Characters>2206</Characters>
  <Lines>18</Lines>
  <Paragraphs>5</Paragraphs>
  <TotalTime>3</TotalTime>
  <ScaleCrop>false</ScaleCrop>
  <LinksUpToDate>false</LinksUpToDate>
  <CharactersWithSpaces>2588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LIL</cp:lastModifiedBy>
  <cp:lastPrinted>2019-05-13T03:13:00Z</cp:lastPrinted>
  <dcterms:modified xsi:type="dcterms:W3CDTF">2022-04-20T17:37:47Z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eyJoZGlkIjoiMjJhN2U4Y2Q5MGE2Mzc1MDlkNDVmNzZkYmRlMTYyYjcifQ==</vt:lpwstr>
  </property>
</Properties>
</file>