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-686435</wp:posOffset>
            </wp:positionV>
            <wp:extent cx="6981825" cy="12912090"/>
            <wp:effectExtent l="0" t="0" r="3175" b="3810"/>
            <wp:wrapNone/>
            <wp:docPr id="1" name="图片 1" descr="扫描全能王 2022-04-06 14.4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4-06 14.48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29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0009-2019-2022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宝鸡瑞林石油机电设备有限责任公司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宝鸡瑞林石油机电设备有限责任公司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2022、04、07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-1393190</wp:posOffset>
            </wp:positionH>
            <wp:positionV relativeFrom="paragraph">
              <wp:posOffset>-3820795</wp:posOffset>
            </wp:positionV>
            <wp:extent cx="8086090" cy="11118215"/>
            <wp:effectExtent l="0" t="0" r="3810" b="6985"/>
            <wp:wrapNone/>
            <wp:docPr id="2" name="图片 2" descr="扫描全能王 2022-04-06 14.4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4-06 14.48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6090" cy="1111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-1268730</wp:posOffset>
            </wp:positionH>
            <wp:positionV relativeFrom="paragraph">
              <wp:posOffset>-530225</wp:posOffset>
            </wp:positionV>
            <wp:extent cx="7988935" cy="11079480"/>
            <wp:effectExtent l="0" t="0" r="12065" b="7620"/>
            <wp:wrapNone/>
            <wp:docPr id="3" name="图片 3" descr="扫描全能王 2022-04-06 14.48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4-06 14.48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8935" cy="1107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11F8"/>
    <w:rsid w:val="12CE0A6F"/>
    <w:rsid w:val="496A15C7"/>
    <w:rsid w:val="4B022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578</Words>
  <Characters>608</Characters>
  <Lines>4</Lines>
  <Paragraphs>1</Paragraphs>
  <TotalTime>1</TotalTime>
  <ScaleCrop>false</ScaleCrop>
  <LinksUpToDate>false</LinksUpToDate>
  <CharactersWithSpaces>651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兴武老孙</cp:lastModifiedBy>
  <dcterms:modified xsi:type="dcterms:W3CDTF">2022-04-07T01:12:14Z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D5079FE351A04057A01562B2D2D97652</vt:lpwstr>
  </property>
</Properties>
</file>