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0294-2022-QEO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rFonts w:hint="eastAsia" w:eastAsia="宋体"/>
          <w:sz w:val="28"/>
          <w:szCs w:val="28"/>
          <w:lang w:eastAsia="zh-CN"/>
        </w:rPr>
      </w:pPr>
      <w:r>
        <w:rPr>
          <w:rFonts w:hint="eastAsia"/>
          <w:sz w:val="28"/>
          <w:szCs w:val="28"/>
        </w:rPr>
        <w:t>受审核方：</w:t>
      </w:r>
      <w:bookmarkStart w:id="1" w:name="组织名称"/>
      <w:r>
        <w:rPr>
          <w:sz w:val="28"/>
          <w:szCs w:val="28"/>
        </w:rPr>
        <w:t>河北彩子广告有限公司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pPr>
              <w:rPr>
                <w:rFonts w:ascii="Times New Roman" w:hAnsi="Times New Roman" w:eastAsia="宋体" w:cs="Times New Roman"/>
                <w:kern w:val="2"/>
                <w:sz w:val="21"/>
                <w:szCs w:val="24"/>
                <w:lang w:val="en-US" w:eastAsia="zh-CN" w:bidi="ar-SA"/>
              </w:rPr>
            </w:pPr>
            <w:r>
              <w:rPr>
                <w:rFonts w:hint="eastAsia"/>
              </w:rPr>
              <w:t>受审核方名称</w:t>
            </w:r>
          </w:p>
        </w:tc>
        <w:tc>
          <w:tcPr>
            <w:tcW w:w="8058" w:type="dxa"/>
            <w:gridSpan w:val="5"/>
            <w:vAlign w:val="top"/>
          </w:tcPr>
          <w:p>
            <w:pPr>
              <w:rPr>
                <w:rFonts w:hint="eastAsia" w:ascii="Times New Roman" w:hAnsi="Times New Roman" w:eastAsia="宋体" w:cs="Times New Roman"/>
                <w:kern w:val="2"/>
                <w:sz w:val="21"/>
                <w:szCs w:val="24"/>
                <w:lang w:val="en-US" w:eastAsia="zh-CN" w:bidi="ar-SA"/>
              </w:rPr>
            </w:pPr>
            <w:r>
              <w:t>河北彩子广告有限公司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pPr>
              <w:rPr>
                <w:rFonts w:ascii="Times New Roman" w:hAnsi="Times New Roman" w:eastAsia="宋体" w:cs="Times New Roman"/>
                <w:kern w:val="2"/>
                <w:sz w:val="21"/>
                <w:szCs w:val="24"/>
                <w:lang w:val="en-US" w:eastAsia="zh-CN" w:bidi="ar-SA"/>
              </w:rPr>
            </w:pPr>
            <w:r>
              <w:rPr>
                <w:rFonts w:hint="eastAsia"/>
              </w:rPr>
              <w:t>注册地址</w:t>
            </w:r>
          </w:p>
        </w:tc>
        <w:tc>
          <w:tcPr>
            <w:tcW w:w="5045" w:type="dxa"/>
            <w:gridSpan w:val="3"/>
            <w:vAlign w:val="top"/>
          </w:tcPr>
          <w:p>
            <w:pPr>
              <w:rPr>
                <w:rFonts w:ascii="Times New Roman" w:hAnsi="Times New Roman" w:eastAsia="宋体" w:cs="Times New Roman"/>
                <w:kern w:val="2"/>
                <w:sz w:val="21"/>
                <w:szCs w:val="24"/>
                <w:lang w:val="en-US" w:eastAsia="zh-CN" w:bidi="ar-SA"/>
              </w:rPr>
            </w:pPr>
            <w:r>
              <w:t>河北省石家庄市新华区新华路677号丽景国际7层718</w:t>
            </w:r>
          </w:p>
        </w:tc>
        <w:tc>
          <w:tcPr>
            <w:tcW w:w="1242" w:type="dxa"/>
            <w:vMerge w:val="restart"/>
            <w:vAlign w:val="center"/>
          </w:tcPr>
          <w:p>
            <w:pPr>
              <w:rPr>
                <w:rFonts w:ascii="Times New Roman" w:hAnsi="Times New Roman" w:eastAsia="宋体" w:cs="Times New Roman"/>
                <w:kern w:val="2"/>
                <w:sz w:val="21"/>
                <w:szCs w:val="24"/>
                <w:lang w:val="en-US" w:eastAsia="zh-CN" w:bidi="ar-SA"/>
              </w:rPr>
            </w:pPr>
            <w:r>
              <w:rPr>
                <w:rFonts w:hint="eastAsia"/>
              </w:rPr>
              <w:t>邮编</w:t>
            </w:r>
          </w:p>
          <w:p/>
        </w:tc>
        <w:tc>
          <w:tcPr>
            <w:tcW w:w="1771" w:type="dxa"/>
            <w:vAlign w:val="top"/>
          </w:tcPr>
          <w:p>
            <w:pPr>
              <w:rPr>
                <w:rFonts w:ascii="Times New Roman" w:hAnsi="Times New Roman" w:eastAsia="宋体" w:cs="Times New Roman"/>
                <w:kern w:val="2"/>
                <w:sz w:val="21"/>
                <w:szCs w:val="24"/>
                <w:lang w:val="en-US" w:eastAsia="zh-CN" w:bidi="ar-SA"/>
              </w:rPr>
            </w:pPr>
            <w:r>
              <w:t>050000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pPr>
              <w:rPr>
                <w:rFonts w:ascii="Times New Roman" w:hAnsi="Times New Roman" w:eastAsia="宋体" w:cs="Times New Roman"/>
                <w:kern w:val="2"/>
                <w:sz w:val="21"/>
                <w:szCs w:val="24"/>
                <w:lang w:val="en-US" w:eastAsia="zh-CN" w:bidi="ar-SA"/>
              </w:rPr>
            </w:pPr>
            <w:r>
              <w:rPr>
                <w:rFonts w:hint="eastAsia"/>
              </w:rPr>
              <w:t>经营地址</w:t>
            </w:r>
          </w:p>
        </w:tc>
        <w:tc>
          <w:tcPr>
            <w:tcW w:w="5045" w:type="dxa"/>
            <w:gridSpan w:val="3"/>
            <w:vAlign w:val="top"/>
          </w:tcPr>
          <w:p>
            <w:pPr>
              <w:rPr>
                <w:rFonts w:ascii="Times New Roman" w:hAnsi="Times New Roman" w:eastAsia="宋体" w:cs="Times New Roman"/>
                <w:kern w:val="2"/>
                <w:sz w:val="21"/>
                <w:szCs w:val="24"/>
                <w:lang w:val="en-US" w:eastAsia="zh-CN" w:bidi="ar-SA"/>
              </w:rPr>
            </w:pPr>
            <w:r>
              <w:t>石家庄市桥西区西二环南路128号院421室</w:t>
            </w:r>
          </w:p>
        </w:tc>
        <w:tc>
          <w:tcPr>
            <w:tcW w:w="1242" w:type="dxa"/>
            <w:vMerge w:val="continue"/>
            <w:vAlign w:val="center"/>
          </w:tcPr>
          <w:p/>
        </w:tc>
        <w:tc>
          <w:tcPr>
            <w:tcW w:w="1771" w:type="dxa"/>
            <w:vAlign w:val="top"/>
          </w:tcPr>
          <w:p>
            <w:pPr>
              <w:rPr>
                <w:rFonts w:ascii="Times New Roman" w:hAnsi="Times New Roman" w:eastAsia="宋体" w:cs="Times New Roman"/>
                <w:kern w:val="2"/>
                <w:sz w:val="21"/>
                <w:szCs w:val="24"/>
                <w:lang w:val="en-US" w:eastAsia="zh-CN" w:bidi="ar-SA"/>
              </w:rPr>
            </w:pPr>
            <w:r>
              <w:t>050000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pPr>
              <w:rPr>
                <w:rFonts w:ascii="Times New Roman" w:hAnsi="Times New Roman" w:eastAsia="宋体" w:cs="Times New Roman"/>
                <w:kern w:val="2"/>
                <w:sz w:val="21"/>
                <w:szCs w:val="24"/>
                <w:lang w:val="en-US" w:eastAsia="zh-CN" w:bidi="ar-SA"/>
              </w:rPr>
            </w:pPr>
            <w:r>
              <w:rPr>
                <w:rFonts w:hint="eastAsia"/>
              </w:rPr>
              <w:t>联系人</w:t>
            </w:r>
          </w:p>
        </w:tc>
        <w:tc>
          <w:tcPr>
            <w:tcW w:w="1552" w:type="dxa"/>
            <w:vAlign w:val="top"/>
          </w:tcPr>
          <w:p>
            <w:pPr>
              <w:rPr>
                <w:rFonts w:ascii="Times New Roman" w:hAnsi="Times New Roman" w:eastAsia="宋体" w:cs="Times New Roman"/>
                <w:kern w:val="2"/>
                <w:sz w:val="21"/>
                <w:szCs w:val="24"/>
                <w:lang w:val="en-US" w:eastAsia="zh-CN" w:bidi="ar-SA"/>
              </w:rPr>
            </w:pPr>
            <w:r>
              <w:t>高彩红</w:t>
            </w:r>
          </w:p>
        </w:tc>
        <w:tc>
          <w:tcPr>
            <w:tcW w:w="1313" w:type="dxa"/>
            <w:vAlign w:val="center"/>
          </w:tcPr>
          <w:p>
            <w:pPr>
              <w:rPr>
                <w:rFonts w:ascii="Times New Roman" w:hAnsi="Times New Roman" w:eastAsia="宋体" w:cs="Times New Roman"/>
                <w:kern w:val="2"/>
                <w:sz w:val="21"/>
                <w:szCs w:val="24"/>
                <w:lang w:val="en-US" w:eastAsia="zh-CN" w:bidi="ar-SA"/>
              </w:rPr>
            </w:pPr>
            <w:r>
              <w:rPr>
                <w:rFonts w:hint="eastAsia"/>
              </w:rPr>
              <w:t>电话.</w:t>
            </w:r>
          </w:p>
        </w:tc>
        <w:tc>
          <w:tcPr>
            <w:tcW w:w="2180" w:type="dxa"/>
            <w:vAlign w:val="center"/>
          </w:tcPr>
          <w:p>
            <w:pPr>
              <w:rPr>
                <w:rFonts w:ascii="Times New Roman" w:hAnsi="Times New Roman" w:eastAsia="宋体" w:cs="Times New Roman"/>
                <w:kern w:val="2"/>
                <w:sz w:val="21"/>
                <w:szCs w:val="24"/>
                <w:lang w:val="en-US" w:eastAsia="zh-CN" w:bidi="ar-SA"/>
              </w:rPr>
            </w:pPr>
            <w:r>
              <w:t>18132598776</w:t>
            </w:r>
          </w:p>
        </w:tc>
        <w:tc>
          <w:tcPr>
            <w:tcW w:w="1242" w:type="dxa"/>
            <w:vAlign w:val="center"/>
          </w:tcPr>
          <w:p>
            <w:pPr>
              <w:rPr>
                <w:rFonts w:ascii="Times New Roman" w:hAnsi="Times New Roman" w:eastAsia="宋体" w:cs="Times New Roman"/>
                <w:kern w:val="2"/>
                <w:sz w:val="21"/>
                <w:szCs w:val="24"/>
                <w:lang w:val="en-US" w:eastAsia="zh-CN" w:bidi="ar-SA"/>
              </w:rPr>
            </w:pPr>
            <w:r>
              <w:rPr>
                <w:rFonts w:hint="eastAsia"/>
              </w:rPr>
              <w:t>传真</w:t>
            </w:r>
          </w:p>
        </w:tc>
        <w:tc>
          <w:tcPr>
            <w:tcW w:w="1771" w:type="dxa"/>
            <w:vAlign w:val="top"/>
          </w:tcPr>
          <w:p>
            <w:pPr>
              <w:rPr>
                <w:rFonts w:ascii="Times New Roman" w:hAnsi="Times New Roman" w:eastAsia="宋体" w:cs="Times New Roman"/>
                <w:kern w:val="2"/>
                <w:sz w:val="21"/>
                <w:szCs w:val="24"/>
                <w:lang w:val="en-US" w:eastAsia="zh-CN" w:bidi="ar-SA"/>
              </w:rPr>
            </w:pPr>
            <w:bookmarkStart w:id="5" w:name="联系人传真"/>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pPr>
              <w:rPr>
                <w:rFonts w:ascii="Times New Roman" w:hAnsi="Times New Roman" w:eastAsia="宋体" w:cs="Times New Roman"/>
                <w:kern w:val="2"/>
                <w:sz w:val="21"/>
                <w:szCs w:val="24"/>
                <w:lang w:val="en-US" w:eastAsia="zh-CN" w:bidi="ar-SA"/>
              </w:rPr>
            </w:pPr>
            <w:r>
              <w:rPr>
                <w:rFonts w:hint="eastAsia"/>
              </w:rPr>
              <w:t>法人代表</w:t>
            </w:r>
          </w:p>
        </w:tc>
        <w:tc>
          <w:tcPr>
            <w:tcW w:w="1552" w:type="dxa"/>
            <w:vAlign w:val="top"/>
          </w:tcPr>
          <w:p>
            <w:pPr>
              <w:rPr>
                <w:rFonts w:ascii="Times New Roman" w:hAnsi="Times New Roman" w:eastAsia="宋体" w:cs="Times New Roman"/>
                <w:kern w:val="2"/>
                <w:sz w:val="21"/>
                <w:szCs w:val="24"/>
                <w:lang w:val="en-US" w:eastAsia="zh-CN" w:bidi="ar-SA"/>
              </w:rPr>
            </w:pPr>
            <w:r>
              <w:t>高彩红</w:t>
            </w:r>
          </w:p>
        </w:tc>
        <w:tc>
          <w:tcPr>
            <w:tcW w:w="1313" w:type="dxa"/>
            <w:vAlign w:val="center"/>
          </w:tcPr>
          <w:p>
            <w:pPr>
              <w:rPr>
                <w:rFonts w:ascii="Times New Roman" w:hAnsi="Times New Roman" w:eastAsia="宋体" w:cs="Times New Roman"/>
                <w:kern w:val="2"/>
                <w:sz w:val="21"/>
                <w:szCs w:val="24"/>
                <w:lang w:val="en-US" w:eastAsia="zh-CN" w:bidi="ar-SA"/>
              </w:rPr>
            </w:pPr>
            <w:r>
              <w:rPr>
                <w:rFonts w:hint="eastAsia"/>
              </w:rPr>
              <w:t>管理者代表</w:t>
            </w:r>
          </w:p>
        </w:tc>
        <w:tc>
          <w:tcPr>
            <w:tcW w:w="2180" w:type="dxa"/>
            <w:vAlign w:val="top"/>
          </w:tcPr>
          <w:p>
            <w:pPr>
              <w:rPr>
                <w:rFonts w:ascii="Times New Roman" w:hAnsi="Times New Roman" w:eastAsia="宋体" w:cs="Times New Roman"/>
                <w:kern w:val="2"/>
                <w:sz w:val="21"/>
                <w:szCs w:val="24"/>
                <w:lang w:val="en-US" w:eastAsia="zh-CN" w:bidi="ar-SA"/>
              </w:rPr>
            </w:pPr>
            <w:r>
              <w:t>高彩红</w:t>
            </w:r>
          </w:p>
        </w:tc>
        <w:tc>
          <w:tcPr>
            <w:tcW w:w="1242" w:type="dxa"/>
            <w:vAlign w:val="top"/>
          </w:tcPr>
          <w:p>
            <w:pPr>
              <w:rPr>
                <w:rFonts w:ascii="Times New Roman" w:hAnsi="Times New Roman" w:eastAsia="宋体" w:cs="Times New Roman"/>
                <w:kern w:val="2"/>
                <w:sz w:val="21"/>
                <w:szCs w:val="24"/>
                <w:lang w:val="en-US" w:eastAsia="zh-CN" w:bidi="ar-SA"/>
              </w:rPr>
            </w:pPr>
            <w:r>
              <w:rPr>
                <w:rFonts w:hint="eastAsia"/>
              </w:rPr>
              <w:t>邮箱</w:t>
            </w:r>
          </w:p>
        </w:tc>
        <w:tc>
          <w:tcPr>
            <w:tcW w:w="1771" w:type="dxa"/>
            <w:vAlign w:val="top"/>
          </w:tcPr>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r>
              <w:rPr>
                <w:rFonts w:hint="eastAsia"/>
              </w:rPr>
              <w:t>受审核组织的班次：</w:t>
            </w:r>
            <w:r>
              <w:rPr>
                <w:rFonts w:hint="eastAsia"/>
                <w:lang w:eastAsia="zh-CN"/>
              </w:rPr>
              <w:t>☑</w:t>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rPr>
                <w:rFonts w:hint="eastAsia" w:eastAsia="宋体"/>
                <w:lang w:val="en-US" w:eastAsia="zh-CN"/>
              </w:rPr>
            </w:pPr>
            <w:r>
              <w:rPr>
                <w:rFonts w:hint="eastAsia"/>
              </w:rPr>
              <w:t>确认受审核方管理体系覆盖的查产品范围与现场运作情况是否一致；</w:t>
            </w:r>
            <w:r>
              <w:rPr>
                <w:rFonts w:hint="eastAsia"/>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tc>
        <w:tc>
          <w:tcPr>
            <w:tcW w:w="8058" w:type="dxa"/>
            <w:gridSpan w:val="5"/>
            <w:shd w:val="clear" w:color="auto" w:fill="auto"/>
          </w:tcPr>
          <w:p>
            <w:r>
              <w:rPr>
                <w:rFonts w:hint="eastAsia" w:ascii="Times New Roman" w:hAnsi="Times New Roman" w:cs="Times New Roman"/>
                <w:b/>
                <w:sz w:val="20"/>
                <w:szCs w:val="22"/>
                <w:lang w:val="en-US" w:eastAsia="zh-CN"/>
              </w:rPr>
              <w:t>业务洽谈―签订合同―产品采购―发货至顾客指定地址― 验收―结算</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3314"/>
        <w:gridCol w:w="1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6" w:name="审核日期"/>
            <w:r>
              <w:rPr>
                <w:rFonts w:hint="eastAsia"/>
              </w:rPr>
              <w:t>2022年04月07日 上午至2022年04月07日 下午</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7" w:name="初审"/>
            <w:r>
              <w:rPr>
                <w:rFonts w:hint="eastAsia"/>
              </w:rPr>
              <w:t>■</w:t>
            </w:r>
            <w:bookmarkEnd w:id="7"/>
            <w:r>
              <w:rPr>
                <w:rFonts w:hint="eastAsia"/>
              </w:rPr>
              <w:t>初审二阶段：评价组织管理体系建立、实施运行的符合性及有效性，以确定是否推荐认证注册。</w:t>
            </w:r>
          </w:p>
          <w:p>
            <w:bookmarkStart w:id="8" w:name="监督勾选"/>
            <w:r>
              <w:rPr>
                <w:rFonts w:hint="eastAsia"/>
              </w:rPr>
              <w:t>□</w:t>
            </w:r>
            <w:bookmarkEnd w:id="8"/>
            <w:r>
              <w:rPr>
                <w:rFonts w:hint="eastAsia"/>
              </w:rPr>
              <w:t>监督审核：评价组织管理体系的持续符合性和有效性，以确定是否推荐保持认证证书。</w:t>
            </w:r>
          </w:p>
          <w:p>
            <w:bookmarkStart w:id="9" w:name="再认证勾选Add1"/>
            <w:r>
              <w:rPr>
                <w:rFonts w:hint="eastAsia"/>
              </w:rPr>
              <w:t>□</w:t>
            </w:r>
            <w:bookmarkEnd w:id="9"/>
            <w:r>
              <w:rPr>
                <w:rFonts w:hint="eastAsia"/>
              </w:rPr>
              <w:t>再认证：评价组织管理体系整体的持续符合性和有效性，以确定是否推荐更新认证并换发认证证书。</w:t>
            </w:r>
          </w:p>
          <w:p>
            <w:bookmarkStart w:id="10" w:name="扩项勾选"/>
            <w:r>
              <w:rPr>
                <w:rFonts w:hint="eastAsia"/>
              </w:rPr>
              <w:t>□</w:t>
            </w:r>
            <w:bookmarkEnd w:id="10"/>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29" w:hRule="exact"/>
        </w:trPr>
        <w:tc>
          <w:tcPr>
            <w:tcW w:w="1632" w:type="dxa"/>
            <w:gridSpan w:val="2"/>
          </w:tcPr>
          <w:p>
            <w:r>
              <w:rPr>
                <w:rFonts w:hint="eastAsia"/>
              </w:rPr>
              <w:t>审核准则</w:t>
            </w:r>
          </w:p>
          <w:p/>
        </w:tc>
        <w:tc>
          <w:tcPr>
            <w:tcW w:w="7831" w:type="dxa"/>
            <w:gridSpan w:val="3"/>
            <w:tcMar>
              <w:left w:w="113" w:type="dxa"/>
            </w:tcMar>
          </w:tcPr>
          <w:p>
            <w:bookmarkStart w:id="11" w:name="Q勾选Add1"/>
            <w:r>
              <w:rPr>
                <w:rFonts w:hint="eastAsia"/>
                <w:lang w:val="de-DE"/>
              </w:rPr>
              <w:t>■</w:t>
            </w:r>
            <w:bookmarkEnd w:id="11"/>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12" w:name="QJ勾选Add1"/>
            <w:r>
              <w:rPr>
                <w:rFonts w:hint="eastAsia"/>
                <w:lang w:val="de-DE"/>
              </w:rPr>
              <w:t>□</w:t>
            </w:r>
            <w:bookmarkEnd w:id="12"/>
            <w:r>
              <w:rPr>
                <w:rFonts w:hint="eastAsia"/>
                <w:lang w:val="de-DE"/>
              </w:rPr>
              <w:t>GB/T 50430-2017</w:t>
            </w:r>
          </w:p>
          <w:p>
            <w:pPr>
              <w:rPr>
                <w:lang w:val="de-DE"/>
              </w:rPr>
            </w:pPr>
            <w:bookmarkStart w:id="13" w:name="E勾选Add1"/>
            <w:r>
              <w:rPr>
                <w:rFonts w:hint="eastAsia"/>
                <w:lang w:val="de-DE"/>
              </w:rPr>
              <w:t>■</w:t>
            </w:r>
            <w:bookmarkEnd w:id="13"/>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14" w:name="S勾选Add1"/>
            <w:r>
              <w:rPr>
                <w:rFonts w:hint="eastAsia"/>
                <w:lang w:val="de-DE"/>
              </w:rPr>
              <w:t>■</w:t>
            </w:r>
            <w:bookmarkEnd w:id="14"/>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9"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w:t>
            </w:r>
            <w:r>
              <w:rPr>
                <w:rFonts w:hint="eastAsia"/>
                <w:lang w:eastAsia="zh-CN"/>
              </w:rPr>
              <w:t>☑</w:t>
            </w:r>
            <w:r>
              <w:rPr>
                <w:rFonts w:hint="eastAsia"/>
              </w:rPr>
              <w:t>结合审核</w:t>
            </w:r>
            <w:r>
              <w:rPr>
                <w:rFonts w:hint="eastAsia"/>
                <w:lang w:eastAsia="zh-CN"/>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15" w:name="二阶段勾选"/>
            <w:r>
              <w:rPr>
                <w:rFonts w:hint="eastAsia"/>
              </w:rPr>
              <w:t>■</w:t>
            </w:r>
            <w:bookmarkEnd w:id="15"/>
            <w:r>
              <w:rPr>
                <w:rFonts w:hint="eastAsia"/>
              </w:rPr>
              <w:t>初审二阶段</w:t>
            </w:r>
            <w:bookmarkStart w:id="16" w:name="监督勾选Add1"/>
            <w:r>
              <w:rPr>
                <w:rFonts w:hint="eastAsia"/>
              </w:rPr>
              <w:t>□</w:t>
            </w:r>
            <w:bookmarkEnd w:id="16"/>
            <w:r>
              <w:rPr>
                <w:rFonts w:hint="eastAsia"/>
              </w:rPr>
              <w:t>监督第</w:t>
            </w:r>
            <w:bookmarkStart w:id="17" w:name="监督次数"/>
            <w:bookmarkEnd w:id="17"/>
            <w:r>
              <w:rPr>
                <w:rFonts w:hint="eastAsia"/>
              </w:rPr>
              <w:t>次监督审核</w:t>
            </w:r>
            <w:bookmarkStart w:id="18" w:name="再认证勾选"/>
            <w:r>
              <w:rPr>
                <w:rFonts w:hint="eastAsia"/>
              </w:rPr>
              <w:t>□</w:t>
            </w:r>
            <w:bookmarkEnd w:id="18"/>
            <w:r>
              <w:rPr>
                <w:rFonts w:hint="eastAsia"/>
              </w:rPr>
              <w:t>再认证</w:t>
            </w:r>
            <w:bookmarkStart w:id="19" w:name="扩项勾选Add1"/>
            <w:r>
              <w:rPr>
                <w:rFonts w:hint="eastAsia"/>
              </w:rPr>
              <w:t>□</w:t>
            </w:r>
            <w:bookmarkEnd w:id="19"/>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3"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w:t>
            </w:r>
          </w:p>
        </w:tc>
        <w:tc>
          <w:tcPr>
            <w:tcW w:w="7831" w:type="dxa"/>
            <w:gridSpan w:val="3"/>
            <w:tcMar>
              <w:left w:w="113" w:type="dxa"/>
            </w:tcMar>
          </w:tcPr>
          <w:p>
            <w:pPr>
              <w:rPr>
                <w:rFonts w:ascii="宋体"/>
                <w:b/>
                <w:color w:val="0000FF"/>
                <w:szCs w:val="21"/>
              </w:rPr>
            </w:pPr>
            <w:bookmarkStart w:id="20" w:name="生产地址"/>
            <w:r>
              <w:rPr>
                <w:rFonts w:asciiTheme="minorEastAsia" w:hAnsiTheme="minorEastAsia" w:eastAsiaTheme="minorEastAsia"/>
                <w:sz w:val="20"/>
              </w:rPr>
              <w:t>石家庄市桥西区西二环南路128号院421室</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tc>
        <w:tc>
          <w:tcPr>
            <w:tcW w:w="7056" w:type="dxa"/>
            <w:gridSpan w:val="3"/>
            <w:vMerge w:val="restart"/>
            <w:vAlign w:val="center"/>
          </w:tcPr>
          <w:p>
            <w:pPr>
              <w:keepNext w:val="0"/>
              <w:keepLines w:val="0"/>
              <w:pageBreakBefore w:val="0"/>
              <w:widowControl w:val="0"/>
              <w:kinsoku/>
              <w:wordWrap/>
              <w:overflowPunct/>
              <w:topLinePunct w:val="0"/>
              <w:autoSpaceDE/>
              <w:autoSpaceDN/>
              <w:bidi w:val="0"/>
              <w:adjustRightInd/>
              <w:spacing w:line="300" w:lineRule="exact"/>
              <w:textAlignment w:val="auto"/>
              <w:rPr>
                <w:sz w:val="20"/>
              </w:rPr>
            </w:pPr>
            <w:bookmarkStart w:id="21" w:name="审核范围"/>
            <w:r>
              <w:rPr>
                <w:sz w:val="20"/>
              </w:rPr>
              <w:t>Q：日用百货、LED显示屏、灯箱、照明设备、工艺美术品、标识标牌、电子产品、金属制品、塑料制品、文化用品、体育用品、办公设备、安防设备的销售</w:t>
            </w:r>
          </w:p>
          <w:p>
            <w:pPr>
              <w:keepNext w:val="0"/>
              <w:keepLines w:val="0"/>
              <w:pageBreakBefore w:val="0"/>
              <w:widowControl w:val="0"/>
              <w:kinsoku/>
              <w:wordWrap/>
              <w:overflowPunct/>
              <w:topLinePunct w:val="0"/>
              <w:autoSpaceDE/>
              <w:autoSpaceDN/>
              <w:bidi w:val="0"/>
              <w:adjustRightInd/>
              <w:spacing w:line="300" w:lineRule="exact"/>
              <w:textAlignment w:val="auto"/>
              <w:rPr>
                <w:sz w:val="20"/>
              </w:rPr>
            </w:pPr>
            <w:r>
              <w:rPr>
                <w:sz w:val="20"/>
              </w:rPr>
              <w:t>E：日用百货、LED显示屏、灯箱、照明设备、工艺美术品、标识标牌、电子产品、金属制品、塑料制品、文化用品、体育用品、办公设备、安防设备的销售所涉及场所的相关环境管理活动</w:t>
            </w:r>
          </w:p>
          <w:p>
            <w:r>
              <w:rPr>
                <w:sz w:val="20"/>
              </w:rPr>
              <w:t>O：日用百货、LED显示屏、灯箱、照明设备、工艺美术品、标识标牌、电子产品、金属制品、塑料制品、文化用品、体育用品、办公设备、安防设备的销售所涉及场所相关的职业健康安全管理活动</w:t>
            </w:r>
            <w:bookmarkEnd w:id="21"/>
          </w:p>
        </w:tc>
        <w:tc>
          <w:tcPr>
            <w:tcW w:w="1784"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623" w:type="dxa"/>
            <w:vMerge w:val="continue"/>
            <w:vAlign w:val="center"/>
          </w:tcPr>
          <w:p/>
        </w:tc>
        <w:tc>
          <w:tcPr>
            <w:tcW w:w="7056" w:type="dxa"/>
            <w:gridSpan w:val="3"/>
            <w:vMerge w:val="continue"/>
            <w:vAlign w:val="center"/>
          </w:tcPr>
          <w:p/>
        </w:tc>
        <w:tc>
          <w:tcPr>
            <w:tcW w:w="1784" w:type="dxa"/>
            <w:vAlign w:val="center"/>
          </w:tcPr>
          <w:p>
            <w:pPr>
              <w:jc w:val="left"/>
              <w:rPr>
                <w:sz w:val="20"/>
              </w:rPr>
            </w:pPr>
            <w:bookmarkStart w:id="22" w:name="专业代码"/>
            <w:r>
              <w:rPr>
                <w:sz w:val="20"/>
              </w:rPr>
              <w:t>Q：29.12.00</w:t>
            </w:r>
          </w:p>
          <w:p>
            <w:pPr>
              <w:jc w:val="left"/>
              <w:rPr>
                <w:sz w:val="20"/>
              </w:rPr>
            </w:pPr>
            <w:r>
              <w:rPr>
                <w:sz w:val="20"/>
              </w:rPr>
              <w:t>E：29.12.00</w:t>
            </w:r>
          </w:p>
          <w:p>
            <w:pPr>
              <w:rPr>
                <w:rFonts w:hint="eastAsia" w:eastAsia="宋体"/>
                <w:lang w:eastAsia="zh-CN"/>
              </w:rPr>
            </w:pPr>
            <w:r>
              <w:rPr>
                <w:sz w:val="20"/>
              </w:rPr>
              <w:t>O：29.12.00</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lang w:eastAsia="zh-CN"/>
              </w:rPr>
              <w:t>☑</w:t>
            </w:r>
            <w:r>
              <w:rPr>
                <w:rFonts w:hint="eastAsia"/>
              </w:rPr>
              <w:t>受审核组织没有设计开发的责任</w:t>
            </w:r>
          </w:p>
          <w:p>
            <w:r>
              <w:rPr>
                <w:rFonts w:hint="eastAsia"/>
                <w:lang w:eastAsia="zh-CN"/>
              </w:rPr>
              <w:t>□</w:t>
            </w:r>
            <w:r>
              <w:rPr>
                <w:rFonts w:hint="eastAsia"/>
              </w:rPr>
              <w:t>受审核组织没有设计开发的能力</w:t>
            </w:r>
          </w:p>
          <w:p>
            <w:r>
              <w:rPr>
                <w:rFonts w:hint="eastAsia"/>
              </w:rPr>
              <w:t>□受审核组织没有设计开发修改的权力</w:t>
            </w:r>
          </w:p>
          <w:p>
            <w:r>
              <w:rPr>
                <w:rFonts w:hint="eastAsia"/>
                <w:lang w:eastAsia="zh-CN"/>
              </w:rPr>
              <w:t>□</w:t>
            </w:r>
            <w:r>
              <w:rPr>
                <w:rFonts w:hint="eastAsia"/>
              </w:rPr>
              <w:t>受审核组织按照顾客图纸和合同要求提供生产和服务</w:t>
            </w:r>
          </w:p>
          <w:p>
            <w:r>
              <w:rPr>
                <w:rFonts w:hint="eastAsia"/>
              </w:rPr>
              <w:t>□受审核组织按照公司总部的技术要求提供生产和服务</w:t>
            </w:r>
          </w:p>
          <w:p>
            <w:r>
              <w:rPr>
                <w:rFonts w:hint="eastAsia"/>
                <w:lang w:eastAsia="zh-CN"/>
              </w:rPr>
              <w:t>☑</w:t>
            </w:r>
            <w:r>
              <w:rPr>
                <w:rFonts w:hint="eastAsia"/>
              </w:rPr>
              <w:t>受审核组织按照传统工艺提供生产和服务</w:t>
            </w:r>
          </w:p>
          <w:p>
            <w:r>
              <w:rPr>
                <w:rFonts w:hint="eastAsia"/>
                <w:lang w:eastAsia="zh-CN"/>
              </w:rPr>
              <w:t>☑</w:t>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10</w:t>
            </w:r>
            <w:r>
              <w:rPr>
                <w:rFonts w:hint="eastAsia"/>
              </w:rPr>
              <w:t>月</w:t>
            </w:r>
            <w:r>
              <w:rPr>
                <w:rFonts w:hint="eastAsia"/>
                <w:lang w:val="en-US" w:eastAsia="zh-CN"/>
              </w:rPr>
              <w:t>10</w:t>
            </w:r>
            <w:r>
              <w:rPr>
                <w:rFonts w:hint="eastAsia"/>
              </w:rPr>
              <w:t>日</w:t>
            </w:r>
          </w:p>
          <w:p/>
        </w:tc>
        <w:tc>
          <w:tcPr>
            <w:tcW w:w="3314" w:type="dxa"/>
            <w:vAlign w:val="center"/>
          </w:tcPr>
          <w:p>
            <w:r>
              <w:rPr>
                <w:rFonts w:hint="eastAsia"/>
              </w:rPr>
              <w:t>管理体系运行已超过3个月</w:t>
            </w:r>
          </w:p>
        </w:tc>
        <w:tc>
          <w:tcPr>
            <w:tcW w:w="1784"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3314" w:type="dxa"/>
            <w:vAlign w:val="center"/>
          </w:tcPr>
          <w:p>
            <w:r>
              <w:rPr>
                <w:rFonts w:hint="eastAsia"/>
              </w:rPr>
              <w:t>认证证书有效期</w:t>
            </w:r>
          </w:p>
          <w:p>
            <w:r>
              <w:rPr>
                <w:rFonts w:hint="eastAsia"/>
              </w:rPr>
              <w:t>（初审除外）</w:t>
            </w:r>
          </w:p>
        </w:tc>
        <w:tc>
          <w:tcPr>
            <w:tcW w:w="1784"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862"/>
        <w:gridCol w:w="1227"/>
        <w:gridCol w:w="655"/>
        <w:gridCol w:w="3072"/>
        <w:gridCol w:w="176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19"/>
              <w:spacing w:before="0" w:after="0"/>
              <w:rPr>
                <w:rFonts w:eastAsia="黑体" w:cs="Arial"/>
                <w:bCs/>
                <w:sz w:val="21"/>
                <w:szCs w:val="21"/>
                <w:lang w:val="en-US" w:eastAsia="zh-CN"/>
              </w:rPr>
            </w:pPr>
            <w:r>
              <w:rPr>
                <w:rFonts w:eastAsia="黑体" w:cs="Arial"/>
                <w:sz w:val="21"/>
                <w:szCs w:val="21"/>
                <w:lang w:eastAsia="zh-CN"/>
              </w:rPr>
              <w:t>场所编号</w:t>
            </w:r>
          </w:p>
        </w:tc>
        <w:tc>
          <w:tcPr>
            <w:tcW w:w="1862" w:type="dxa"/>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227" w:type="dxa"/>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sz w:val="21"/>
                <w:szCs w:val="21"/>
                <w:lang w:eastAsia="zh-CN"/>
              </w:rPr>
              <w:t>经营场所的地址</w:t>
            </w:r>
          </w:p>
        </w:tc>
        <w:tc>
          <w:tcPr>
            <w:tcW w:w="655" w:type="dxa"/>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sz w:val="21"/>
                <w:szCs w:val="21"/>
                <w:lang w:eastAsia="zh-CN"/>
              </w:rPr>
              <w:t>员工人数</w:t>
            </w:r>
          </w:p>
        </w:tc>
        <w:tc>
          <w:tcPr>
            <w:tcW w:w="3072" w:type="dxa"/>
            <w:shd w:val="clear" w:color="auto" w:fill="F3F3F3"/>
            <w:tcMar>
              <w:left w:w="57" w:type="dxa"/>
              <w:right w:w="57" w:type="dxa"/>
            </w:tcMar>
          </w:tcPr>
          <w:p>
            <w:pPr>
              <w:pStyle w:val="19"/>
              <w:spacing w:before="0" w:after="0"/>
              <w:jc w:val="left"/>
              <w:rPr>
                <w:rFonts w:eastAsia="黑体" w:cs="Arial"/>
                <w:sz w:val="21"/>
                <w:szCs w:val="21"/>
                <w:lang w:val="en-US"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tc>
        <w:tc>
          <w:tcPr>
            <w:tcW w:w="1761" w:type="dxa"/>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1862" w:type="dxa"/>
          </w:tcPr>
          <w:p>
            <w:pPr>
              <w:spacing w:before="40" w:after="40"/>
              <w:rPr>
                <w:rFonts w:eastAsia="黑体"/>
                <w:szCs w:val="21"/>
                <w:lang w:val="de-DE" w:eastAsia="ja-JP"/>
              </w:rPr>
            </w:pPr>
            <w:r>
              <w:rPr>
                <w:rFonts w:hint="eastAsia" w:eastAsia="黑体"/>
                <w:szCs w:val="21"/>
                <w:lang w:val="de-DE" w:eastAsia="ja-JP"/>
              </w:rPr>
              <w:t>河北彩子广告有限公司</w:t>
            </w:r>
            <w:r>
              <w:rPr>
                <w:rFonts w:hint="eastAsia" w:eastAsia="黑体"/>
                <w:szCs w:val="21"/>
                <w:lang w:val="en-US" w:eastAsia="zh-CN"/>
              </w:rPr>
              <w:t>/</w:t>
            </w:r>
            <w:r>
              <w:rPr>
                <w:rFonts w:hint="eastAsia" w:eastAsia="黑体"/>
                <w:szCs w:val="21"/>
                <w:lang w:val="de-DE" w:eastAsia="ja-JP"/>
              </w:rPr>
              <w:t>河北省石家庄市新华区新华路677号丽景国际7层718</w:t>
            </w:r>
          </w:p>
        </w:tc>
        <w:tc>
          <w:tcPr>
            <w:tcW w:w="1227" w:type="dxa"/>
          </w:tcPr>
          <w:p>
            <w:pPr>
              <w:spacing w:before="40" w:after="40"/>
              <w:rPr>
                <w:rFonts w:eastAsia="黑体"/>
                <w:szCs w:val="21"/>
                <w:lang w:val="de-DE" w:eastAsia="ja-JP"/>
              </w:rPr>
            </w:pPr>
            <w:r>
              <w:rPr>
                <w:rFonts w:hint="eastAsia" w:eastAsia="黑体"/>
                <w:szCs w:val="21"/>
                <w:lang w:val="de-DE" w:eastAsia="ja-JP"/>
              </w:rPr>
              <w:t>石家庄市桥西区西二环南路128号院421室</w:t>
            </w:r>
          </w:p>
        </w:tc>
        <w:tc>
          <w:tcPr>
            <w:tcW w:w="655" w:type="dxa"/>
            <w:vAlign w:val="center"/>
          </w:tcPr>
          <w:p>
            <w:pPr>
              <w:spacing w:before="40" w:after="40"/>
              <w:rPr>
                <w:rFonts w:hint="default" w:eastAsia="黑体"/>
                <w:szCs w:val="21"/>
                <w:lang w:val="en-US" w:eastAsia="zh-CN"/>
              </w:rPr>
            </w:pPr>
            <w:r>
              <w:rPr>
                <w:rFonts w:hint="eastAsia" w:eastAsia="黑体"/>
                <w:szCs w:val="21"/>
                <w:lang w:val="en-US" w:eastAsia="zh-CN"/>
              </w:rPr>
              <w:t>9</w:t>
            </w:r>
          </w:p>
        </w:tc>
        <w:tc>
          <w:tcPr>
            <w:tcW w:w="3072" w:type="dxa"/>
            <w:vAlign w:val="center"/>
          </w:tcPr>
          <w:p>
            <w:pPr>
              <w:pStyle w:val="20"/>
              <w:rPr>
                <w:rFonts w:eastAsia="黑体" w:cs="Arial"/>
                <w:sz w:val="21"/>
                <w:szCs w:val="21"/>
                <w:lang w:val="en-US" w:eastAsia="ja-JP"/>
              </w:rPr>
            </w:pPr>
            <w:r>
              <w:rPr>
                <w:rFonts w:ascii="Times New Roman" w:hAnsi="Times New Roman" w:eastAsia="宋体" w:cs="Times New Roman"/>
                <w:sz w:val="21"/>
                <w:szCs w:val="21"/>
              </w:rPr>
              <w:t>日用百货、LED显示屏、灯箱、照明设备、工艺美术品、标识标牌、电子产品、金属制品、塑料制品、文化用品、体育用品、办公设备、安防设备的销售</w:t>
            </w:r>
          </w:p>
        </w:tc>
        <w:tc>
          <w:tcPr>
            <w:tcW w:w="1761" w:type="dxa"/>
            <w:vAlign w:val="center"/>
          </w:tcPr>
          <w:p>
            <w:pPr>
              <w:keepNext w:val="0"/>
              <w:keepLines w:val="0"/>
              <w:pageBreakBefore w:val="0"/>
              <w:widowControl w:val="0"/>
              <w:kinsoku/>
              <w:wordWrap/>
              <w:overflowPunct/>
              <w:topLinePunct w:val="0"/>
              <w:autoSpaceDE/>
              <w:autoSpaceDN/>
              <w:bidi w:val="0"/>
              <w:adjustRightInd/>
              <w:spacing w:line="300" w:lineRule="exact"/>
              <w:jc w:val="left"/>
              <w:textAlignment w:val="auto"/>
              <w:rPr>
                <w:rFonts w:hint="eastAsia" w:ascii="宋体" w:hAnsi="宋体"/>
                <w:b w:val="0"/>
                <w:bCs w:val="0"/>
                <w:sz w:val="21"/>
                <w:szCs w:val="21"/>
              </w:rPr>
            </w:pPr>
            <w:r>
              <w:rPr>
                <w:rFonts w:hint="eastAsia" w:ascii="宋体" w:hAnsi="宋体"/>
                <w:b w:val="0"/>
                <w:bCs w:val="0"/>
                <w:sz w:val="21"/>
                <w:szCs w:val="21"/>
              </w:rPr>
              <w:t>GB/T19001-2016</w:t>
            </w:r>
          </w:p>
          <w:p>
            <w:pPr>
              <w:spacing w:before="40" w:after="40"/>
              <w:rPr>
                <w:rFonts w:hint="eastAsia" w:ascii="宋体" w:hAnsi="宋体"/>
                <w:b w:val="0"/>
                <w:bCs w:val="0"/>
                <w:sz w:val="21"/>
                <w:szCs w:val="21"/>
              </w:rPr>
            </w:pPr>
            <w:r>
              <w:rPr>
                <w:rFonts w:hint="eastAsia" w:ascii="宋体" w:hAnsi="宋体"/>
                <w:b w:val="0"/>
                <w:bCs w:val="0"/>
                <w:sz w:val="21"/>
                <w:szCs w:val="21"/>
              </w:rPr>
              <w:t>GB/T24001-2016</w:t>
            </w:r>
          </w:p>
          <w:p>
            <w:pPr>
              <w:spacing w:before="40" w:after="40"/>
              <w:rPr>
                <w:rFonts w:eastAsia="黑体"/>
                <w:szCs w:val="21"/>
                <w:lang w:eastAsia="ja-JP"/>
              </w:rPr>
            </w:pPr>
            <w:r>
              <w:rPr>
                <w:rFonts w:hint="eastAsia" w:ascii="宋体" w:hAnsi="宋体"/>
                <w:b w:val="0"/>
                <w:bCs w:val="0"/>
                <w:sz w:val="21"/>
                <w:szCs w:val="21"/>
              </w:rPr>
              <w:t>GB/T45001-2020</w:t>
            </w:r>
          </w:p>
        </w:tc>
        <w:tc>
          <w:tcPr>
            <w:tcW w:w="668" w:type="dxa"/>
            <w:shd w:val="clear" w:color="auto" w:fill="FFFFFF"/>
          </w:tcPr>
          <w:sdt>
            <w:sdtPr>
              <w:rPr>
                <w:rFonts w:eastAsia="黑体"/>
                <w:szCs w:val="21"/>
              </w:rPr>
              <w:id w:val="271604670"/>
            </w:sdtPr>
            <w:sdtEndPr>
              <w:rPr>
                <w:rFonts w:eastAsia="黑体"/>
                <w:szCs w:val="21"/>
              </w:rPr>
            </w:sdtEndPr>
            <w:sdtContent>
              <w:p>
                <w:pPr>
                  <w:rPr>
                    <w:rFonts w:eastAsia="黑体"/>
                    <w:szCs w:val="21"/>
                  </w:rPr>
                </w:pPr>
                <w:r>
                  <w:rPr>
                    <w:rFonts w:hint="default" w:ascii="Arial" w:hAnsi="Arial" w:eastAsia="黑体" w:cs="Arial"/>
                    <w:szCs w:val="21"/>
                  </w:rPr>
                  <w:t>×</w:t>
                </w:r>
              </w:p>
            </w:sdtContent>
          </w:sdt>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2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548" w:type="dxa"/>
            <w:vAlign w:val="center"/>
          </w:tcPr>
          <w:p>
            <w:r>
              <w:rPr>
                <w:rFonts w:hint="eastAsia"/>
              </w:rPr>
              <w:t>姓名</w:t>
            </w:r>
          </w:p>
        </w:tc>
        <w:tc>
          <w:tcPr>
            <w:tcW w:w="1289" w:type="dxa"/>
            <w:vAlign w:val="center"/>
          </w:tcPr>
          <w:p>
            <w:r>
              <w:rPr>
                <w:rFonts w:hint="eastAsia"/>
              </w:rPr>
              <w:t>组内身份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48" w:type="dxa"/>
            <w:vAlign w:val="center"/>
          </w:tcPr>
          <w:p>
            <w:pPr>
              <w:rPr>
                <w:rFonts w:ascii="Times New Roman" w:hAnsi="Times New Roman" w:eastAsia="宋体" w:cs="Times New Roman"/>
                <w:kern w:val="2"/>
                <w:sz w:val="21"/>
                <w:szCs w:val="24"/>
                <w:lang w:val="en-US" w:eastAsia="zh-CN" w:bidi="ar-SA"/>
              </w:rPr>
            </w:pPr>
            <w:r>
              <w:t>吉洁</w:t>
            </w:r>
          </w:p>
        </w:tc>
        <w:tc>
          <w:tcPr>
            <w:tcW w:w="1289" w:type="dxa"/>
            <w:vAlign w:val="center"/>
          </w:tcPr>
          <w:p>
            <w:pPr>
              <w:rPr>
                <w:rFonts w:ascii="Times New Roman" w:hAnsi="Times New Roman" w:eastAsia="宋体" w:cs="Times New Roman"/>
                <w:kern w:val="2"/>
                <w:sz w:val="21"/>
                <w:szCs w:val="24"/>
                <w:lang w:val="en-US" w:eastAsia="zh-CN" w:bidi="ar-SA"/>
              </w:rPr>
            </w:pPr>
            <w:r>
              <w:t>组长</w:t>
            </w:r>
          </w:p>
        </w:tc>
        <w:tc>
          <w:tcPr>
            <w:tcW w:w="711" w:type="dxa"/>
            <w:vAlign w:val="center"/>
          </w:tcPr>
          <w:p>
            <w:pPr>
              <w:rPr>
                <w:rFonts w:ascii="Times New Roman" w:hAnsi="Times New Roman" w:eastAsia="宋体" w:cs="Times New Roman"/>
                <w:kern w:val="2"/>
                <w:sz w:val="21"/>
                <w:szCs w:val="24"/>
                <w:lang w:val="en-US" w:eastAsia="zh-CN" w:bidi="ar-SA"/>
              </w:rPr>
            </w:pPr>
            <w:r>
              <w:t>女</w:t>
            </w:r>
          </w:p>
        </w:tc>
        <w:tc>
          <w:tcPr>
            <w:tcW w:w="3870" w:type="dxa"/>
            <w:vAlign w:val="center"/>
          </w:tcPr>
          <w:p>
            <w:r>
              <w:t>2019-N1QMS-3022240</w:t>
            </w:r>
          </w:p>
          <w:p>
            <w:r>
              <w:t>2020-N1EMS-3022240</w:t>
            </w:r>
          </w:p>
          <w:p>
            <w:pPr>
              <w:rPr>
                <w:rFonts w:ascii="Times New Roman" w:hAnsi="Times New Roman" w:eastAsia="宋体" w:cs="Times New Roman"/>
                <w:kern w:val="2"/>
                <w:sz w:val="21"/>
                <w:szCs w:val="24"/>
                <w:lang w:val="en-US" w:eastAsia="zh-CN" w:bidi="ar-SA"/>
              </w:rPr>
            </w:pPr>
            <w:r>
              <w:t>2020-N1OHSMS-3022240</w:t>
            </w:r>
          </w:p>
        </w:tc>
        <w:tc>
          <w:tcPr>
            <w:tcW w:w="2179" w:type="dxa"/>
            <w:vAlign w:val="center"/>
          </w:tcPr>
          <w:p>
            <w:r>
              <w:t>Q:29.12.00</w:t>
            </w:r>
          </w:p>
          <w:p>
            <w:r>
              <w:t>E:29.12.00</w:t>
            </w:r>
          </w:p>
          <w:p>
            <w:pPr>
              <w:rPr>
                <w:rFonts w:hint="eastAsia" w:ascii="Times New Roman" w:hAnsi="Times New Roman" w:eastAsia="宋体" w:cs="Times New Roman"/>
                <w:kern w:val="2"/>
                <w:sz w:val="21"/>
                <w:szCs w:val="24"/>
                <w:lang w:val="en-US" w:eastAsia="zh-CN" w:bidi="ar-SA"/>
              </w:rPr>
            </w:pPr>
            <w:r>
              <w:t>O:29.12.00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48" w:type="dxa"/>
            <w:vAlign w:val="center"/>
          </w:tcPr>
          <w:p>
            <w:pPr>
              <w:rPr>
                <w:rFonts w:ascii="Times New Roman" w:hAnsi="Times New Roman" w:eastAsia="宋体" w:cs="Times New Roman"/>
                <w:kern w:val="2"/>
                <w:sz w:val="21"/>
                <w:szCs w:val="24"/>
                <w:lang w:val="en-US" w:eastAsia="zh-CN" w:bidi="ar-SA"/>
              </w:rPr>
            </w:pPr>
            <w:r>
              <w:t>李丽英</w:t>
            </w:r>
          </w:p>
        </w:tc>
        <w:tc>
          <w:tcPr>
            <w:tcW w:w="1289" w:type="dxa"/>
            <w:vAlign w:val="center"/>
          </w:tcPr>
          <w:p>
            <w:pPr>
              <w:rPr>
                <w:rFonts w:ascii="Times New Roman" w:hAnsi="Times New Roman" w:eastAsia="宋体" w:cs="Times New Roman"/>
                <w:kern w:val="2"/>
                <w:sz w:val="21"/>
                <w:szCs w:val="24"/>
                <w:lang w:val="en-US" w:eastAsia="zh-CN" w:bidi="ar-SA"/>
              </w:rPr>
            </w:pPr>
            <w:r>
              <w:t>组员</w:t>
            </w:r>
          </w:p>
        </w:tc>
        <w:tc>
          <w:tcPr>
            <w:tcW w:w="711" w:type="dxa"/>
            <w:vAlign w:val="center"/>
          </w:tcPr>
          <w:p>
            <w:pPr>
              <w:rPr>
                <w:rFonts w:ascii="Times New Roman" w:hAnsi="Times New Roman" w:eastAsia="宋体" w:cs="Times New Roman"/>
                <w:kern w:val="2"/>
                <w:sz w:val="21"/>
                <w:szCs w:val="24"/>
                <w:lang w:val="en-US" w:eastAsia="zh-CN" w:bidi="ar-SA"/>
              </w:rPr>
            </w:pPr>
            <w:r>
              <w:t>女</w:t>
            </w:r>
          </w:p>
        </w:tc>
        <w:tc>
          <w:tcPr>
            <w:tcW w:w="3870" w:type="dxa"/>
            <w:vAlign w:val="center"/>
          </w:tcPr>
          <w:p>
            <w:r>
              <w:t>2021-N1QMS-4021820</w:t>
            </w:r>
          </w:p>
          <w:p>
            <w:r>
              <w:t>2021-N1EMS-4021820</w:t>
            </w:r>
          </w:p>
          <w:p>
            <w:pPr>
              <w:rPr>
                <w:rFonts w:ascii="Times New Roman" w:hAnsi="Times New Roman" w:eastAsia="宋体" w:cs="Times New Roman"/>
                <w:kern w:val="2"/>
                <w:sz w:val="21"/>
                <w:szCs w:val="24"/>
                <w:lang w:val="en-US" w:eastAsia="zh-CN" w:bidi="ar-SA"/>
              </w:rPr>
            </w:pPr>
            <w:r>
              <w:t>2020-N1OHSMS-4021820</w:t>
            </w:r>
          </w:p>
        </w:tc>
        <w:tc>
          <w:tcPr>
            <w:tcW w:w="2179" w:type="dxa"/>
            <w:vAlign w:val="center"/>
          </w:tcPr>
          <w:p>
            <w:r>
              <w:t>Q:29.12.00</w:t>
            </w:r>
          </w:p>
          <w:p>
            <w:r>
              <w:t>E:29.12.00</w:t>
            </w:r>
          </w:p>
          <w:p>
            <w:pPr>
              <w:rPr>
                <w:rFonts w:ascii="Times New Roman" w:hAnsi="Times New Roman" w:eastAsia="宋体" w:cs="Times New Roman"/>
                <w:kern w:val="2"/>
                <w:sz w:val="21"/>
                <w:szCs w:val="24"/>
                <w:lang w:val="en-US" w:eastAsia="zh-CN" w:bidi="ar-SA"/>
              </w:rPr>
            </w:pPr>
            <w:r>
              <w:t>O:29.12.00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548" w:type="dxa"/>
            <w:vAlign w:val="center"/>
          </w:tcPr>
          <w:p>
            <w:pPr>
              <w:rPr>
                <w:rFonts w:ascii="Times New Roman" w:hAnsi="Times New Roman" w:eastAsia="宋体" w:cs="Times New Roman"/>
                <w:kern w:val="2"/>
                <w:sz w:val="21"/>
                <w:szCs w:val="24"/>
                <w:lang w:val="en-US" w:eastAsia="zh-CN" w:bidi="ar-SA"/>
              </w:rPr>
            </w:pPr>
            <w:r>
              <w:t>杨园</w:t>
            </w:r>
          </w:p>
        </w:tc>
        <w:tc>
          <w:tcPr>
            <w:tcW w:w="1289" w:type="dxa"/>
            <w:vAlign w:val="center"/>
          </w:tcPr>
          <w:p>
            <w:pPr>
              <w:rPr>
                <w:rFonts w:ascii="Times New Roman" w:hAnsi="Times New Roman" w:eastAsia="宋体" w:cs="Times New Roman"/>
                <w:kern w:val="2"/>
                <w:sz w:val="21"/>
                <w:szCs w:val="24"/>
                <w:lang w:val="en-US" w:eastAsia="zh-CN" w:bidi="ar-SA"/>
              </w:rPr>
            </w:pPr>
            <w:r>
              <w:t>组员</w:t>
            </w:r>
          </w:p>
        </w:tc>
        <w:tc>
          <w:tcPr>
            <w:tcW w:w="711" w:type="dxa"/>
            <w:vAlign w:val="center"/>
          </w:tcPr>
          <w:p>
            <w:pPr>
              <w:rPr>
                <w:rFonts w:ascii="Times New Roman" w:hAnsi="Times New Roman" w:eastAsia="宋体" w:cs="Times New Roman"/>
                <w:kern w:val="2"/>
                <w:sz w:val="21"/>
                <w:szCs w:val="24"/>
                <w:lang w:val="en-US" w:eastAsia="zh-CN" w:bidi="ar-SA"/>
              </w:rPr>
            </w:pPr>
            <w:r>
              <w:t>女</w:t>
            </w:r>
          </w:p>
        </w:tc>
        <w:tc>
          <w:tcPr>
            <w:tcW w:w="3870" w:type="dxa"/>
            <w:vAlign w:val="center"/>
          </w:tcPr>
          <w:p>
            <w:r>
              <w:t>2021-N1QMS-1215052</w:t>
            </w:r>
          </w:p>
          <w:p>
            <w:r>
              <w:t>2022-N1EMS-1215052</w:t>
            </w:r>
          </w:p>
          <w:p>
            <w:pPr>
              <w:rPr>
                <w:rFonts w:ascii="Times New Roman" w:hAnsi="Times New Roman" w:eastAsia="宋体" w:cs="Times New Roman"/>
                <w:kern w:val="2"/>
                <w:sz w:val="21"/>
                <w:szCs w:val="24"/>
                <w:lang w:val="en-US" w:eastAsia="zh-CN" w:bidi="ar-SA"/>
              </w:rPr>
            </w:pPr>
            <w:r>
              <w:t>2022-N1OHSMS-1215052</w:t>
            </w:r>
          </w:p>
        </w:tc>
        <w:tc>
          <w:tcPr>
            <w:tcW w:w="2179" w:type="dxa"/>
            <w:vAlign w:val="center"/>
          </w:tcPr>
          <w:p>
            <w:r>
              <w:t>Q:29.12.00</w:t>
            </w:r>
          </w:p>
          <w:p>
            <w:pPr>
              <w:rPr>
                <w:rFonts w:hint="eastAsia" w:ascii="Times New Roman" w:hAnsi="Times New Roman" w:eastAsia="宋体" w:cs="Times New Roman"/>
                <w:kern w:val="2"/>
                <w:sz w:val="21"/>
                <w:szCs w:val="24"/>
                <w:lang w:val="en-US" w:eastAsia="zh-CN" w:bidi="ar-SA"/>
              </w:rPr>
            </w:pPr>
            <w:r>
              <w:t>E:29.12.00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548" w:type="dxa"/>
            <w:vAlign w:val="center"/>
          </w:tcPr>
          <w:p>
            <w:r>
              <w:rPr>
                <w:rFonts w:hint="eastAsia"/>
              </w:rPr>
              <w:t>姓名</w:t>
            </w:r>
          </w:p>
        </w:tc>
        <w:tc>
          <w:tcPr>
            <w:tcW w:w="12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548" w:type="dxa"/>
            <w:vAlign w:val="center"/>
          </w:tcPr>
          <w:p>
            <w:pPr>
              <w:rPr>
                <w:rFonts w:hint="eastAsia" w:eastAsia="宋体"/>
                <w:lang w:val="en-US" w:eastAsia="zh-CN"/>
              </w:rPr>
            </w:pPr>
            <w:r>
              <w:rPr>
                <w:rFonts w:hint="eastAsia"/>
                <w:lang w:val="en-US" w:eastAsia="zh-CN"/>
              </w:rPr>
              <w:t>/</w:t>
            </w:r>
          </w:p>
        </w:tc>
        <w:tc>
          <w:tcPr>
            <w:tcW w:w="12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pPr>
              <w:rPr>
                <w:rFonts w:hint="eastAsia"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QMS □EcMS</w:t>
      </w:r>
      <w:r>
        <w:rPr>
          <w:rFonts w:hint="eastAsia"/>
          <w:lang w:eastAsia="zh-CN"/>
        </w:rPr>
        <w:t>☑</w:t>
      </w:r>
      <w:r>
        <w:rPr>
          <w:rFonts w:hint="eastAsia"/>
        </w:rPr>
        <w:t>EMS</w:t>
      </w:r>
      <w:r>
        <w:rPr>
          <w:rFonts w:hint="eastAsia"/>
          <w:lang w:eastAsia="zh-CN"/>
        </w:rPr>
        <w:t>☑</w:t>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9ED3A3" w:themeFill="background1" w:themeFillShade="D8"/>
          </w:tcPr>
          <w:p>
            <w:r>
              <w:rPr>
                <w:rFonts w:hint="eastAsia"/>
              </w:rPr>
              <w:t>审核周期</w:t>
            </w:r>
          </w:p>
        </w:tc>
        <w:tc>
          <w:tcPr>
            <w:tcW w:w="8748" w:type="dxa"/>
            <w:shd w:val="clear" w:color="auto" w:fill="9ED3A3" w:themeFill="background1" w:themeFillShade="D8"/>
          </w:tcPr>
          <w:p>
            <w:r>
              <w:rPr>
                <w:rFonts w:hint="eastAsia"/>
                <w:lang w:eastAsia="zh-CN"/>
              </w:rPr>
              <w:t>☑</w:t>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pStyle w:val="2"/>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一阶段未发现问题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Pr>
        <w:rPr>
          <w:rFonts w:hint="eastAsia"/>
        </w:rPr>
      </w:pPr>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Pr>
        <w:rPr>
          <w:rFonts w:hint="eastAsia"/>
        </w:rPr>
      </w:pPr>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pPr>
              <w:rPr>
                <w:rFonts w:hint="eastAsia" w:eastAsia="宋体"/>
                <w:lang w:val="en-US" w:eastAsia="zh-CN"/>
              </w:rPr>
            </w:pPr>
            <w:r>
              <w:rPr>
                <w:rFonts w:hint="eastAsia"/>
                <w:lang w:val="en-US" w:eastAsia="zh-CN"/>
              </w:rPr>
              <w:t>/</w:t>
            </w:r>
          </w:p>
        </w:tc>
        <w:tc>
          <w:tcPr>
            <w:tcW w:w="1717" w:type="dxa"/>
          </w:tcPr>
          <w:p>
            <w:pPr>
              <w:jc w:val="both"/>
              <w:rPr>
                <w:rFonts w:hint="eastAsia" w:eastAsia="宋体"/>
                <w:lang w:val="en-US" w:eastAsia="zh-CN"/>
              </w:rPr>
            </w:pPr>
            <w:r>
              <w:rPr>
                <w:rFonts w:hint="eastAsia"/>
                <w:lang w:val="en-US" w:eastAsia="zh-CN"/>
              </w:rPr>
              <w:t>/</w:t>
            </w:r>
          </w:p>
        </w:tc>
        <w:tc>
          <w:tcPr>
            <w:tcW w:w="1560" w:type="dxa"/>
          </w:tcPr>
          <w:p>
            <w:pPr>
              <w:rPr>
                <w:rFonts w:hint="eastAsia" w:eastAsia="宋体"/>
                <w:lang w:val="en-US" w:eastAsia="zh-CN"/>
              </w:rPr>
            </w:pPr>
            <w:r>
              <w:rPr>
                <w:rFonts w:hint="eastAsia"/>
                <w:lang w:val="en-US" w:eastAsia="zh-CN"/>
              </w:rPr>
              <w:t>/</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lang w:eastAsia="zh-CN"/>
        </w:rPr>
        <w:t>☑</w:t>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8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shd w:val="clear" w:color="auto" w:fill="auto"/>
          </w:tcPr>
          <w:p>
            <w:bookmarkStart w:id="23" w:name="Q勾选Add2"/>
            <w:r>
              <w:rPr>
                <w:rFonts w:hint="eastAsia"/>
              </w:rPr>
              <w:t>■</w:t>
            </w:r>
            <w:bookmarkEnd w:id="23"/>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shd w:val="clear" w:color="auto" w:fill="auto"/>
          </w:tcPr>
          <w:p>
            <w:bookmarkStart w:id="24" w:name="E勾选Add2"/>
            <w:r>
              <w:rPr>
                <w:rFonts w:hint="eastAsia"/>
              </w:rPr>
              <w:t>■</w:t>
            </w:r>
            <w:bookmarkEnd w:id="24"/>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shd w:val="clear" w:color="auto" w:fill="auto"/>
          </w:tcPr>
          <w:p>
            <w:bookmarkStart w:id="25" w:name="S勾选Add2"/>
            <w:r>
              <w:rPr>
                <w:rFonts w:hint="eastAsia"/>
              </w:rPr>
              <w:t>■</w:t>
            </w:r>
            <w:bookmarkEnd w:id="25"/>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tc>
        <w:tc>
          <w:tcPr>
            <w:tcW w:w="8350" w:type="dxa"/>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shd w:val="clear" w:color="auto" w:fill="auto"/>
          </w:tcPr>
          <w:p>
            <w:r>
              <w:rPr>
                <w:rFonts w:hint="eastAsia" w:eastAsia="宋体"/>
                <w:lang w:eastAsia="zh-CN"/>
              </w:rPr>
              <w:drawing>
                <wp:anchor distT="0" distB="0" distL="114300" distR="114300" simplePos="0" relativeHeight="251661312" behindDoc="0" locked="0" layoutInCell="1" allowOverlap="1">
                  <wp:simplePos x="0" y="0"/>
                  <wp:positionH relativeFrom="column">
                    <wp:posOffset>130810</wp:posOffset>
                  </wp:positionH>
                  <wp:positionV relativeFrom="paragraph">
                    <wp:posOffset>201930</wp:posOffset>
                  </wp:positionV>
                  <wp:extent cx="1031240" cy="496570"/>
                  <wp:effectExtent l="0" t="0" r="0" b="0"/>
                  <wp:wrapNone/>
                  <wp:docPr id="1" name="图片 1"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904151347"/>
                          <pic:cNvPicPr>
                            <a:picLocks noChangeAspect="1"/>
                          </pic:cNvPicPr>
                        </pic:nvPicPr>
                        <pic:blipFill>
                          <a:blip r:embed="rId6"/>
                          <a:stretch>
                            <a:fillRect/>
                          </a:stretch>
                        </pic:blipFill>
                        <pic:spPr>
                          <a:xfrm>
                            <a:off x="0" y="0"/>
                            <a:ext cx="1031240" cy="496570"/>
                          </a:xfrm>
                          <a:prstGeom prst="rect">
                            <a:avLst/>
                          </a:prstGeom>
                        </pic:spPr>
                      </pic:pic>
                    </a:graphicData>
                  </a:graphic>
                </wp:anchor>
              </w:drawing>
            </w:r>
            <w:r>
              <w:rPr>
                <w:rFonts w:hint="eastAsia"/>
              </w:rPr>
              <w:t>□不推荐或缩小推荐范围的说明: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21" w:hRule="exact"/>
          <w:jc w:val="center"/>
        </w:trPr>
        <w:tc>
          <w:tcPr>
            <w:tcW w:w="1842" w:type="dxa"/>
          </w:tcPr>
          <w:p>
            <w:r>
              <w:rPr>
                <w:rFonts w:hint="eastAsia"/>
              </w:rPr>
              <w:t>审核组长签字</w:t>
            </w:r>
          </w:p>
        </w:tc>
        <w:tc>
          <w:tcPr>
            <w:tcW w:w="2764" w:type="dxa"/>
            <w:tcMar>
              <w:left w:w="113" w:type="dxa"/>
            </w:tcMar>
          </w:tcPr>
          <w:p/>
          <w:p>
            <w:pPr>
              <w:rPr>
                <w:rFonts w:hint="eastAsia" w:eastAsia="宋体"/>
                <w:lang w:eastAsia="zh-CN"/>
              </w:rPr>
            </w:pPr>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2022年4月7日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lang w:eastAsia="zh-CN"/>
              </w:rPr>
              <w:t>☑</w:t>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绩效□工艺□设备</w:t>
                  </w:r>
                  <w:r>
                    <w:rPr>
                      <w:rFonts w:hint="eastAsia"/>
                      <w:lang w:eastAsia="zh-CN"/>
                    </w:rPr>
                    <w:t>☑</w:t>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市场拓展□设备能力</w:t>
            </w:r>
            <w:r>
              <w:rPr>
                <w:rFonts w:hint="eastAsia"/>
                <w:lang w:eastAsia="zh-CN"/>
              </w:rPr>
              <w:t>☑</w:t>
            </w:r>
            <w:r>
              <w:rPr>
                <w:rFonts w:hint="eastAsia"/>
              </w:rPr>
              <w:t>人员能力□检测水平</w:t>
            </w:r>
            <w:r>
              <w:rPr>
                <w:rFonts w:hint="eastAsia"/>
                <w:lang w:eastAsia="zh-CN"/>
              </w:rPr>
              <w:t>☑</w:t>
            </w:r>
            <w:r>
              <w:rPr>
                <w:rFonts w:hint="eastAsia"/>
              </w:rPr>
              <w:t>合同评审□知识保密</w:t>
            </w:r>
          </w:p>
          <w:p>
            <w:pPr>
              <w:shd w:val="clear" w:color="auto" w:fill="C7DAF1" w:themeFill="text2" w:themeFillTint="32"/>
              <w:spacing w:before="40" w:after="40"/>
            </w:pPr>
            <w:r>
              <w:rPr>
                <w:rFonts w:hint="eastAsia"/>
              </w:rPr>
              <w:t>□新产品设计开发□原材料采购</w:t>
            </w:r>
            <w:r>
              <w:rPr>
                <w:rFonts w:hint="eastAsia"/>
                <w:lang w:eastAsia="zh-CN"/>
              </w:rPr>
              <w:t>☑</w:t>
            </w:r>
            <w:r>
              <w:rPr>
                <w:rFonts w:hint="eastAsia"/>
              </w:rPr>
              <w:t>外部供方控制</w:t>
            </w:r>
            <w:r>
              <w:rPr>
                <w:rFonts w:hint="eastAsia"/>
                <w:lang w:eastAsia="zh-CN"/>
              </w:rPr>
              <w:t>☑</w:t>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w:t>
            </w:r>
            <w:r>
              <w:rPr>
                <w:rFonts w:hint="eastAsia"/>
                <w:lang w:eastAsia="zh-CN"/>
              </w:rPr>
              <w:t>☑</w:t>
            </w:r>
            <w:r>
              <w:rPr>
                <w:rFonts w:hint="eastAsia"/>
              </w:rPr>
              <w:t>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p>
          <w:p>
            <w:pPr>
              <w:shd w:val="clear" w:color="auto" w:fill="C7DAF1" w:themeFill="text2" w:themeFillTint="32"/>
              <w:rPr>
                <w:rFonts w:hint="eastAsia" w:ascii="Times New Roman" w:hAnsi="Times New Roman" w:eastAsia="宋体" w:cs="宋体"/>
                <w:lang w:val="en-US" w:eastAsia="zh-CN"/>
              </w:rPr>
            </w:pPr>
            <w:r>
              <w:rPr>
                <w:rFonts w:hint="eastAsia" w:ascii="Times New Roman" w:hAnsi="Times New Roman" w:eastAsia="宋体" w:cs="宋体"/>
                <w:lang w:val="en-US" w:eastAsia="zh-CN"/>
              </w:rPr>
              <w:t>守法诚信追求精品，预防污染保护环境；关爱员工健康安全，持续改进追求卓越</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val="en-US" w:eastAsia="zh-CN"/>
              </w:rPr>
            </w:pPr>
            <w:r>
              <w:rPr>
                <w:rFonts w:hint="eastAsia"/>
              </w:rPr>
              <w:t>QMS的主管部门是——</w:t>
            </w:r>
            <w:r>
              <w:rPr>
                <w:rFonts w:hint="eastAsia"/>
                <w:lang w:val="en-US" w:eastAsia="zh-CN"/>
              </w:rPr>
              <w:t>办公室</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99"/>
              <w:gridCol w:w="3306"/>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9" w:type="dxa"/>
                </w:tcPr>
                <w:p>
                  <w:pPr>
                    <w:shd w:val="clear" w:color="auto" w:fill="C7DAF1" w:themeFill="text2" w:themeFillTint="32"/>
                  </w:pPr>
                  <w:r>
                    <w:rPr>
                      <w:rFonts w:hint="eastAsia"/>
                    </w:rPr>
                    <w:t>主要的风险或机遇描述</w:t>
                  </w:r>
                </w:p>
              </w:tc>
              <w:tc>
                <w:tcPr>
                  <w:tcW w:w="3306"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9" w:type="dxa"/>
                </w:tcPr>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风险：公司是是否充分及时收集评估，并转化为公司制度执行，符合新法规要求</w:t>
                  </w:r>
                </w:p>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机遇：公司产品机构调整，给公司带来潜在的客户</w:t>
                  </w:r>
                </w:p>
              </w:tc>
              <w:tc>
                <w:tcPr>
                  <w:tcW w:w="3306" w:type="dxa"/>
                </w:tcPr>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1.主要职能部门按照要求定期收集评法律法规</w:t>
                  </w:r>
                </w:p>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2</w:t>
                  </w:r>
                  <w:r>
                    <w:rPr>
                      <w:rFonts w:hint="eastAsia" w:cs="Times New Roman"/>
                      <w:sz w:val="18"/>
                      <w:szCs w:val="18"/>
                      <w:lang w:eastAsia="zh-CN"/>
                    </w:rPr>
                    <w:t>市场</w:t>
                  </w:r>
                  <w:r>
                    <w:rPr>
                      <w:rFonts w:hint="eastAsia" w:ascii="Times New Roman" w:hAnsi="Times New Roman" w:eastAsia="宋体" w:cs="Times New Roman"/>
                      <w:sz w:val="18"/>
                      <w:szCs w:val="18"/>
                    </w:rPr>
                    <w:t>部门加大市场开拓</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9" w:type="dxa"/>
                </w:tcPr>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风险：所采购产品市场不稳定，希望签订的年度合同和保底价格，带来的采购和资金风险</w:t>
                  </w:r>
                </w:p>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机遇：所采购产品可能会降价</w:t>
                  </w:r>
                </w:p>
              </w:tc>
              <w:tc>
                <w:tcPr>
                  <w:tcW w:w="3306" w:type="dxa"/>
                </w:tcPr>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对公司影响较大的大宗所采购产品做好年度采购计划</w:t>
                  </w:r>
                </w:p>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合格供方选择、评价，进货产品验证</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9" w:type="dxa"/>
                </w:tcPr>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公司目前主要销售产品承接产品市场占有份额一般，销售此类产品企业较多，造成产品利润少</w:t>
                  </w:r>
                </w:p>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机遇：市场竞争加剧，发展压力加大</w:t>
                  </w:r>
                </w:p>
              </w:tc>
              <w:tc>
                <w:tcPr>
                  <w:tcW w:w="3306" w:type="dxa"/>
                </w:tcPr>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及时关注公司产品市场的情况，收集信息及时调整，保持公司产品的竞争力</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5"/>
              <w:gridCol w:w="2482"/>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5"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2482"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5" w:type="dxa"/>
                  <w:shd w:val="clear" w:color="auto" w:fill="auto"/>
                </w:tcPr>
                <w:p>
                  <w:pPr>
                    <w:rPr>
                      <w:rFonts w:hint="eastAsia" w:ascii="Times New Roman" w:hAnsi="Times New Roman" w:eastAsia="宋体" w:cs="Times New Roman"/>
                      <w:sz w:val="18"/>
                      <w:szCs w:val="18"/>
                    </w:rPr>
                  </w:pPr>
                  <w:r>
                    <w:rPr>
                      <w:rFonts w:hint="eastAsia" w:cs="Times New Roman"/>
                      <w:sz w:val="18"/>
                      <w:szCs w:val="18"/>
                      <w:lang w:val="en-US" w:eastAsia="zh-CN"/>
                    </w:rPr>
                    <w:t>合同履约</w:t>
                  </w:r>
                  <w:r>
                    <w:rPr>
                      <w:rFonts w:hint="eastAsia" w:ascii="Times New Roman" w:hAnsi="Times New Roman" w:eastAsia="宋体" w:cs="Times New Roman"/>
                      <w:sz w:val="18"/>
                      <w:szCs w:val="18"/>
                    </w:rPr>
                    <w:t>率100%；</w:t>
                  </w:r>
                </w:p>
              </w:tc>
              <w:tc>
                <w:tcPr>
                  <w:tcW w:w="2482" w:type="dxa"/>
                  <w:shd w:val="clear" w:color="auto" w:fill="auto"/>
                  <w:vAlign w:val="center"/>
                </w:tcPr>
                <w:p>
                  <w:pPr>
                    <w:rPr>
                      <w:rFonts w:hint="default" w:ascii="Times New Roman" w:hAnsi="Times New Roman" w:eastAsia="宋体" w:cs="Times New Roman"/>
                      <w:sz w:val="18"/>
                      <w:szCs w:val="18"/>
                      <w:lang w:val="en-US" w:eastAsia="zh-CN"/>
                    </w:rPr>
                  </w:pPr>
                  <w:r>
                    <w:rPr>
                      <w:rFonts w:hint="eastAsia" w:cs="Times New Roman"/>
                      <w:sz w:val="18"/>
                      <w:szCs w:val="18"/>
                      <w:lang w:val="en-US" w:eastAsia="zh-CN"/>
                    </w:rPr>
                    <w:t>实际统计</w:t>
                  </w:r>
                </w:p>
              </w:tc>
              <w:tc>
                <w:tcPr>
                  <w:tcW w:w="1350" w:type="dxa"/>
                  <w:shd w:val="clear" w:color="auto" w:fill="auto"/>
                  <w:vAlign w:val="center"/>
                </w:tcPr>
                <w:p>
                  <w:pPr>
                    <w:shd w:val="clear" w:color="auto" w:fill="C7DAF1" w:themeFill="text2" w:themeFillTint="32"/>
                    <w:rPr>
                      <w:rFonts w:hint="default" w:eastAsia="宋体"/>
                      <w:lang w:val="en-US" w:eastAsia="zh-CN"/>
                    </w:rPr>
                  </w:pPr>
                  <w:r>
                    <w:rPr>
                      <w:rFonts w:hint="eastAsia"/>
                      <w:lang w:val="en-US" w:eastAsia="zh-CN"/>
                    </w:rPr>
                    <w:t>销售部</w:t>
                  </w:r>
                </w:p>
              </w:tc>
              <w:tc>
                <w:tcPr>
                  <w:tcW w:w="1774" w:type="dxa"/>
                  <w:shd w:val="clear" w:color="auto" w:fill="auto"/>
                  <w:vAlign w:val="center"/>
                </w:tcPr>
                <w:p>
                  <w:pPr>
                    <w:shd w:val="clear" w:color="auto" w:fill="C7DAF1" w:themeFill="text2" w:themeFillTint="32"/>
                    <w:jc w:val="center"/>
                    <w:rPr>
                      <w:rFonts w:ascii="宋体" w:hAnsi="宋体"/>
                      <w:lang w:val="en-GB"/>
                    </w:rPr>
                  </w:pPr>
                  <w:r>
                    <w:rPr>
                      <w:rFonts w:hint="eastAsia" w:ascii="宋体" w:hAnsi="宋体"/>
                      <w:lang w:val="en-GB"/>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5" w:type="dxa"/>
                  <w:shd w:val="clear" w:color="auto" w:fill="auto"/>
                </w:tcPr>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顾客满意度≥90%</w:t>
                  </w:r>
                </w:p>
              </w:tc>
              <w:tc>
                <w:tcPr>
                  <w:tcW w:w="2482" w:type="dxa"/>
                  <w:shd w:val="clear" w:color="auto" w:fill="auto"/>
                  <w:vAlign w:val="center"/>
                </w:tcPr>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lang w:val="en-GB"/>
                    </w:rPr>
                    <w:t>顾客满意数/接受服务满意度调查的顾客数</w:t>
                  </w:r>
                </w:p>
              </w:tc>
              <w:tc>
                <w:tcPr>
                  <w:tcW w:w="1350" w:type="dxa"/>
                  <w:shd w:val="clear" w:color="auto" w:fill="auto"/>
                  <w:vAlign w:val="center"/>
                </w:tcPr>
                <w:p>
                  <w:pPr>
                    <w:shd w:val="clear" w:color="auto" w:fill="C7DAF1" w:themeFill="text2" w:themeFillTint="32"/>
                    <w:rPr>
                      <w:rFonts w:hint="eastAsia" w:ascii="宋体" w:hAnsi="宋体" w:eastAsia="宋体"/>
                      <w:lang w:val="en-US" w:eastAsia="zh-CN"/>
                    </w:rPr>
                  </w:pPr>
                  <w:r>
                    <w:rPr>
                      <w:rFonts w:hint="eastAsia" w:ascii="宋体" w:hAnsi="宋体"/>
                      <w:lang w:val="en-US" w:eastAsia="zh-CN"/>
                    </w:rPr>
                    <w:t>销售部</w:t>
                  </w:r>
                </w:p>
              </w:tc>
              <w:tc>
                <w:tcPr>
                  <w:tcW w:w="1774" w:type="dxa"/>
                  <w:shd w:val="clear" w:color="auto" w:fill="auto"/>
                  <w:vAlign w:val="center"/>
                </w:tcPr>
                <w:p>
                  <w:pPr>
                    <w:shd w:val="clear" w:color="auto" w:fill="C7DAF1" w:themeFill="text2" w:themeFillTint="32"/>
                    <w:jc w:val="center"/>
                    <w:rPr>
                      <w:rFonts w:ascii="宋体" w:hAnsi="宋体"/>
                    </w:rPr>
                  </w:pPr>
                  <w:r>
                    <w:rPr>
                      <w:rFonts w:hint="eastAsia" w:ascii="宋体" w:hAnsi="宋体"/>
                      <w:lang w:val="en-GB"/>
                    </w:rPr>
                    <w:t>9</w:t>
                  </w:r>
                  <w:r>
                    <w:rPr>
                      <w:rFonts w:hint="eastAsia" w:ascii="宋体" w:hAnsi="宋体"/>
                      <w:lang w:val="en-US" w:eastAsia="zh-CN"/>
                    </w:rPr>
                    <w:t>7.5</w:t>
                  </w:r>
                  <w:r>
                    <w:rPr>
                      <w:rFonts w:hint="eastAsia" w:ascii="宋体" w:hAnsi="宋体"/>
                      <w:lang w:val="en-GB"/>
                    </w:rPr>
                    <w:t>%</w:t>
                  </w: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100</w:t>
            </w:r>
            <w:r>
              <w:rPr>
                <w:rFonts w:hint="eastAsia"/>
              </w:rPr>
              <w:t>平方米；生产车间</w:t>
            </w:r>
            <w:r>
              <w:rPr>
                <w:rFonts w:hint="eastAsia"/>
                <w:lang w:val="en-US" w:eastAsia="zh-CN"/>
              </w:rPr>
              <w:t>0</w:t>
            </w:r>
            <w:r>
              <w:rPr>
                <w:rFonts w:hint="eastAsia"/>
              </w:rPr>
              <w:t>个；库房</w:t>
            </w:r>
            <w:r>
              <w:rPr>
                <w:rFonts w:hint="eastAsia"/>
                <w:lang w:val="en-US" w:eastAsia="zh-CN"/>
              </w:rPr>
              <w:t>0</w:t>
            </w:r>
            <w:r>
              <w:rPr>
                <w:rFonts w:hint="eastAsia"/>
              </w:rPr>
              <w:t>个；实验室</w:t>
            </w:r>
            <w:r>
              <w:rPr>
                <w:rFonts w:hint="eastAsia"/>
                <w:lang w:val="en-US" w:eastAsia="zh-CN"/>
              </w:rPr>
              <w:t>0</w:t>
            </w:r>
            <w:r>
              <w:rPr>
                <w:rFonts w:hint="eastAsia"/>
              </w:rPr>
              <w:t>个；</w:t>
            </w:r>
          </w:p>
          <w:p>
            <w:pPr>
              <w:shd w:val="clear" w:color="auto" w:fill="C7DAF1" w:themeFill="text2" w:themeFillTint="32"/>
              <w:rPr>
                <w:u w:val="single"/>
              </w:rPr>
            </w:pPr>
            <w:r>
              <w:rPr>
                <w:rFonts w:hint="eastAsia"/>
              </w:rPr>
              <w:t>主要设备有：</w:t>
            </w:r>
            <w:r>
              <w:rPr>
                <w:rFonts w:hint="eastAsia" w:ascii="楷体" w:hAnsi="楷体" w:eastAsia="楷体"/>
                <w:szCs w:val="21"/>
              </w:rPr>
              <w:t>台式电脑（主机</w:t>
            </w:r>
            <w:r>
              <w:rPr>
                <w:rFonts w:ascii="楷体" w:hAnsi="楷体" w:eastAsia="楷体"/>
                <w:szCs w:val="21"/>
              </w:rPr>
              <w:t>+</w:t>
            </w:r>
            <w:r>
              <w:rPr>
                <w:rFonts w:hint="eastAsia" w:ascii="楷体" w:hAnsi="楷体" w:eastAsia="楷体"/>
                <w:szCs w:val="21"/>
              </w:rPr>
              <w:t>显示器）、描扫仪</w:t>
            </w:r>
            <w:r>
              <w:rPr>
                <w:rFonts w:ascii="楷体" w:hAnsi="楷体" w:eastAsia="楷体"/>
                <w:szCs w:val="21"/>
              </w:rPr>
              <w:t>/</w:t>
            </w:r>
            <w:r>
              <w:rPr>
                <w:rFonts w:hint="eastAsia" w:ascii="楷体" w:hAnsi="楷体" w:eastAsia="楷体"/>
                <w:szCs w:val="21"/>
              </w:rPr>
              <w:t>打印机一体</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t>□</w:t>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加工工艺</w:t>
            </w:r>
            <w:r>
              <w:rPr>
                <w:rFonts w:hint="eastAsia" w:ascii="Wingdings" w:hAnsi="Wingdings"/>
                <w:lang w:eastAsia="zh-CN"/>
              </w:rPr>
              <w:t>□</w:t>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顾客提供资料</w:t>
            </w:r>
            <w:r>
              <w:rPr>
                <w:rFonts w:hint="eastAsia" w:ascii="Wingdings" w:hAnsi="Wingdings"/>
                <w:lang w:eastAsia="zh-CN"/>
              </w:rPr>
              <w:t>☑</w:t>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rPr>
                <w:rFonts w:hint="default" w:eastAsia="宋体"/>
                <w:lang w:val="en-US" w:eastAsia="zh-CN"/>
              </w:rPr>
            </w:pPr>
            <w:r>
              <w:rPr>
                <w:rFonts w:hint="eastAsia"/>
                <w:lang w:eastAsia="zh-CN"/>
              </w:rPr>
              <w:t>☑</w:t>
            </w:r>
            <w:r>
              <w:rPr>
                <w:rFonts w:hint="eastAsia"/>
              </w:rPr>
              <w:t>法律法规获取充分，</w:t>
            </w:r>
            <w:r>
              <w:rPr>
                <w:rFonts w:hint="eastAsia"/>
                <w:lang w:eastAsia="zh-CN"/>
              </w:rPr>
              <w:t>□</w:t>
            </w:r>
            <w:r>
              <w:rPr>
                <w:rFonts w:hint="eastAsia"/>
              </w:rPr>
              <w:t>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t>☑</w:t>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rPr>
                <w:rFonts w:hint="default"/>
                <w:lang w:val="en-US"/>
              </w:rPr>
            </w:pPr>
            <w:r>
              <w:rPr>
                <w:rFonts w:hint="eastAsia"/>
              </w:rPr>
              <w:t>提供给外部供方的信息</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r>
              <w:rPr>
                <w:rFonts w:hint="eastAsia"/>
                <w:lang w:eastAsia="zh-CN"/>
              </w:rPr>
              <w:t>：</w:t>
            </w:r>
            <w:r>
              <w:rPr>
                <w:rFonts w:hint="eastAsia"/>
                <w:lang w:val="en-US" w:eastAsia="zh-CN"/>
              </w:rPr>
              <w:t>未提供对产品运输方进行评价的证据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17"/>
              <w:gridCol w:w="1540"/>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7" w:type="dxa"/>
                </w:tcPr>
                <w:p>
                  <w:pPr>
                    <w:shd w:val="clear" w:color="auto" w:fill="C7DAF1" w:themeFill="text2" w:themeFillTint="32"/>
                    <w:jc w:val="left"/>
                  </w:pPr>
                  <w:r>
                    <w:rPr>
                      <w:rFonts w:hint="eastAsia"/>
                    </w:rPr>
                    <w:t>产品/服务名称</w:t>
                  </w:r>
                </w:p>
              </w:tc>
              <w:tc>
                <w:tcPr>
                  <w:tcW w:w="1540"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7" w:type="dxa"/>
                </w:tcPr>
                <w:p>
                  <w:pPr>
                    <w:shd w:val="clear" w:color="auto" w:fill="C7DAF1" w:themeFill="text2" w:themeFillTint="32"/>
                    <w:jc w:val="left"/>
                    <w:rPr>
                      <w:rFonts w:hint="eastAsia" w:eastAsia="宋体"/>
                      <w:lang w:eastAsia="zh-CN"/>
                    </w:rPr>
                  </w:pPr>
                  <w:r>
                    <w:rPr>
                      <w:sz w:val="20"/>
                    </w:rPr>
                    <w:t>日用百货、LED显示屏、灯箱、照明设备、工艺美术品、标识标牌、电子产品、金属制品、塑料制品、文化用品、体育用品、办公设备、安防设备的销售</w:t>
                  </w:r>
                </w:p>
              </w:tc>
              <w:tc>
                <w:tcPr>
                  <w:tcW w:w="1540" w:type="dxa"/>
                </w:tcPr>
                <w:p>
                  <w:pPr>
                    <w:shd w:val="clear" w:color="auto" w:fill="C7DAF1" w:themeFill="text2" w:themeFillTint="32"/>
                    <w:jc w:val="left"/>
                    <w:rPr>
                      <w:rFonts w:hint="default" w:eastAsia="宋体"/>
                      <w:lang w:val="en-US" w:eastAsia="zh-CN"/>
                    </w:rPr>
                  </w:pPr>
                  <w:r>
                    <w:rPr>
                      <w:rFonts w:hint="eastAsia"/>
                      <w:lang w:val="en-US" w:eastAsia="zh-CN"/>
                    </w:rPr>
                    <w:t>业务洽谈</w:t>
                  </w:r>
                </w:p>
              </w:tc>
              <w:tc>
                <w:tcPr>
                  <w:tcW w:w="3265" w:type="dxa"/>
                </w:tcPr>
                <w:p>
                  <w:pPr>
                    <w:shd w:val="clear" w:color="auto" w:fill="C7DAF1" w:themeFill="text2" w:themeFillTint="32"/>
                    <w:jc w:val="left"/>
                  </w:pPr>
                  <w:r>
                    <w:rPr>
                      <w:rFonts w:hint="eastAsia"/>
                      <w:color w:val="000000"/>
                      <w:u w:val="single"/>
                      <w:lang w:val="en-US" w:eastAsia="zh-CN"/>
                    </w:rPr>
                    <w:t>订单执行时间、需求数量</w:t>
                  </w: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val="en-US" w:eastAsia="zh-CN"/>
              </w:rPr>
              <w:t>销售服务</w:t>
            </w:r>
            <w:r>
              <w:rPr>
                <w:rFonts w:hint="eastAsia"/>
              </w:rPr>
              <w:t>，</w:t>
            </w:r>
          </w:p>
          <w:p>
            <w:pPr>
              <w:shd w:val="clear" w:color="auto" w:fill="C7DAF1" w:themeFill="text2" w:themeFillTint="32"/>
              <w:jc w:val="left"/>
            </w:pPr>
            <w:r>
              <w:rPr>
                <w:rFonts w:hint="eastAsia" w:ascii="Wingdings" w:hAnsi="Wingdings"/>
                <w:lang w:eastAsia="zh-CN"/>
              </w:rPr>
              <w:t>☑</w:t>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标签</w:t>
            </w:r>
            <w:r>
              <w:rPr>
                <w:rFonts w:hint="eastAsia" w:ascii="Wingdings" w:hAnsi="Wingdings"/>
                <w:lang w:eastAsia="zh-CN"/>
              </w:rPr>
              <w:t>☑</w:t>
            </w:r>
            <w:r>
              <w:rPr>
                <w:rFonts w:hint="eastAsia"/>
              </w:rPr>
              <w:t>标牌</w:t>
            </w:r>
            <w:r>
              <w:rPr>
                <w:rFonts w:hint="eastAsia" w:ascii="Wingdings" w:hAnsi="Wingdings"/>
                <w:lang w:eastAsia="zh-CN"/>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t>☑</w:t>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t>☑</w:t>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t>□</w:t>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t>☑</w:t>
            </w:r>
            <w:r>
              <w:rPr>
                <w:rFonts w:hint="eastAsia"/>
              </w:rPr>
              <w:t>过程检验</w:t>
            </w:r>
            <w:r>
              <w:rPr>
                <w:rFonts w:hint="eastAsia" w:ascii="Wingdings" w:hAnsi="Wingdings"/>
                <w:lang w:eastAsia="zh-CN"/>
              </w:rPr>
              <w:t>☑</w:t>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顾客调查</w:t>
            </w:r>
            <w:r>
              <w:rPr>
                <w:rFonts w:hint="eastAsia" w:ascii="Wingdings" w:hAnsi="Wingdings"/>
                <w:lang w:eastAsia="zh-CN"/>
              </w:rPr>
              <w:t>☑</w:t>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2022年2月20-21日</w:t>
            </w:r>
            <w:r>
              <w:rPr>
                <w:rFonts w:hint="eastAsia"/>
              </w:rPr>
              <w:t>实施了质量管理体系内部审核，对质量管理体系的符合性和有效性进行了审核。内审发现的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2022年3月10日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不合格产品/服务</w:t>
            </w:r>
            <w:r>
              <w:rPr>
                <w:rFonts w:hint="eastAsia" w:ascii="Wingdings" w:hAnsi="Wingdings"/>
                <w:lang w:eastAsia="zh-CN"/>
              </w:rPr>
              <w:t>☑</w:t>
            </w:r>
            <w:r>
              <w:rPr>
                <w:rFonts w:hint="eastAsia"/>
              </w:rPr>
              <w:t>自我验证的结果</w:t>
            </w:r>
            <w:r>
              <w:rPr>
                <w:rFonts w:hint="eastAsia" w:ascii="Wingdings" w:hAnsi="Wingdings"/>
                <w:lang w:eastAsia="zh-CN"/>
              </w:rPr>
              <w:t>□</w:t>
            </w:r>
            <w:r>
              <w:rPr>
                <w:rFonts w:hint="eastAsia"/>
              </w:rPr>
              <w:t>顾客投诉</w:t>
            </w:r>
            <w:r>
              <w:rPr>
                <w:rFonts w:hint="eastAsia" w:ascii="Wingdings" w:hAnsi="Wingdings"/>
                <w:lang w:eastAsia="zh-CN"/>
              </w:rPr>
              <w:t>☑</w:t>
            </w:r>
            <w:r>
              <w:rPr>
                <w:rFonts w:hint="eastAsia"/>
              </w:rPr>
              <w:t>顾客满意调查</w:t>
            </w:r>
          </w:p>
          <w:p>
            <w:pPr>
              <w:shd w:val="clear" w:color="auto" w:fill="C7DAF1" w:themeFill="text2"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default"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3</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default" w:eastAsia="宋体"/>
                <w:lang w:val="en-US" w:eastAsia="zh-CN"/>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rFonts w:hint="default" w:eastAsia="宋体"/>
                <w:lang w:val="en-US" w:eastAsia="zh-CN"/>
              </w:rPr>
            </w:pPr>
            <w:r>
              <w:rPr>
                <w:rFonts w:hint="eastAsia"/>
                <w:lang w:val="en-US" w:eastAsia="zh-CN"/>
              </w:rPr>
              <w:t>1</w:t>
            </w: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lang w:eastAsia="zh-CN"/>
              </w:rPr>
              <w:t>☑</w:t>
            </w: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法律法规□技术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w:t>
                  </w:r>
                </w:p>
                <w:p>
                  <w:pPr>
                    <w:shd w:val="clear" w:color="auto" w:fill="EBF1DE" w:themeFill="accent3" w:themeFillTint="32"/>
                  </w:pPr>
                  <w:r>
                    <w:rPr>
                      <w:rFonts w:hint="eastAsia"/>
                      <w:lang w:eastAsia="zh-CN"/>
                    </w:rPr>
                    <w:t>☑</w:t>
                  </w:r>
                  <w:r>
                    <w:rPr>
                      <w:rFonts w:hint="eastAsia"/>
                    </w:rPr>
                    <w:t>政治</w:t>
                  </w:r>
                  <w:r>
                    <w:rPr>
                      <w:rFonts w:hint="eastAsia"/>
                      <w:lang w:eastAsia="zh-CN"/>
                    </w:rPr>
                    <w:t>☑</w:t>
                  </w:r>
                  <w:r>
                    <w:rPr>
                      <w:rFonts w:hint="eastAsia"/>
                    </w:rPr>
                    <w:t>监管</w:t>
                  </w:r>
                  <w:r>
                    <w:rPr>
                      <w:rFonts w:hint="eastAsia"/>
                      <w:lang w:eastAsia="zh-CN"/>
                    </w:rPr>
                    <w:t>☑</w:t>
                  </w:r>
                  <w:r>
                    <w:rPr>
                      <w:rFonts w:hint="eastAsia"/>
                    </w:rPr>
                    <w:t>财务</w:t>
                  </w:r>
                  <w:r>
                    <w:rPr>
                      <w:rFonts w:hint="eastAsia"/>
                      <w:lang w:eastAsia="zh-CN"/>
                    </w:rPr>
                    <w:t>☑</w:t>
                  </w:r>
                  <w:r>
                    <w:rPr>
                      <w:rFonts w:hint="eastAsia"/>
                    </w:rPr>
                    <w:t>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绩效□工艺□设备</w:t>
                  </w:r>
                  <w:r>
                    <w:rPr>
                      <w:rFonts w:hint="eastAsia"/>
                      <w:lang w:eastAsia="zh-CN"/>
                    </w:rPr>
                    <w:t>☑</w:t>
                  </w:r>
                  <w:r>
                    <w:rPr>
                      <w:rFonts w:hint="eastAsia"/>
                    </w:rPr>
                    <w:t>人员能力</w:t>
                  </w:r>
                </w:p>
                <w:p>
                  <w:pPr>
                    <w:shd w:val="clear" w:color="auto" w:fill="EBF1DE" w:themeFill="accent3" w:themeFillTint="32"/>
                  </w:pPr>
                  <w:r>
                    <w:rPr>
                      <w:rFonts w:hint="eastAsia"/>
                      <w:lang w:eastAsia="zh-CN"/>
                    </w:rPr>
                    <w:t>☑</w:t>
                  </w:r>
                  <w:r>
                    <w:t>活动、产品和服务</w:t>
                  </w:r>
                  <w:r>
                    <w:rPr>
                      <w:rFonts w:hint="eastAsia"/>
                      <w:lang w:eastAsia="zh-CN"/>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w:t>
            </w:r>
            <w:r>
              <w:rPr>
                <w:rFonts w:hint="eastAsia"/>
                <w:lang w:eastAsia="zh-CN"/>
              </w:rPr>
              <w:t>☑</w:t>
            </w:r>
            <w:r>
              <w:rPr>
                <w:rFonts w:hint="eastAsia"/>
              </w:rPr>
              <w:t>采购</w:t>
            </w:r>
            <w:r>
              <w:rPr>
                <w:rFonts w:hint="eastAsia"/>
                <w:lang w:eastAsia="zh-CN"/>
              </w:rPr>
              <w:t>☑</w:t>
            </w:r>
            <w:r>
              <w:rPr>
                <w:rFonts w:hint="eastAsia"/>
              </w:rPr>
              <w:t>人力资源</w:t>
            </w:r>
            <w:r>
              <w:rPr>
                <w:rFonts w:hint="eastAsia"/>
                <w:lang w:eastAsia="zh-CN"/>
              </w:rPr>
              <w:t>☑</w:t>
            </w:r>
            <w:r>
              <w:rPr>
                <w:rFonts w:hint="eastAsia"/>
              </w:rPr>
              <w:t>营销和市场□生产</w:t>
            </w:r>
            <w:r>
              <w:rPr>
                <w:rFonts w:hint="eastAsia"/>
                <w:lang w:eastAsia="zh-CN"/>
              </w:rPr>
              <w:t>□</w:t>
            </w:r>
            <w:r>
              <w:rPr>
                <w:rFonts w:hint="eastAsia"/>
              </w:rPr>
              <w:t>检验</w:t>
            </w:r>
            <w:r>
              <w:rPr>
                <w:rFonts w:hint="eastAsia"/>
                <w:lang w:eastAsia="zh-CN"/>
              </w:rPr>
              <w:t>□</w:t>
            </w:r>
            <w:r>
              <w:rPr>
                <w:rFonts w:hint="eastAsia"/>
              </w:rPr>
              <w:t>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节约能源</w:t>
            </w:r>
            <w:r>
              <w:rPr>
                <w:rFonts w:hint="eastAsia"/>
                <w:lang w:eastAsia="zh-CN"/>
              </w:rPr>
              <w:t>☑</w:t>
            </w:r>
            <w:r>
              <w:rPr>
                <w:rFonts w:hint="eastAsia"/>
              </w:rPr>
              <w:t>节约资源□达标排放</w:t>
            </w:r>
            <w:r>
              <w:rPr>
                <w:rFonts w:hint="eastAsia"/>
                <w:lang w:eastAsia="zh-CN"/>
              </w:rPr>
              <w:t>☑</w:t>
            </w:r>
            <w:r>
              <w:rPr>
                <w:rFonts w:hint="eastAsia"/>
              </w:rPr>
              <w:t>消防控制□危化品管理□特种设备管理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w:t>
            </w:r>
            <w:r>
              <w:rPr>
                <w:rFonts w:hint="eastAsia"/>
                <w:lang w:eastAsia="zh-CN"/>
              </w:rPr>
              <w:t>☑</w:t>
            </w:r>
            <w:r>
              <w:rPr>
                <w:rFonts w:hint="eastAsia"/>
              </w:rPr>
              <w:t>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p>
          <w:p>
            <w:pPr>
              <w:shd w:val="clear" w:color="auto" w:fill="EBF1DE" w:themeFill="accent3" w:themeFillTint="32"/>
              <w:rPr>
                <w:rFonts w:hint="eastAsia" w:ascii="Times New Roman" w:hAnsi="Times New Roman" w:eastAsia="宋体" w:cs="宋体"/>
                <w:lang w:val="en-US" w:eastAsia="zh-CN"/>
              </w:rPr>
            </w:pPr>
            <w:r>
              <w:rPr>
                <w:rFonts w:hint="eastAsia" w:ascii="Times New Roman" w:hAnsi="Times New Roman" w:eastAsia="宋体" w:cs="宋体"/>
                <w:lang w:val="en-US" w:eastAsia="zh-CN"/>
              </w:rPr>
              <w:t>守法诚信追求精品，预防污染保护环境；关爱员工健康安全，持续改进追求卓越</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pPr>
            <w:r>
              <w:rPr>
                <w:rFonts w:hint="eastAsia"/>
              </w:rPr>
              <w:t>EMS的主管部门是——</w:t>
            </w:r>
            <w:r>
              <w:rPr>
                <w:rFonts w:hint="eastAsia"/>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63"/>
              <w:gridCol w:w="3742"/>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3" w:type="dxa"/>
                </w:tcPr>
                <w:p>
                  <w:pPr>
                    <w:shd w:val="clear" w:color="auto" w:fill="EBF1DE" w:themeFill="accent3" w:themeFillTint="32"/>
                  </w:pPr>
                  <w:r>
                    <w:rPr>
                      <w:rFonts w:hint="eastAsia"/>
                    </w:rPr>
                    <w:t>主要的风险或机遇描述</w:t>
                  </w:r>
                </w:p>
              </w:tc>
              <w:tc>
                <w:tcPr>
                  <w:tcW w:w="3742"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3" w:type="dxa"/>
                </w:tcPr>
                <w:p>
                  <w:pPr>
                    <w:shd w:val="clear" w:color="auto" w:fill="EBF1DE" w:themeFill="accent3" w:themeFillTint="32"/>
                  </w:pPr>
                  <w:r>
                    <w:rPr>
                      <w:rFonts w:hint="eastAsia"/>
                    </w:rPr>
                    <w:t>公司产品售后服务处理不好，顾客埋怨投诉较多，以及产品寿命结束后的回收处理问题</w:t>
                  </w:r>
                </w:p>
              </w:tc>
              <w:tc>
                <w:tcPr>
                  <w:tcW w:w="3742" w:type="dxa"/>
                </w:tcPr>
                <w:p>
                  <w:pPr>
                    <w:shd w:val="clear" w:color="auto" w:fill="EBF1DE" w:themeFill="accent3" w:themeFillTint="32"/>
                  </w:pPr>
                  <w:r>
                    <w:rPr>
                      <w:rFonts w:hint="eastAsia" w:ascii="宋体" w:hAnsi="宋体" w:cs="宋体"/>
                      <w:b w:val="0"/>
                      <w:bCs w:val="0"/>
                      <w:kern w:val="0"/>
                      <w:sz w:val="21"/>
                      <w:szCs w:val="21"/>
                      <w:lang w:val="en-US" w:eastAsia="zh-CN" w:bidi="ar-SA"/>
                    </w:rPr>
                    <w:t>市场</w:t>
                  </w:r>
                  <w:r>
                    <w:rPr>
                      <w:rFonts w:hint="eastAsia" w:ascii="宋体" w:hAnsi="宋体" w:eastAsia="宋体" w:cs="宋体"/>
                      <w:b w:val="0"/>
                      <w:bCs w:val="0"/>
                      <w:kern w:val="0"/>
                      <w:sz w:val="21"/>
                      <w:szCs w:val="21"/>
                      <w:lang w:val="en-US" w:eastAsia="zh-CN" w:bidi="ar-SA"/>
                    </w:rPr>
                    <w:t>部门和产品部要严格按照售后服务管理规定，做好客户服务工作</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□能源消耗□资源消耗□废水排放□废气排放□粉尘排放</w:t>
            </w:r>
            <w:r>
              <w:rPr>
                <w:rFonts w:hint="eastAsia"/>
                <w:lang w:eastAsia="zh-CN"/>
              </w:rPr>
              <w:t>☑</w:t>
            </w:r>
            <w:r>
              <w:rPr>
                <w:rFonts w:hint="eastAsia"/>
                <w:lang w:val="en-US" w:eastAsia="zh-CN"/>
              </w:rPr>
              <w:t>固</w:t>
            </w:r>
            <w:r>
              <w:rPr>
                <w:rFonts w:hint="eastAsia"/>
              </w:rPr>
              <w:t>废排放□噪声排放□危化品泄露□压力容器爆炸</w:t>
            </w:r>
            <w:r>
              <w:rPr>
                <w:rFonts w:hint="eastAsia"/>
                <w:lang w:eastAsia="zh-CN"/>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w:t>
            </w:r>
            <w:r>
              <w:rPr>
                <w:rFonts w:hint="eastAsia"/>
                <w:lang w:eastAsia="zh-CN"/>
              </w:rPr>
              <w:t>☑</w:t>
            </w:r>
            <w:r>
              <w:rPr>
                <w:rFonts w:hint="eastAsia"/>
                <w:lang w:val="en-US" w:eastAsia="zh-CN"/>
              </w:rPr>
              <w:t>固</w:t>
            </w:r>
            <w:r>
              <w:rPr>
                <w:rFonts w:hint="eastAsia"/>
              </w:rPr>
              <w:t>废合法处置□使用节能设备□危化品控制</w:t>
            </w:r>
          </w:p>
          <w:p>
            <w:pPr>
              <w:shd w:val="clear" w:color="auto" w:fill="EBF1DE" w:themeFill="accent3" w:themeFillTint="32"/>
              <w:rPr>
                <w:highlight w:val="cyan"/>
              </w:rPr>
            </w:pPr>
            <w:r>
              <w:rPr>
                <w:rFonts w:hint="eastAsia"/>
              </w:rPr>
              <w:t>□压力容器检测</w:t>
            </w:r>
            <w:r>
              <w:rPr>
                <w:rFonts w:hint="eastAsia"/>
                <w:lang w:eastAsia="zh-CN"/>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6"/>
              <w:gridCol w:w="3137"/>
              <w:gridCol w:w="1214"/>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6"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7"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214"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6" w:type="dxa"/>
                  <w:shd w:val="clear" w:color="auto" w:fill="auto"/>
                </w:tcPr>
                <w:p>
                  <w:pPr>
                    <w:shd w:val="clear" w:color="auto" w:fill="EBF1DE" w:themeFill="accent3" w:themeFillTint="32"/>
                    <w:rPr>
                      <w:rFonts w:hint="eastAsia" w:eastAsia="宋体"/>
                      <w:sz w:val="18"/>
                      <w:szCs w:val="18"/>
                      <w:lang w:eastAsia="zh-CN"/>
                    </w:rPr>
                  </w:pPr>
                  <w:r>
                    <w:rPr>
                      <w:rFonts w:hint="eastAsia"/>
                      <w:bCs/>
                      <w:sz w:val="18"/>
                      <w:szCs w:val="18"/>
                    </w:rPr>
                    <w:t>固体废弃物分类处理率达100%</w:t>
                  </w:r>
                </w:p>
              </w:tc>
              <w:tc>
                <w:tcPr>
                  <w:tcW w:w="3137" w:type="dxa"/>
                  <w:shd w:val="clear" w:color="auto" w:fill="auto"/>
                  <w:vAlign w:val="center"/>
                </w:tcPr>
                <w:p>
                  <w:pPr>
                    <w:shd w:val="clear" w:color="auto" w:fill="EBF1DE" w:themeFill="accent3" w:themeFillTint="32"/>
                    <w:rPr>
                      <w:rFonts w:hint="default"/>
                      <w:sz w:val="18"/>
                      <w:szCs w:val="18"/>
                      <w:lang w:val="en-US"/>
                    </w:rPr>
                  </w:pPr>
                  <w:r>
                    <w:rPr>
                      <w:rFonts w:hint="eastAsia" w:ascii="Times New Roman" w:hAnsi="Times New Roman" w:cs="Times New Roman"/>
                      <w:sz w:val="18"/>
                      <w:szCs w:val="18"/>
                      <w:lang w:val="en-US" w:eastAsia="zh-CN"/>
                    </w:rPr>
                    <w:t>办公室对人员进行培训，办公场所设置</w:t>
                  </w:r>
                  <w:r>
                    <w:rPr>
                      <w:rFonts w:hint="eastAsia" w:cs="Times New Roman"/>
                      <w:sz w:val="18"/>
                      <w:szCs w:val="18"/>
                      <w:lang w:val="en-US" w:eastAsia="zh-CN"/>
                    </w:rPr>
                    <w:t>固废分类处置箱</w:t>
                  </w:r>
                </w:p>
              </w:tc>
              <w:tc>
                <w:tcPr>
                  <w:tcW w:w="1214" w:type="dxa"/>
                  <w:shd w:val="clear" w:color="auto" w:fill="auto"/>
                  <w:vAlign w:val="center"/>
                </w:tcPr>
                <w:p>
                  <w:pPr>
                    <w:shd w:val="clear" w:color="auto" w:fill="EBF1DE" w:themeFill="accent3" w:themeFillTint="32"/>
                    <w:rPr>
                      <w:rFonts w:hint="eastAsia" w:eastAsia="宋体"/>
                      <w:sz w:val="18"/>
                      <w:szCs w:val="18"/>
                      <w:lang w:val="en-US" w:eastAsia="zh-CN"/>
                    </w:rPr>
                  </w:pPr>
                  <w:r>
                    <w:rPr>
                      <w:rFonts w:hint="eastAsia"/>
                      <w:sz w:val="18"/>
                      <w:szCs w:val="18"/>
                      <w:lang w:val="en-US" w:eastAsia="zh-CN"/>
                    </w:rPr>
                    <w:t>办公室</w:t>
                  </w:r>
                </w:p>
              </w:tc>
              <w:tc>
                <w:tcPr>
                  <w:tcW w:w="1774" w:type="dxa"/>
                  <w:shd w:val="clear" w:color="auto" w:fill="auto"/>
                  <w:vAlign w:val="center"/>
                </w:tcPr>
                <w:p>
                  <w:pPr>
                    <w:shd w:val="clear" w:color="auto" w:fill="EBF1DE" w:themeFill="accent3" w:themeFillTint="32"/>
                    <w:jc w:val="center"/>
                    <w:rPr>
                      <w:rFonts w:hint="eastAsia" w:ascii="宋体" w:hAnsi="宋体" w:eastAsia="宋体"/>
                      <w:sz w:val="18"/>
                      <w:szCs w:val="18"/>
                      <w:lang w:val="en-US" w:eastAsia="zh-CN"/>
                    </w:rPr>
                  </w:pPr>
                  <w:r>
                    <w:rPr>
                      <w:rFonts w:hint="eastAsia" w:ascii="宋体" w:hAnsi="宋体"/>
                      <w:sz w:val="18"/>
                      <w:szCs w:val="18"/>
                      <w:lang w:val="en-US" w:eastAsia="zh-CN"/>
                    </w:rPr>
                    <w:t>已完成</w:t>
                  </w: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lang w:val="en-US" w:eastAsia="zh-CN"/>
              </w:rPr>
              <w:t>100</w:t>
            </w:r>
            <w:r>
              <w:rPr>
                <w:rFonts w:hint="eastAsia"/>
              </w:rPr>
              <w:t>平方米；生产车间</w:t>
            </w:r>
            <w:r>
              <w:rPr>
                <w:rFonts w:hint="eastAsia"/>
                <w:lang w:val="en-US" w:eastAsia="zh-CN"/>
              </w:rPr>
              <w:t>0</w:t>
            </w:r>
            <w:r>
              <w:rPr>
                <w:rFonts w:hint="eastAsia"/>
              </w:rPr>
              <w:t>个；库房</w:t>
            </w:r>
            <w:r>
              <w:rPr>
                <w:rFonts w:hint="eastAsia"/>
                <w:lang w:val="en-US" w:eastAsia="zh-CN"/>
              </w:rPr>
              <w:t>0</w:t>
            </w:r>
            <w:r>
              <w:rPr>
                <w:rFonts w:hint="eastAsia"/>
              </w:rPr>
              <w:t>个；实验室</w:t>
            </w:r>
            <w:r>
              <w:rPr>
                <w:rFonts w:hint="eastAsia"/>
                <w:lang w:val="en-US" w:eastAsia="zh-CN"/>
              </w:rPr>
              <w:t>0</w:t>
            </w:r>
            <w:r>
              <w:rPr>
                <w:rFonts w:hint="eastAsia"/>
              </w:rPr>
              <w:t>个；</w:t>
            </w:r>
          </w:p>
          <w:p>
            <w:pPr>
              <w:shd w:val="clear" w:color="auto" w:fill="EBF1DE" w:themeFill="accent3" w:themeFillTint="32"/>
              <w:rPr>
                <w:u w:val="single"/>
              </w:rPr>
            </w:pPr>
            <w:r>
              <w:rPr>
                <w:rFonts w:hint="eastAsia"/>
              </w:rPr>
              <w:t>主要设备有：</w:t>
            </w:r>
            <w:r>
              <w:rPr>
                <w:rFonts w:hint="eastAsia" w:ascii="楷体" w:hAnsi="楷体" w:eastAsia="楷体"/>
                <w:szCs w:val="21"/>
              </w:rPr>
              <w:t>台式电脑（主机</w:t>
            </w:r>
            <w:r>
              <w:rPr>
                <w:rFonts w:ascii="楷体" w:hAnsi="楷体" w:eastAsia="楷体"/>
                <w:szCs w:val="21"/>
              </w:rPr>
              <w:t>+</w:t>
            </w:r>
            <w:r>
              <w:rPr>
                <w:rFonts w:hint="eastAsia" w:ascii="楷体" w:hAnsi="楷体" w:eastAsia="楷体"/>
                <w:szCs w:val="21"/>
              </w:rPr>
              <w:t>显示器）、描扫仪</w:t>
            </w:r>
            <w:r>
              <w:rPr>
                <w:rFonts w:ascii="楷体" w:hAnsi="楷体" w:eastAsia="楷体"/>
                <w:szCs w:val="21"/>
              </w:rPr>
              <w:t>/</w:t>
            </w:r>
            <w:r>
              <w:rPr>
                <w:rFonts w:hint="eastAsia" w:ascii="楷体" w:hAnsi="楷体" w:eastAsia="楷体"/>
                <w:szCs w:val="21"/>
              </w:rPr>
              <w:t>打印机一体</w:t>
            </w:r>
          </w:p>
          <w:p>
            <w:pPr>
              <w:shd w:val="clear" w:color="auto" w:fill="EBF1DE" w:themeFill="accent3" w:themeFillTint="32"/>
              <w:rPr>
                <w:rFonts w:hint="eastAsia" w:eastAsia="宋体"/>
                <w:u w:val="single"/>
                <w:lang w:eastAsia="zh-CN"/>
              </w:rPr>
            </w:pPr>
            <w:r>
              <w:rPr>
                <w:rFonts w:hint="eastAsia"/>
              </w:rPr>
              <w:t>主要环保设备有：</w:t>
            </w:r>
            <w:r>
              <w:rPr>
                <w:rFonts w:hint="eastAsia"/>
                <w:u w:val="single"/>
                <w:lang w:val="en-US" w:eastAsia="zh-CN"/>
              </w:rPr>
              <w:t>灭火器</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lang w:eastAsia="zh-CN"/>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lang w:eastAsia="zh-CN"/>
              </w:rPr>
              <w:t>☑</w:t>
            </w:r>
            <w:r>
              <w:rPr>
                <w:rFonts w:hint="eastAsia"/>
              </w:rPr>
              <w:t>法律法规获取充分，</w:t>
            </w:r>
            <w:r>
              <w:rPr>
                <w:rFonts w:hint="eastAsia"/>
                <w:lang w:eastAsia="zh-CN"/>
              </w:rPr>
              <w:t>□</w:t>
            </w:r>
            <w:r>
              <w:rPr>
                <w:rFonts w:hint="eastAsia"/>
              </w:rPr>
              <w:t>法律法规获取有遗漏，缺少：</w:t>
            </w: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rPr>
                <w:rFonts w:hint="default"/>
                <w:lang w:val="en-US"/>
              </w:rPr>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r>
              <w:rPr>
                <w:rFonts w:hint="eastAsia"/>
                <w:lang w:eastAsia="zh-CN"/>
              </w:rPr>
              <w:t>：</w:t>
            </w:r>
            <w:r>
              <w:rPr>
                <w:rFonts w:hint="eastAsia"/>
                <w:lang w:val="en-US" w:eastAsia="zh-CN"/>
              </w:rPr>
              <w:t>未提供对产品运输方施加影响的证据。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pPr>
                  <w:r>
                    <w:rPr>
                      <w:rFonts w:hint="eastAsia"/>
                    </w:rPr>
                    <w:t>通过运行控制/目标、管理方案控制</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pPr>
                  <w:r>
                    <w:rPr>
                      <w:rFonts w:hint="eastAsia"/>
                    </w:rPr>
                    <w:t>运行控制；应急准备与响应</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符合要求</w:t>
                  </w: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w:t>
            </w:r>
            <w:r>
              <w:rPr>
                <w:rFonts w:hint="eastAsia"/>
                <w:lang w:val="en-US" w:eastAsia="zh-CN"/>
              </w:rPr>
              <w:t>2021</w:t>
            </w:r>
            <w:r>
              <w:rPr>
                <w:rFonts w:hint="eastAsia"/>
              </w:rPr>
              <w:t>年</w:t>
            </w:r>
            <w:r>
              <w:rPr>
                <w:rFonts w:hint="eastAsia"/>
                <w:lang w:val="en-US" w:eastAsia="zh-CN"/>
              </w:rPr>
              <w:t>11</w:t>
            </w:r>
            <w:bookmarkStart w:id="26" w:name="_GoBack"/>
            <w:bookmarkEnd w:id="26"/>
            <w:r>
              <w:rPr>
                <w:rFonts w:hint="eastAsia"/>
              </w:rPr>
              <w:t>月</w:t>
            </w:r>
            <w:r>
              <w:rPr>
                <w:rFonts w:hint="eastAsia"/>
                <w:lang w:val="en-US" w:eastAsia="zh-CN"/>
              </w:rPr>
              <w:t>15</w:t>
            </w:r>
            <w:r>
              <w:rPr>
                <w:rFonts w:hint="eastAsia"/>
              </w:rPr>
              <w:t>日进行了</w:t>
            </w:r>
            <w:r>
              <w:rPr>
                <w:rFonts w:hint="eastAsia"/>
                <w:lang w:val="en-US" w:eastAsia="zh-CN"/>
              </w:rPr>
              <w:t>火灾</w:t>
            </w:r>
            <w:r>
              <w:rPr>
                <w:rFonts w:hint="eastAsia"/>
              </w:rPr>
              <w:t>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t>☑</w:t>
            </w:r>
            <w:r>
              <w:rPr>
                <w:rFonts w:hint="eastAsia"/>
              </w:rPr>
              <w:t>定期（每年）：</w:t>
            </w:r>
            <w:r>
              <w:rPr>
                <w:rFonts w:hint="eastAsia"/>
                <w:lang w:val="en-US" w:eastAsia="zh-CN"/>
              </w:rPr>
              <w:t>2021</w:t>
            </w:r>
            <w:r>
              <w:rPr>
                <w:rFonts w:hint="eastAsia"/>
              </w:rPr>
              <w:t>年</w:t>
            </w:r>
            <w:r>
              <w:rPr>
                <w:rFonts w:hint="eastAsia"/>
                <w:lang w:val="en-US" w:eastAsia="zh-CN"/>
              </w:rPr>
              <w:t>11</w:t>
            </w:r>
            <w:r>
              <w:rPr>
                <w:rFonts w:hint="eastAsia"/>
              </w:rPr>
              <w:t>月</w:t>
            </w:r>
            <w:r>
              <w:rPr>
                <w:rFonts w:hint="eastAsia"/>
                <w:lang w:val="en-US" w:eastAsia="zh-CN"/>
              </w:rPr>
              <w:t>12</w:t>
            </w:r>
            <w:r>
              <w:rPr>
                <w:rFonts w:hint="eastAsia"/>
              </w:rPr>
              <w:t>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2022年2月20-21日</w:t>
            </w:r>
            <w:r>
              <w:rPr>
                <w:rFonts w:hint="eastAsia"/>
              </w:rPr>
              <w:t>实施了环境管理体系内部审核，对环境管理体系的符合性和有效性进行了审核。内审发现的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2022年3月10日</w:t>
            </w:r>
            <w:r>
              <w:rPr>
                <w:rFonts w:hint="eastAsia"/>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自我检查的结果</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rFonts w:hint="default" w:eastAsia="宋体"/>
                <w:lang w:val="en-US" w:eastAsia="zh-CN"/>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3</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lang w:eastAsia="zh-CN"/>
              </w:rPr>
              <w:t>☑</w:t>
            </w:r>
            <w:r>
              <w:rPr>
                <w:rFonts w:hint="eastAsia"/>
                <w:lang w:val="en-US" w:eastAsia="zh-CN"/>
              </w:rPr>
              <w:t>OHS</w:t>
            </w:r>
            <w:r>
              <w:rPr>
                <w:rFonts w:hint="eastAsia"/>
              </w:rPr>
              <w:t>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lang w:eastAsia="zh-CN"/>
                    </w:rPr>
                    <w:t>☑</w:t>
                  </w:r>
                  <w:r>
                    <w:rPr>
                      <w:rFonts w:hint="eastAsia"/>
                    </w:rPr>
                    <w:t>认知</w:t>
                  </w: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绩效□工艺□设备</w:t>
                  </w:r>
                  <w:r>
                    <w:rPr>
                      <w:rFonts w:hint="eastAsia"/>
                      <w:lang w:eastAsia="zh-CN"/>
                    </w:rPr>
                    <w:t>☑</w:t>
                  </w:r>
                  <w:r>
                    <w:rPr>
                      <w:rFonts w:hint="eastAsia"/>
                    </w:rPr>
                    <w:t>人员能力</w:t>
                  </w:r>
                </w:p>
                <w:p>
                  <w:r>
                    <w:rPr>
                      <w:rFonts w:hint="eastAsia"/>
                      <w:lang w:eastAsia="zh-CN"/>
                    </w:rPr>
                    <w:t>☑</w:t>
                  </w: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t>□安全作业控制□职业危害管理</w:t>
            </w:r>
            <w:r>
              <w:rPr>
                <w:rFonts w:hint="eastAsia"/>
                <w:lang w:eastAsia="zh-CN"/>
              </w:rPr>
              <w:t>☑</w:t>
            </w:r>
            <w:r>
              <w:rPr>
                <w:rFonts w:hint="eastAsia"/>
              </w:rPr>
              <w:t>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w:t>
            </w:r>
            <w:r>
              <w:rPr>
                <w:rFonts w:hint="eastAsia"/>
                <w:lang w:eastAsia="zh-CN"/>
              </w:rPr>
              <w:t>☑</w:t>
            </w:r>
            <w:r>
              <w:rPr>
                <w:rFonts w:hint="eastAsia"/>
              </w:rPr>
              <w:t>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最高管理者制定了文件化的职业健康安全管理体系方针：</w:t>
            </w:r>
          </w:p>
          <w:p>
            <w:pPr>
              <w:rPr>
                <w:rFonts w:hint="eastAsia"/>
                <w:lang w:val="en-US" w:eastAsia="zh-CN"/>
              </w:rPr>
            </w:pPr>
            <w:r>
              <w:rPr>
                <w:rFonts w:hint="eastAsia"/>
                <w:lang w:val="en-US" w:eastAsia="zh-CN"/>
              </w:rPr>
              <w:t>守法诚信追求精品，预防污染保护环境；关爱员工健康安全，持续改进追求卓越</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pPr>
              <w:rPr>
                <w:rFonts w:hint="eastAsia"/>
              </w:rPr>
            </w:pPr>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办公室</w:t>
            </w:r>
          </w:p>
          <w:p>
            <w:r>
              <w:rPr>
                <w:rFonts w:hint="eastAsia"/>
              </w:rPr>
              <w:t>安全的主管部门是——</w:t>
            </w:r>
            <w:r>
              <w:rPr>
                <w:rFonts w:hint="eastAsia"/>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eastAsia="宋体"/>
                <w:lang w:val="en-US" w:eastAsia="zh-CN"/>
              </w:rPr>
            </w:pPr>
            <w:r>
              <w:rPr>
                <w:rFonts w:hint="eastAsia"/>
              </w:rPr>
              <w:t>员工代表是——</w:t>
            </w:r>
            <w:r>
              <w:rPr>
                <w:rFonts w:hint="eastAsia" w:cs="Times New Roman"/>
                <w:b/>
                <w:bCs/>
                <w:sz w:val="22"/>
                <w:szCs w:val="28"/>
                <w:lang w:val="en-US" w:eastAsia="zh-CN"/>
              </w:rPr>
              <w:t>张云红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63"/>
              <w:gridCol w:w="3242"/>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63" w:type="dxa"/>
                </w:tcPr>
                <w:p>
                  <w:r>
                    <w:rPr>
                      <w:rFonts w:hint="eastAsia"/>
                    </w:rPr>
                    <w:t>主要的风险或机遇描述</w:t>
                  </w:r>
                </w:p>
              </w:tc>
              <w:tc>
                <w:tcPr>
                  <w:tcW w:w="3242"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3" w:type="dxa"/>
                  <w:vAlign w:val="top"/>
                </w:tcPr>
                <w:p>
                  <w:pP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疫情爆发带来的不安定</w:t>
                  </w:r>
                </w:p>
              </w:tc>
              <w:tc>
                <w:tcPr>
                  <w:tcW w:w="3242" w:type="dxa"/>
                  <w:vAlign w:val="top"/>
                </w:tcPr>
                <w:p>
                  <w:pP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制定疫情应对措施，配备防疫用品，进出测量体温、定期消杀、外地人员或去过风险地区人员的报备</w:t>
                  </w:r>
                </w:p>
              </w:tc>
              <w:tc>
                <w:tcPr>
                  <w:tcW w:w="1717" w:type="dxa"/>
                </w:tcPr>
                <w:p>
                  <w:pPr>
                    <w:rPr>
                      <w:rFonts w:hint="eastAsia"/>
                      <w:sz w:val="18"/>
                      <w:szCs w:val="18"/>
                      <w:lang w:val="en-US" w:eastAsia="zh-CN"/>
                    </w:rPr>
                  </w:pPr>
                  <w:r>
                    <w:rPr>
                      <w:rFonts w:hint="eastAsia"/>
                      <w:sz w:val="18"/>
                      <w:szCs w:val="18"/>
                      <w:lang w:val="en-US" w:eastAsia="zh-CN"/>
                    </w:rPr>
                    <w:t>有效</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rPr>
            </w:pPr>
          </w:p>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t>□机械伤害</w:t>
            </w:r>
            <w:r>
              <w:rPr>
                <w:rFonts w:hint="eastAsia"/>
                <w:lang w:eastAsia="zh-CN"/>
              </w:rPr>
              <w:t>☑</w:t>
            </w:r>
            <w:r>
              <w:rPr>
                <w:rFonts w:hint="eastAsia"/>
              </w:rPr>
              <w:t>触电□化学伤害□噪声□粉尘□危险作业□高低温□危化品泄露□压力容器爆炸</w:t>
            </w:r>
            <w:r>
              <w:rPr>
                <w:rFonts w:hint="eastAsia"/>
                <w:lang w:eastAsia="zh-CN"/>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□安全装置□除尘设备</w:t>
            </w:r>
            <w:r>
              <w:rPr>
                <w:rFonts w:hint="eastAsia"/>
                <w:lang w:eastAsia="zh-CN"/>
              </w:rPr>
              <w:t>☑</w:t>
            </w:r>
            <w:r>
              <w:rPr>
                <w:rFonts w:hint="eastAsia"/>
              </w:rPr>
              <w:t>漏电保护□穿戴劳保用品□作业票管理□挂牌上锁管理</w:t>
            </w:r>
          </w:p>
          <w:p>
            <w:pPr>
              <w:rPr>
                <w:highlight w:val="cyan"/>
              </w:rPr>
            </w:pPr>
            <w:r>
              <w:rPr>
                <w:rFonts w:hint="eastAsia"/>
              </w:rPr>
              <w:t>□危化品控制□压力容器检测</w:t>
            </w:r>
            <w:r>
              <w:rPr>
                <w:rFonts w:hint="eastAsia"/>
                <w:lang w:eastAsia="zh-CN"/>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pPr>
              <w:rPr>
                <w:rFonts w:hint="eastAsia"/>
              </w:rPr>
            </w:pP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bCs/>
                      <w:sz w:val="24"/>
                    </w:rPr>
                    <w:t>杜绝</w:t>
                  </w:r>
                  <w:r>
                    <w:rPr>
                      <w:rFonts w:hint="eastAsia"/>
                      <w:bCs/>
                      <w:sz w:val="24"/>
                      <w:lang w:val="en-US" w:eastAsia="zh-CN"/>
                    </w:rPr>
                    <w:t>火灾触电</w:t>
                  </w:r>
                  <w:r>
                    <w:rPr>
                      <w:bCs/>
                      <w:sz w:val="24"/>
                    </w:rPr>
                    <w:t>事故</w:t>
                  </w:r>
                </w:p>
              </w:tc>
              <w:tc>
                <w:tcPr>
                  <w:tcW w:w="3136" w:type="dxa"/>
                  <w:shd w:val="clear" w:color="auto" w:fill="auto"/>
                  <w:vAlign w:val="center"/>
                </w:tcPr>
                <w:p>
                  <w:pPr>
                    <w:rPr>
                      <w:lang w:val="en-GB"/>
                    </w:rPr>
                  </w:pPr>
                  <w:r>
                    <w:rPr>
                      <w:rFonts w:hint="eastAsia" w:ascii="Times New Roman" w:hAnsi="Times New Roman" w:cs="Times New Roman"/>
                      <w:sz w:val="18"/>
                      <w:szCs w:val="18"/>
                      <w:lang w:val="en-US" w:eastAsia="zh-CN"/>
                    </w:rPr>
                    <w:t>办公室对人员进行培训，办公场所设置禁烟警示标识；及时更换失效的消防器材；对火灾进行应急预案演练；定期检查，及时排除火灾隐患</w:t>
                  </w:r>
                </w:p>
              </w:tc>
              <w:tc>
                <w:tcPr>
                  <w:tcW w:w="1350" w:type="dxa"/>
                  <w:shd w:val="clear" w:color="auto" w:fill="auto"/>
                  <w:vAlign w:val="center"/>
                </w:tcPr>
                <w:p>
                  <w:pPr>
                    <w:rPr>
                      <w:rFonts w:hint="eastAsia" w:eastAsia="宋体"/>
                      <w:lang w:val="en-US" w:eastAsia="zh-CN"/>
                    </w:rPr>
                  </w:pPr>
                  <w:r>
                    <w:rPr>
                      <w:rFonts w:hint="eastAsia"/>
                      <w:lang w:val="en-US" w:eastAsia="zh-CN"/>
                    </w:rPr>
                    <w:t>办公室</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已完成</w:t>
                  </w:r>
                </w:p>
              </w:tc>
            </w:tr>
          </w:tbl>
          <w:p>
            <w:r>
              <w:rPr>
                <w:rFonts w:hint="eastAsia" w:ascii="Wingdings" w:hAnsi="Wingdings"/>
                <w:lang w:eastAsia="zh-CN"/>
              </w:rPr>
              <w:t>☑</w:t>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lang w:val="en-US" w:eastAsia="zh-CN"/>
              </w:rPr>
              <w:t>100</w:t>
            </w:r>
            <w:r>
              <w:rPr>
                <w:rFonts w:hint="eastAsia"/>
              </w:rPr>
              <w:t>平方米；生产车间</w:t>
            </w:r>
            <w:r>
              <w:rPr>
                <w:rFonts w:hint="eastAsia"/>
                <w:lang w:val="en-US" w:eastAsia="zh-CN"/>
              </w:rPr>
              <w:t>0</w:t>
            </w:r>
            <w:r>
              <w:rPr>
                <w:rFonts w:hint="eastAsia"/>
              </w:rPr>
              <w:t>个；库房</w:t>
            </w:r>
            <w:r>
              <w:rPr>
                <w:rFonts w:hint="eastAsia"/>
                <w:lang w:val="en-US" w:eastAsia="zh-CN"/>
              </w:rPr>
              <w:t>0</w:t>
            </w:r>
            <w:r>
              <w:rPr>
                <w:rFonts w:hint="eastAsia"/>
              </w:rPr>
              <w:t>个；实验室</w:t>
            </w:r>
            <w:r>
              <w:rPr>
                <w:rFonts w:hint="eastAsia"/>
                <w:lang w:val="en-US" w:eastAsia="zh-CN"/>
              </w:rPr>
              <w:t>0</w:t>
            </w:r>
            <w:r>
              <w:rPr>
                <w:rFonts w:hint="eastAsia"/>
              </w:rPr>
              <w:t>个；</w:t>
            </w:r>
          </w:p>
          <w:p>
            <w:pPr>
              <w:rPr>
                <w:u w:val="single"/>
              </w:rPr>
            </w:pPr>
            <w:r>
              <w:rPr>
                <w:rFonts w:hint="eastAsia"/>
              </w:rPr>
              <w:t>主要设备有：</w:t>
            </w:r>
            <w:r>
              <w:rPr>
                <w:rFonts w:hint="eastAsia" w:ascii="楷体" w:hAnsi="楷体" w:eastAsia="楷体"/>
                <w:szCs w:val="21"/>
              </w:rPr>
              <w:t>台式电脑（主机</w:t>
            </w:r>
            <w:r>
              <w:rPr>
                <w:rFonts w:ascii="楷体" w:hAnsi="楷体" w:eastAsia="楷体"/>
                <w:szCs w:val="21"/>
              </w:rPr>
              <w:t>+</w:t>
            </w:r>
            <w:r>
              <w:rPr>
                <w:rFonts w:hint="eastAsia" w:ascii="楷体" w:hAnsi="楷体" w:eastAsia="楷体"/>
                <w:szCs w:val="21"/>
              </w:rPr>
              <w:t>显示器）、描扫仪</w:t>
            </w:r>
            <w:r>
              <w:rPr>
                <w:rFonts w:ascii="楷体" w:hAnsi="楷体" w:eastAsia="楷体"/>
                <w:szCs w:val="21"/>
              </w:rPr>
              <w:t>/</w:t>
            </w:r>
            <w:r>
              <w:rPr>
                <w:rFonts w:hint="eastAsia" w:ascii="楷体" w:hAnsi="楷体" w:eastAsia="楷体"/>
                <w:szCs w:val="21"/>
              </w:rPr>
              <w:t>打印机一体</w:t>
            </w:r>
          </w:p>
          <w:p>
            <w:r>
              <w:rPr>
                <w:rFonts w:hint="eastAsia"/>
              </w:rPr>
              <w:t>主要安全装置有：</w:t>
            </w:r>
          </w:p>
          <w:p>
            <w:r>
              <w:rPr>
                <w:rFonts w:hint="eastAsia" w:ascii="Wingdings" w:hAnsi="Wingdings"/>
                <w:lang w:eastAsia="zh-CN"/>
              </w:rPr>
              <w:t>□</w:t>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t>☑</w:t>
            </w:r>
            <w:r>
              <w:rPr>
                <w:rFonts w:hint="eastAsia"/>
              </w:rPr>
              <w:t>漏电开关</w:t>
            </w:r>
            <w:r>
              <w:rPr>
                <w:rFonts w:hint="eastAsia" w:ascii="Wingdings" w:hAnsi="Wingdings"/>
                <w:lang w:eastAsia="zh-CN"/>
              </w:rPr>
              <w:t>□</w:t>
            </w:r>
            <w:r>
              <w:rPr>
                <w:rFonts w:hint="eastAsia"/>
              </w:rPr>
              <w:t>报警系统</w:t>
            </w:r>
            <w:r>
              <w:rPr>
                <w:rFonts w:hint="eastAsia" w:ascii="Wingdings" w:hAnsi="Wingdings"/>
                <w:lang w:eastAsia="zh-CN"/>
              </w:rPr>
              <w:t>□</w:t>
            </w:r>
            <w:r>
              <w:rPr>
                <w:rFonts w:hint="eastAsia"/>
              </w:rPr>
              <w:t>消防系统</w:t>
            </w:r>
            <w:r>
              <w:rPr>
                <w:rFonts w:hint="eastAsia" w:ascii="Wingdings" w:hAnsi="Wingdings"/>
                <w:lang w:eastAsia="zh-CN"/>
              </w:rPr>
              <w:t>□</w:t>
            </w:r>
            <w:r>
              <w:rPr>
                <w:rFonts w:hint="eastAsia"/>
              </w:rPr>
              <w:t>不适用</w:t>
            </w:r>
          </w:p>
          <w:p>
            <w:pPr>
              <w:rPr>
                <w:u w:val="single"/>
              </w:rPr>
            </w:pPr>
          </w:p>
          <w:p>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r>
              <w:rPr>
                <w:rFonts w:hint="eastAsia"/>
              </w:rPr>
              <w:t>职业健康安全监测的计量器具有：</w:t>
            </w:r>
          </w:p>
          <w:p>
            <w:r>
              <w:rPr>
                <w:rFonts w:hint="eastAsia" w:ascii="Wingdings" w:hAnsi="Wingdings"/>
                <w:lang w:eastAsia="zh-CN"/>
              </w:rPr>
              <w:t>□</w:t>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p/>
          <w:p>
            <w:r>
              <w:rPr>
                <w:rFonts w:hint="eastAsia"/>
              </w:rPr>
              <w:t>实施了员工三级安全教育：</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离职</w:t>
            </w:r>
          </w:p>
          <w:p>
            <w:r>
              <w:rPr>
                <w:rFonts w:hint="eastAsia"/>
              </w:rPr>
              <w:t>实施了员工职业危害告知：</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pPr>
              <w:rPr>
                <w:rFonts w:hint="default" w:eastAsia="宋体"/>
                <w:lang w:val="en-US" w:eastAsia="zh-CN"/>
              </w:rPr>
            </w:pPr>
            <w:r>
              <w:rPr>
                <w:rFonts w:hint="eastAsia"/>
                <w:lang w:eastAsia="zh-CN"/>
              </w:rPr>
              <w:t>☑</w:t>
            </w:r>
            <w:r>
              <w:rPr>
                <w:rFonts w:hint="eastAsia"/>
              </w:rPr>
              <w:t>法律法规获取充分，</w:t>
            </w:r>
            <w:r>
              <w:rPr>
                <w:rFonts w:hint="eastAsia"/>
                <w:lang w:eastAsia="zh-CN"/>
              </w:rPr>
              <w:t>□</w:t>
            </w:r>
            <w:r>
              <w:rPr>
                <w:rFonts w:hint="eastAsia"/>
              </w:rPr>
              <w:t>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安全操作规程</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t>☑</w:t>
            </w:r>
            <w:r>
              <w:rPr>
                <w:rFonts w:hint="eastAsia"/>
              </w:rPr>
              <w:t>消除危险源；</w:t>
            </w:r>
          </w:p>
          <w:p>
            <w:r>
              <w:rPr>
                <w:rFonts w:hint="eastAsia" w:ascii="Wingdings" w:hAnsi="Wingdings"/>
                <w:lang w:eastAsia="zh-CN"/>
              </w:rPr>
              <w:t>□</w:t>
            </w:r>
            <w:r>
              <w:rPr>
                <w:rFonts w:hint="eastAsia"/>
              </w:rPr>
              <w:t>用低危害材料、工艺、运行或设备替代；</w:t>
            </w:r>
          </w:p>
          <w:p>
            <w:r>
              <w:rPr>
                <w:rFonts w:hint="eastAsia" w:ascii="Wingdings" w:hAnsi="Wingdings"/>
                <w:lang w:eastAsia="zh-CN"/>
              </w:rPr>
              <w:t>□</w:t>
            </w:r>
            <w:r>
              <w:rPr>
                <w:rFonts w:hint="eastAsia"/>
              </w:rPr>
              <w:t>使用工程控制措施和（或）重新组织工作；</w:t>
            </w:r>
          </w:p>
          <w:p>
            <w:r>
              <w:rPr>
                <w:rFonts w:hint="eastAsia" w:ascii="Wingdings" w:hAnsi="Wingdings"/>
                <w:lang w:eastAsia="zh-CN"/>
              </w:rPr>
              <w:t>☑</w:t>
            </w:r>
            <w:r>
              <w:rPr>
                <w:rFonts w:hint="eastAsia"/>
              </w:rPr>
              <w:t>使用管理措施，包括培训；</w:t>
            </w:r>
          </w:p>
          <w:p>
            <w:r>
              <w:rPr>
                <w:rFonts w:hint="eastAsia" w:ascii="Wingdings" w:hAnsi="Wingdings"/>
                <w:lang w:eastAsia="zh-CN"/>
              </w:rPr>
              <w:t>☑</w:t>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rPr>
                <w:rFonts w:hint="default"/>
                <w:lang w:val="en-US"/>
              </w:rPr>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r>
              <w:rPr>
                <w:rFonts w:hint="eastAsia"/>
                <w:lang w:eastAsia="zh-CN"/>
              </w:rPr>
              <w:t>：</w:t>
            </w:r>
            <w:r>
              <w:rPr>
                <w:rFonts w:hint="eastAsia"/>
                <w:lang w:val="en-US" w:eastAsia="zh-CN"/>
              </w:rPr>
              <w:t>未提供对产品运输方施加影响的证据。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rPr>
                <w:rFonts w:hint="eastAsia"/>
              </w:rPr>
            </w:pPr>
            <w:r>
              <w:rPr>
                <w:rFonts w:hint="eastAsia"/>
              </w:rPr>
              <w:t>组织的生产和服务提供流程图（见第三条款），企业危险源和职业健康安全风险控制情况</w:t>
            </w:r>
          </w:p>
          <w:p>
            <w:pPr>
              <w:pStyle w:val="2"/>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lang w:eastAsia="zh-CN"/>
                    </w:rPr>
                    <w:t>☑</w:t>
                  </w:r>
                  <w:r>
                    <w:rPr>
                      <w:rFonts w:hint="eastAsia"/>
                    </w:rPr>
                    <w:t>漏电保护□绝缘用具检测</w:t>
                  </w:r>
                </w:p>
              </w:tc>
              <w:tc>
                <w:tcPr>
                  <w:tcW w:w="2205" w:type="dxa"/>
                </w:tcPr>
                <w:p>
                  <w:pPr>
                    <w:jc w:val="left"/>
                    <w:rPr>
                      <w:rFonts w:hint="default" w:eastAsia="宋体"/>
                      <w:lang w:val="en-US" w:eastAsia="zh-CN"/>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rPr>
                      <w:rFonts w:hint="default" w:eastAsia="宋体"/>
                      <w:lang w:val="en-US" w:eastAsia="zh-CN"/>
                    </w:rPr>
                  </w:pPr>
                  <w:r>
                    <w:rPr>
                      <w:rFonts w:hint="eastAsia"/>
                      <w:lang w:val="en-US" w:eastAsia="zh-CN"/>
                    </w:rPr>
                    <w:t>管理方案、应急预案</w:t>
                  </w:r>
                </w:p>
              </w:tc>
              <w:tc>
                <w:tcPr>
                  <w:tcW w:w="2205" w:type="dxa"/>
                </w:tcPr>
                <w:p>
                  <w:pPr>
                    <w:jc w:val="left"/>
                    <w:rPr>
                      <w:rFonts w:hint="default" w:eastAsia="宋体"/>
                      <w:lang w:val="en-US" w:eastAsia="zh-CN"/>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
            <w:r>
              <w:rPr>
                <w:rFonts w:hint="eastAsia"/>
              </w:rPr>
              <w:t>于</w:t>
            </w:r>
            <w:r>
              <w:rPr>
                <w:rFonts w:hint="eastAsia"/>
                <w:lang w:val="en-US" w:eastAsia="zh-CN"/>
              </w:rPr>
              <w:t>2021</w:t>
            </w:r>
            <w:r>
              <w:rPr>
                <w:rFonts w:hint="eastAsia"/>
              </w:rPr>
              <w:t>年</w:t>
            </w:r>
            <w:r>
              <w:rPr>
                <w:rFonts w:hint="eastAsia"/>
                <w:lang w:val="en-US" w:eastAsia="zh-CN"/>
              </w:rPr>
              <w:t>11</w:t>
            </w:r>
            <w:r>
              <w:rPr>
                <w:rFonts w:hint="eastAsia"/>
              </w:rPr>
              <w:t>月</w:t>
            </w:r>
            <w:r>
              <w:rPr>
                <w:rFonts w:hint="eastAsia"/>
                <w:lang w:val="en-US" w:eastAsia="zh-CN"/>
              </w:rPr>
              <w:t>19</w:t>
            </w:r>
            <w:r>
              <w:rPr>
                <w:rFonts w:hint="eastAsia"/>
              </w:rPr>
              <w:t>日进行了</w:t>
            </w:r>
            <w:r>
              <w:rPr>
                <w:rFonts w:hint="eastAsia"/>
                <w:lang w:val="en-US" w:eastAsia="zh-CN"/>
              </w:rPr>
              <w:t>触电</w:t>
            </w:r>
            <w:r>
              <w:rPr>
                <w:rFonts w:hint="eastAsia"/>
              </w:rPr>
              <w:t>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lang w:eastAsia="zh-CN"/>
              </w:rPr>
              <w:t>☑</w:t>
            </w:r>
            <w:r>
              <w:rPr>
                <w:rFonts w:hint="eastAsia"/>
              </w:rPr>
              <w:t>定期（每年）：</w:t>
            </w:r>
            <w:r>
              <w:rPr>
                <w:rFonts w:hint="eastAsia"/>
                <w:lang w:val="en-US" w:eastAsia="zh-CN"/>
              </w:rPr>
              <w:t>2021</w:t>
            </w:r>
            <w:r>
              <w:rPr>
                <w:rFonts w:hint="eastAsia"/>
              </w:rPr>
              <w:t>年</w:t>
            </w:r>
            <w:r>
              <w:rPr>
                <w:rFonts w:hint="eastAsia"/>
                <w:lang w:val="en-US" w:eastAsia="zh-CN"/>
              </w:rPr>
              <w:t>11</w:t>
            </w:r>
            <w:r>
              <w:rPr>
                <w:rFonts w:hint="eastAsia"/>
              </w:rPr>
              <w:t>月</w:t>
            </w:r>
            <w:r>
              <w:rPr>
                <w:rFonts w:hint="eastAsia"/>
                <w:lang w:val="en-US" w:eastAsia="zh-CN"/>
              </w:rPr>
              <w:t>12</w:t>
            </w:r>
            <w:r>
              <w:rPr>
                <w:rFonts w:hint="eastAsia"/>
              </w:rPr>
              <w:t>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t>□</w:t>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2022年2月20-21日</w:t>
            </w:r>
            <w:r>
              <w:rPr>
                <w:rFonts w:hint="eastAsia"/>
              </w:rPr>
              <w:t>实施了职业健康安全管理体系内部审核，对职业健康安全管理体系的符合性和有效性进行了审核。内审发现的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Pr>
              <w:rPr>
                <w:rFonts w:hint="eastAsia"/>
              </w:rPr>
            </w:pPr>
          </w:p>
          <w:p>
            <w:r>
              <w:rPr>
                <w:rFonts w:hint="eastAsia"/>
              </w:rPr>
              <w:t>组织将内部审核的结果的信息沟通给：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2022年3月10日</w:t>
            </w:r>
            <w:r>
              <w:rPr>
                <w:rFonts w:hint="eastAsia"/>
              </w:rPr>
              <w:t>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火灾</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自我检查的不符合</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pStyle w:val="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default" w:eastAsia="宋体"/>
                <w:lang w:val="en-US" w:eastAsia="zh-CN"/>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3</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default" w:eastAsia="宋体"/>
                <w:lang w:val="en-US" w:eastAsia="zh-CN"/>
              </w:rPr>
            </w:pPr>
            <w:r>
              <w:rPr>
                <w:rFonts w:hint="eastAsia"/>
                <w:lang w:val="en-US" w:eastAsia="zh-CN"/>
              </w:rPr>
              <w:t>1</w:t>
            </w: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2336"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1E8A4539"/>
    <w:rsid w:val="21A62A33"/>
    <w:rsid w:val="28E63857"/>
    <w:rsid w:val="29577B4B"/>
    <w:rsid w:val="48B347FC"/>
    <w:rsid w:val="4A9526DF"/>
    <w:rsid w:val="4ABC2699"/>
    <w:rsid w:val="511906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6</TotalTime>
  <ScaleCrop>false</ScaleCrop>
  <LinksUpToDate>false</LinksUpToDate>
  <CharactersWithSpaces>21168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至鱼</cp:lastModifiedBy>
  <cp:lastPrinted>2019-05-13T03:19:00Z</cp:lastPrinted>
  <dcterms:modified xsi:type="dcterms:W3CDTF">2022-04-17T07:53:27Z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2052-11.1.0.11636</vt:lpwstr>
  </property>
  <property fmtid="{D5CDD505-2E9C-101B-9397-08002B2CF9AE}" pid="4" name="commondata">
    <vt:lpwstr>eyJoZGlkIjoiM2Y3MmNiNTA4Y2RiYTNkMzhmODU1Yjg5OTYxMzY5NzMifQ==</vt:lpwstr>
  </property>
</Properties>
</file>