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sidR="003C392F">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bookmarkStart w:id="0" w:name="联系人"/>
            <w:r w:rsidR="0008653D">
              <w:rPr>
                <w:szCs w:val="21"/>
              </w:rPr>
              <w:t>万林芳</w:t>
            </w:r>
            <w:bookmarkEnd w:id="0"/>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5F15C5">
            <w:pPr>
              <w:spacing w:before="120"/>
            </w:pPr>
            <w:r>
              <w:rPr>
                <w:rFonts w:hint="eastAsia"/>
                <w:sz w:val="24"/>
                <w:szCs w:val="24"/>
              </w:rPr>
              <w:t>审核员：</w:t>
            </w:r>
            <w:r>
              <w:rPr>
                <w:rFonts w:hint="eastAsia"/>
                <w:sz w:val="24"/>
                <w:szCs w:val="24"/>
              </w:rPr>
              <w:t xml:space="preserve"> </w:t>
            </w:r>
            <w:r>
              <w:rPr>
                <w:rFonts w:hint="eastAsia"/>
                <w:sz w:val="24"/>
                <w:szCs w:val="24"/>
              </w:rPr>
              <w:t>文波</w:t>
            </w:r>
            <w:r w:rsidR="0008653D">
              <w:rPr>
                <w:rFonts w:hint="eastAsia"/>
                <w:sz w:val="24"/>
                <w:szCs w:val="24"/>
              </w:rPr>
              <w:t>、</w:t>
            </w:r>
            <w:r w:rsidR="003C392F">
              <w:rPr>
                <w:rFonts w:hint="eastAsia"/>
                <w:sz w:val="24"/>
                <w:szCs w:val="24"/>
              </w:rPr>
              <w:t>杨梅</w:t>
            </w:r>
            <w:r>
              <w:rPr>
                <w:rFonts w:hint="eastAsia"/>
                <w:sz w:val="24"/>
                <w:szCs w:val="24"/>
              </w:rPr>
              <w:t xml:space="preserve">              </w:t>
            </w:r>
            <w:r w:rsidR="0008653D">
              <w:rPr>
                <w:rFonts w:hint="eastAsia"/>
                <w:sz w:val="24"/>
                <w:szCs w:val="24"/>
              </w:rPr>
              <w:t xml:space="preserve">  </w:t>
            </w:r>
            <w:r>
              <w:rPr>
                <w:rFonts w:hint="eastAsia"/>
                <w:sz w:val="24"/>
                <w:szCs w:val="24"/>
              </w:rPr>
              <w:t xml:space="preserve"> </w:t>
            </w:r>
            <w:r>
              <w:rPr>
                <w:rFonts w:hint="eastAsia"/>
                <w:sz w:val="24"/>
                <w:szCs w:val="24"/>
              </w:rPr>
              <w:t>审核时间：</w:t>
            </w:r>
            <w:r w:rsidR="00FB6FF9">
              <w:rPr>
                <w:rFonts w:hint="eastAsia"/>
                <w:sz w:val="24"/>
                <w:szCs w:val="24"/>
              </w:rPr>
              <w:t>202</w:t>
            </w:r>
            <w:r w:rsidR="0008653D">
              <w:rPr>
                <w:rFonts w:hint="eastAsia"/>
                <w:sz w:val="24"/>
                <w:szCs w:val="24"/>
              </w:rPr>
              <w:t>2.4</w:t>
            </w:r>
            <w:r>
              <w:rPr>
                <w:rFonts w:hint="eastAsia"/>
                <w:sz w:val="24"/>
                <w:szCs w:val="24"/>
              </w:rPr>
              <w:t>.</w:t>
            </w:r>
            <w:r w:rsidR="0008653D">
              <w:rPr>
                <w:rFonts w:hint="eastAsia"/>
                <w:sz w:val="24"/>
                <w:szCs w:val="24"/>
              </w:rPr>
              <w:t>6</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08653D" w:rsidRPr="0008653D" w:rsidRDefault="0008653D" w:rsidP="0008653D">
            <w:pPr>
              <w:adjustRightInd w:val="0"/>
              <w:snapToGrid w:val="0"/>
              <w:spacing w:line="360" w:lineRule="auto"/>
              <w:ind w:rightChars="50" w:right="105"/>
              <w:textAlignment w:val="baseline"/>
              <w:rPr>
                <w:rFonts w:asciiTheme="minorEastAsia" w:eastAsiaTheme="minorEastAsia" w:hAnsiTheme="minorEastAsia" w:cs="Arial"/>
                <w:spacing w:val="-6"/>
                <w:szCs w:val="21"/>
              </w:rPr>
            </w:pPr>
            <w:r w:rsidRPr="0008653D">
              <w:rPr>
                <w:rFonts w:asciiTheme="minorEastAsia" w:eastAsiaTheme="minorEastAsia" w:hAnsiTheme="minorEastAsia" w:cs="Arial" w:hint="eastAsia"/>
                <w:spacing w:val="-6"/>
                <w:szCs w:val="21"/>
              </w:rPr>
              <w:t>O:4.1理解组织及其环境、4.2理解相关方的需求和期望、4.3 确定管理体系的范围、4.4职业健康安全管理体系及其过程、5.1领导作用和承诺、5.2职业健康安全方针、5.3组织的岗位、职责和权限、5.4协商与参与、6.1应对风险和机遇的措施、6.2质量/环境/</w:t>
            </w:r>
            <w:r w:rsidRPr="0008653D">
              <w:rPr>
                <w:rFonts w:asciiTheme="minorEastAsia" w:eastAsiaTheme="minorEastAsia" w:hAnsiTheme="minorEastAsia" w:cs="Arial" w:hint="eastAsia"/>
                <w:szCs w:val="21"/>
              </w:rPr>
              <w:t>职业健康</w:t>
            </w:r>
            <w:r w:rsidRPr="0008653D">
              <w:rPr>
                <w:rFonts w:asciiTheme="minorEastAsia" w:eastAsiaTheme="minorEastAsia" w:hAnsiTheme="minorEastAsia" w:cs="Arial" w:hint="eastAsia"/>
                <w:spacing w:val="-6"/>
                <w:szCs w:val="21"/>
              </w:rPr>
              <w:t>安全目标及其实现的策划、7.1资源总则、7.4沟通/信息交流、9.3管理评审、10.1改进、10.3持续改进</w:t>
            </w:r>
          </w:p>
          <w:p w:rsidR="00846EFB" w:rsidRDefault="0008653D" w:rsidP="0008653D">
            <w:pPr>
              <w:adjustRightInd w:val="0"/>
              <w:snapToGrid w:val="0"/>
              <w:spacing w:line="360" w:lineRule="auto"/>
              <w:ind w:rightChars="50" w:right="105"/>
              <w:textAlignment w:val="baseline"/>
              <w:rPr>
                <w:sz w:val="24"/>
                <w:szCs w:val="24"/>
              </w:rPr>
            </w:pPr>
            <w:r w:rsidRPr="0008653D">
              <w:rPr>
                <w:rFonts w:asciiTheme="minorEastAsia" w:eastAsiaTheme="minorEastAsia" w:hAnsiTheme="minorEastAsia"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O</w:t>
            </w:r>
            <w:r w:rsidR="00E77122">
              <w:rPr>
                <w:rFonts w:ascii="宋体" w:hAnsi="宋体" w:cs="Arial" w:hint="eastAsia"/>
                <w:spacing w:val="-6"/>
                <w:szCs w:val="21"/>
              </w:rPr>
              <w:t>:4.1</w:t>
            </w:r>
          </w:p>
        </w:tc>
        <w:tc>
          <w:tcPr>
            <w:tcW w:w="10004" w:type="dxa"/>
          </w:tcPr>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面谈人员：管代：</w:t>
            </w:r>
            <w:r w:rsidR="0008653D">
              <w:rPr>
                <w:szCs w:val="21"/>
              </w:rPr>
              <w:t>万林芳</w:t>
            </w:r>
            <w:r w:rsidRPr="00D30F0F">
              <w:rPr>
                <w:rFonts w:ascii="宋体" w:hAnsi="宋体" w:cs="Arial" w:hint="eastAsia"/>
                <w:spacing w:val="-6"/>
                <w:szCs w:val="21"/>
              </w:rPr>
              <w:t>，</w:t>
            </w:r>
          </w:p>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营业执照：</w:t>
            </w:r>
            <w:r w:rsidR="0008653D" w:rsidRPr="0008653D">
              <w:rPr>
                <w:rFonts w:ascii="宋体" w:hAnsi="宋体" w:cs="Arial" w:hint="eastAsia"/>
                <w:spacing w:val="-6"/>
                <w:szCs w:val="21"/>
              </w:rPr>
              <w:t>江西中建建材有限公司</w:t>
            </w:r>
          </w:p>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 xml:space="preserve">统一社会信用代码： </w:t>
            </w:r>
            <w:r w:rsidR="0008653D" w:rsidRPr="0008653D">
              <w:rPr>
                <w:rFonts w:ascii="宋体" w:hAnsi="宋体" w:cs="Arial"/>
                <w:spacing w:val="-6"/>
                <w:szCs w:val="21"/>
              </w:rPr>
              <w:t>91360000677984339G</w:t>
            </w:r>
          </w:p>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成立日期：</w:t>
            </w:r>
            <w:r w:rsidR="0008653D" w:rsidRPr="0008653D">
              <w:rPr>
                <w:rFonts w:ascii="宋体" w:hAnsi="宋体" w:cs="Arial" w:hint="eastAsia"/>
                <w:spacing w:val="-6"/>
                <w:szCs w:val="21"/>
              </w:rPr>
              <w:t>2008年09月04日</w:t>
            </w:r>
            <w:r w:rsidRPr="00D30F0F">
              <w:rPr>
                <w:rFonts w:ascii="宋体" w:hAnsi="宋体" w:cs="Arial" w:hint="eastAsia"/>
                <w:spacing w:val="-6"/>
                <w:szCs w:val="21"/>
              </w:rPr>
              <w:t xml:space="preserve">     有效期：</w:t>
            </w:r>
            <w:r w:rsidR="0008653D" w:rsidRPr="0008653D">
              <w:rPr>
                <w:rFonts w:ascii="宋体" w:hAnsi="宋体" w:cs="Arial" w:hint="eastAsia"/>
                <w:spacing w:val="-6"/>
                <w:szCs w:val="21"/>
              </w:rPr>
              <w:t>2008年09月04日</w:t>
            </w:r>
            <w:r w:rsidR="004C0D46">
              <w:rPr>
                <w:rFonts w:ascii="宋体" w:hAnsi="宋体" w:cs="Arial" w:hint="eastAsia"/>
                <w:spacing w:val="-6"/>
                <w:szCs w:val="21"/>
              </w:rPr>
              <w:t>至 无固定期限</w:t>
            </w:r>
          </w:p>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法人代表：</w:t>
            </w:r>
            <w:r w:rsidR="0008653D" w:rsidRPr="0008653D">
              <w:rPr>
                <w:rFonts w:ascii="宋体" w:hAnsi="宋体" w:cs="Arial" w:hint="eastAsia"/>
                <w:spacing w:val="-6"/>
                <w:szCs w:val="21"/>
              </w:rPr>
              <w:t>伍常海</w:t>
            </w:r>
            <w:r w:rsidRPr="00D30F0F">
              <w:rPr>
                <w:rFonts w:ascii="宋体" w:hAnsi="宋体" w:cs="Arial" w:hint="eastAsia"/>
                <w:spacing w:val="-6"/>
                <w:szCs w:val="21"/>
              </w:rPr>
              <w:t>，公司注册资本</w:t>
            </w:r>
            <w:r w:rsidR="0008653D" w:rsidRPr="0008653D">
              <w:rPr>
                <w:rFonts w:ascii="宋体" w:hAnsi="宋体" w:cs="Arial"/>
                <w:spacing w:val="-6"/>
                <w:szCs w:val="21"/>
              </w:rPr>
              <w:t>2500</w:t>
            </w:r>
            <w:r w:rsidRPr="00D30F0F">
              <w:rPr>
                <w:rFonts w:ascii="宋体" w:hAnsi="宋体" w:cs="Arial" w:hint="eastAsia"/>
                <w:spacing w:val="-6"/>
                <w:szCs w:val="21"/>
              </w:rPr>
              <w:t>万元。</w:t>
            </w:r>
          </w:p>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注册地址：</w:t>
            </w:r>
            <w:r w:rsidR="0008653D" w:rsidRPr="0008653D">
              <w:rPr>
                <w:rFonts w:ascii="宋体" w:hAnsi="宋体" w:cs="Arial" w:hint="eastAsia"/>
                <w:spacing w:val="-6"/>
                <w:szCs w:val="21"/>
              </w:rPr>
              <w:t>江西省南昌市南昌县莲塔公路888号武阳创业园</w:t>
            </w:r>
            <w:r w:rsidRPr="00D30F0F">
              <w:rPr>
                <w:rFonts w:ascii="宋体" w:hAnsi="宋体" w:cs="Arial" w:hint="eastAsia"/>
                <w:spacing w:val="-6"/>
                <w:szCs w:val="21"/>
              </w:rPr>
              <w:t>。</w:t>
            </w:r>
          </w:p>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经营范围：</w:t>
            </w:r>
            <w:r w:rsidR="0008653D" w:rsidRPr="0008653D">
              <w:rPr>
                <w:rFonts w:ascii="宋体" w:hAnsi="宋体" w:cs="Arial" w:hint="eastAsia"/>
                <w:spacing w:val="-6"/>
                <w:szCs w:val="21"/>
              </w:rPr>
              <w:t>建材、商品混凝土生产及销售；国内贸易；建筑机械租赁。（依法须经批准的项目，经相关部门批准后方可开展经营活动）</w:t>
            </w:r>
            <w:r w:rsidRPr="00D30F0F">
              <w:rPr>
                <w:rFonts w:ascii="宋体" w:hAnsi="宋体" w:cs="Arial" w:hint="eastAsia"/>
                <w:spacing w:val="-6"/>
                <w:szCs w:val="21"/>
              </w:rPr>
              <w:t>。</w:t>
            </w:r>
          </w:p>
          <w:p w:rsidR="00D30F0F" w:rsidRP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t>查国家企业信用信息公示系统，企业无异常经营记录、无违法失信记录。</w:t>
            </w:r>
          </w:p>
          <w:p w:rsidR="00D30F0F" w:rsidRPr="00D30F0F" w:rsidRDefault="0008653D"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组织机构：人事行政</w:t>
            </w:r>
            <w:r w:rsidR="00D30F0F" w:rsidRPr="00D30F0F">
              <w:rPr>
                <w:rFonts w:ascii="宋体" w:hAnsi="宋体" w:cs="Arial" w:hint="eastAsia"/>
                <w:spacing w:val="-6"/>
                <w:szCs w:val="21"/>
              </w:rPr>
              <w:t>部、销售部、生产部、</w:t>
            </w:r>
            <w:r>
              <w:rPr>
                <w:rFonts w:ascii="宋体" w:hAnsi="宋体" w:cs="Arial" w:hint="eastAsia"/>
                <w:spacing w:val="-6"/>
                <w:szCs w:val="21"/>
              </w:rPr>
              <w:t>采购部</w:t>
            </w:r>
          </w:p>
          <w:p w:rsidR="00D30F0F" w:rsidRDefault="00D30F0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30F0F">
              <w:rPr>
                <w:rFonts w:ascii="宋体" w:hAnsi="宋体" w:cs="Arial" w:hint="eastAsia"/>
                <w:spacing w:val="-6"/>
                <w:szCs w:val="21"/>
              </w:rPr>
              <w:lastRenderedPageBreak/>
              <w:t>查到了企业的营业执照，经营范围包括了认证范围内产品。</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08653D"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8653D">
              <w:rPr>
                <w:rFonts w:ascii="宋体" w:hAnsi="宋体" w:cs="Arial" w:hint="eastAsia"/>
                <w:spacing w:val="-6"/>
                <w:szCs w:val="21"/>
              </w:rPr>
              <w:t>预拌混凝土</w:t>
            </w:r>
            <w:r w:rsidR="00E77122">
              <w:rPr>
                <w:rFonts w:ascii="宋体" w:hAnsi="宋体" w:cs="Arial"/>
                <w:spacing w:val="-6"/>
                <w:szCs w:val="21"/>
              </w:rPr>
              <w:t>等</w:t>
            </w:r>
            <w:r w:rsidR="006C3D95">
              <w:rPr>
                <w:rFonts w:ascii="宋体" w:hAnsi="宋体" w:cs="Arial"/>
                <w:spacing w:val="-6"/>
                <w:szCs w:val="21"/>
              </w:rPr>
              <w:t>建筑材料</w:t>
            </w:r>
            <w:r w:rsidR="00E77122">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:4.2</w:t>
            </w:r>
          </w:p>
        </w:tc>
        <w:tc>
          <w:tcPr>
            <w:tcW w:w="10004" w:type="dxa"/>
          </w:tcPr>
          <w:p w:rsidR="000F3947" w:rsidRDefault="007939D8"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lastRenderedPageBreak/>
              <w:t>管理体系及其过程</w:t>
            </w:r>
          </w:p>
        </w:tc>
        <w:tc>
          <w:tcPr>
            <w:tcW w:w="1155" w:type="dxa"/>
          </w:tcPr>
          <w:p w:rsidR="000F3947" w:rsidRDefault="004533EC">
            <w:pPr>
              <w:jc w:val="center"/>
              <w:rPr>
                <w:rFonts w:ascii="宋体" w:hAnsi="宋体" w:cs="Arial"/>
                <w:spacing w:val="-6"/>
                <w:szCs w:val="21"/>
              </w:rPr>
            </w:pPr>
            <w:r>
              <w:rPr>
                <w:rFonts w:ascii="宋体" w:hAnsi="宋体" w:cs="Arial" w:hint="eastAsia"/>
                <w:spacing w:val="-6"/>
                <w:szCs w:val="21"/>
              </w:rPr>
              <w:lastRenderedPageBreak/>
              <w:t>O</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p w:rsidR="004533EC" w:rsidRDefault="004533EC" w:rsidP="004533EC">
            <w:pPr>
              <w:jc w:val="center"/>
              <w:rPr>
                <w:rFonts w:ascii="宋体" w:hAnsi="宋体" w:cs="Arial"/>
                <w:spacing w:val="-6"/>
                <w:szCs w:val="21"/>
              </w:rPr>
            </w:pPr>
          </w:p>
        </w:tc>
        <w:tc>
          <w:tcPr>
            <w:tcW w:w="10004" w:type="dxa"/>
          </w:tcPr>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风险：</w:t>
            </w:r>
            <w:r>
              <w:rPr>
                <w:rFonts w:ascii="宋体" w:hAnsi="宋体" w:cs="Arial"/>
                <w:spacing w:val="-6"/>
                <w:szCs w:val="21"/>
              </w:rPr>
              <w:t>目前国内市场的同类产品有较多的品牌，竞争逐渐加剧。</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0709BA" w:rsidRDefault="000709BA"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sidR="0008653D" w:rsidRPr="0008653D">
              <w:rPr>
                <w:rFonts w:ascii="宋体" w:hAnsi="宋体" w:cs="Arial" w:hint="eastAsia"/>
                <w:spacing w:val="-6"/>
                <w:szCs w:val="21"/>
              </w:rPr>
              <w:t>潜在火灾、粉尘排放、噪音排放、固废排放</w:t>
            </w:r>
            <w:r w:rsidR="006C3D95" w:rsidRPr="006C3D95">
              <w:rPr>
                <w:rFonts w:ascii="宋体" w:hAnsi="宋体" w:cs="Arial" w:hint="eastAsia"/>
                <w:spacing w:val="-6"/>
                <w:szCs w:val="21"/>
              </w:rPr>
              <w:t>等</w:t>
            </w:r>
            <w:r>
              <w:rPr>
                <w:rFonts w:ascii="宋体" w:hAnsi="宋体" w:cs="Arial"/>
                <w:spacing w:val="-6"/>
                <w:szCs w:val="21"/>
              </w:rPr>
              <w:t>；</w:t>
            </w:r>
          </w:p>
          <w:p w:rsidR="000709BA" w:rsidRDefault="000709BA"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7939D8" w:rsidRDefault="007939D8"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0008653D" w:rsidRPr="0008653D">
              <w:rPr>
                <w:rFonts w:ascii="宋体" w:hAnsi="宋体" w:cs="Arial" w:hint="eastAsia"/>
                <w:spacing w:val="-6"/>
                <w:szCs w:val="21"/>
              </w:rPr>
              <w:t>职业病；高空坠落；运输伤亡、机械伤害和触电</w:t>
            </w:r>
            <w:r w:rsidR="00863514" w:rsidRPr="00863514">
              <w:rPr>
                <w:rFonts w:ascii="宋体" w:hAnsi="宋体" w:cs="Arial" w:hint="eastAsia"/>
                <w:spacing w:val="-6"/>
                <w:szCs w:val="21"/>
              </w:rPr>
              <w:t>；</w:t>
            </w:r>
          </w:p>
          <w:p w:rsidR="00A20265"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w:t>
            </w:r>
            <w:r w:rsidR="00A20265">
              <w:rPr>
                <w:rFonts w:ascii="宋体" w:hAnsi="宋体" w:cs="Arial"/>
                <w:spacing w:val="-6"/>
                <w:szCs w:val="21"/>
              </w:rPr>
              <w:t>选用低噪声设备，合理布局，隔声减震，</w:t>
            </w:r>
            <w:r w:rsidR="0008653D">
              <w:rPr>
                <w:rFonts w:ascii="宋体" w:hAnsi="宋体" w:cs="Arial"/>
                <w:spacing w:val="-6"/>
                <w:szCs w:val="21"/>
              </w:rPr>
              <w:t>厂房隔音；设备、电路定期检修、不定期检查，提高安全意识；做好安全事故</w:t>
            </w:r>
            <w:r w:rsidR="00A20265">
              <w:rPr>
                <w:rFonts w:ascii="宋体" w:hAnsi="宋体" w:cs="Arial"/>
                <w:spacing w:val="-6"/>
                <w:szCs w:val="21"/>
              </w:rPr>
              <w:t>预防措施。一旦发生按相关应急预案执行；制定目标、指标；设备、电路定期检修、降低跑冒滴漏。</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w:t>
            </w:r>
            <w:r w:rsidR="00E03985">
              <w:rPr>
                <w:rFonts w:ascii="宋体" w:hAnsi="宋体" w:cs="Arial" w:hint="eastAsia"/>
                <w:spacing w:val="-6"/>
                <w:szCs w:val="21"/>
              </w:rPr>
              <w:t>GB/T19001-2016、</w:t>
            </w:r>
            <w:r>
              <w:rPr>
                <w:rFonts w:ascii="宋体" w:hAnsi="宋体" w:cs="Arial" w:hint="eastAsia"/>
                <w:spacing w:val="-6"/>
                <w:szCs w:val="21"/>
              </w:rPr>
              <w:t>GB/T24001-2016</w:t>
            </w:r>
            <w:r w:rsidR="00E03985">
              <w:rPr>
                <w:rFonts w:ascii="宋体" w:hAnsi="宋体" w:cs="Arial" w:hint="eastAsia"/>
                <w:spacing w:val="-6"/>
                <w:szCs w:val="21"/>
              </w:rPr>
              <w:t>、GB/T45001-2020</w:t>
            </w:r>
            <w:r>
              <w:rPr>
                <w:rFonts w:ascii="宋体" w:hAnsi="宋体" w:cs="Arial" w:hint="eastAsia"/>
                <w:spacing w:val="-6"/>
                <w:szCs w:val="21"/>
              </w:rPr>
              <w:t>标准的要求并结合本公司的具体情况，采取PDCA</w:t>
            </w:r>
            <w:r w:rsidR="007939D8">
              <w:rPr>
                <w:rFonts w:ascii="宋体" w:hAnsi="宋体" w:cs="Arial" w:hint="eastAsia"/>
                <w:spacing w:val="-6"/>
                <w:szCs w:val="21"/>
              </w:rPr>
              <w:t>的过程方法，建立、实施、保持并持续改进环境</w:t>
            </w:r>
            <w:r>
              <w:rPr>
                <w:rFonts w:ascii="宋体" w:hAnsi="宋体" w:cs="Arial" w:hint="eastAsia"/>
                <w:spacing w:val="-6"/>
                <w:szCs w:val="21"/>
              </w:rPr>
              <w:t>管理体系。编制《管理手册》A/</w:t>
            </w:r>
            <w:r w:rsidR="00CF627D">
              <w:rPr>
                <w:rFonts w:ascii="宋体" w:hAnsi="宋体" w:cs="Arial" w:hint="eastAsia"/>
                <w:spacing w:val="-6"/>
                <w:szCs w:val="21"/>
              </w:rPr>
              <w:t>1</w:t>
            </w:r>
            <w:r>
              <w:rPr>
                <w:rFonts w:ascii="宋体" w:hAnsi="宋体" w:cs="Arial" w:hint="eastAsia"/>
                <w:spacing w:val="-6"/>
                <w:szCs w:val="21"/>
              </w:rPr>
              <w:t>版，</w:t>
            </w:r>
            <w:r w:rsidRPr="00BB7065">
              <w:rPr>
                <w:rFonts w:ascii="宋体" w:hAnsi="宋体" w:cs="Arial" w:hint="eastAsia"/>
                <w:spacing w:val="-6"/>
                <w:szCs w:val="21"/>
              </w:rPr>
              <w:t>管理体系于202</w:t>
            </w:r>
            <w:r w:rsidR="00BB7065" w:rsidRPr="00BB7065">
              <w:rPr>
                <w:rFonts w:ascii="宋体" w:hAnsi="宋体" w:cs="Arial" w:hint="eastAsia"/>
                <w:spacing w:val="-6"/>
                <w:szCs w:val="21"/>
              </w:rPr>
              <w:t>1</w:t>
            </w:r>
            <w:r w:rsidR="0056608E" w:rsidRPr="00BB7065">
              <w:rPr>
                <w:rFonts w:ascii="宋体" w:hAnsi="宋体" w:cs="Arial" w:hint="eastAsia"/>
                <w:spacing w:val="-6"/>
                <w:szCs w:val="21"/>
              </w:rPr>
              <w:t>.</w:t>
            </w:r>
            <w:r w:rsidR="0008653D">
              <w:rPr>
                <w:rFonts w:ascii="宋体" w:hAnsi="宋体" w:cs="Arial" w:hint="eastAsia"/>
                <w:spacing w:val="-6"/>
                <w:szCs w:val="21"/>
              </w:rPr>
              <w:t>1</w:t>
            </w:r>
            <w:r w:rsidR="007939D8" w:rsidRPr="00BB7065">
              <w:rPr>
                <w:rFonts w:ascii="宋体" w:hAnsi="宋体" w:cs="Arial" w:hint="eastAsia"/>
                <w:spacing w:val="-6"/>
                <w:szCs w:val="21"/>
              </w:rPr>
              <w:t>.</w:t>
            </w:r>
            <w:r w:rsidR="0008653D">
              <w:rPr>
                <w:rFonts w:ascii="宋体" w:hAnsi="宋体" w:cs="Arial" w:hint="eastAsia"/>
                <w:spacing w:val="-6"/>
                <w:szCs w:val="21"/>
              </w:rPr>
              <w:t>1</w:t>
            </w:r>
            <w:r w:rsidRPr="00BB7065">
              <w:rPr>
                <w:rFonts w:ascii="宋体" w:hAnsi="宋体" w:cs="Arial" w:hint="eastAsia"/>
                <w:spacing w:val="-6"/>
                <w:szCs w:val="21"/>
              </w:rPr>
              <w:t>建立并正式实施。另编制程序文件</w:t>
            </w:r>
            <w:r w:rsidR="00CF627D" w:rsidRPr="00BB7065">
              <w:rPr>
                <w:rFonts w:ascii="宋体" w:hAnsi="宋体" w:cs="Arial" w:hint="eastAsia"/>
                <w:spacing w:val="-6"/>
                <w:szCs w:val="21"/>
              </w:rPr>
              <w:t>2</w:t>
            </w:r>
            <w:r w:rsidR="0008653D">
              <w:rPr>
                <w:rFonts w:ascii="宋体" w:hAnsi="宋体" w:cs="Arial" w:hint="eastAsia"/>
                <w:spacing w:val="-6"/>
                <w:szCs w:val="21"/>
              </w:rPr>
              <w:t>6</w:t>
            </w:r>
            <w:r w:rsidRPr="00BB7065">
              <w:rPr>
                <w:rFonts w:ascii="宋体" w:hAnsi="宋体" w:cs="Arial" w:hint="eastAsia"/>
                <w:spacing w:val="-6"/>
                <w:szCs w:val="21"/>
              </w:rPr>
              <w:t>个，版本号：A/</w:t>
            </w:r>
            <w:r w:rsidR="00863514" w:rsidRPr="00BB7065">
              <w:rPr>
                <w:rFonts w:ascii="宋体" w:hAnsi="宋体" w:cs="Arial" w:hint="eastAsia"/>
                <w:spacing w:val="-6"/>
                <w:szCs w:val="21"/>
              </w:rPr>
              <w:t>1</w:t>
            </w:r>
            <w:r w:rsidRPr="00BB7065">
              <w:rPr>
                <w:rFonts w:ascii="宋体" w:hAnsi="宋体" w:cs="Arial" w:hint="eastAsia"/>
                <w:spacing w:val="-6"/>
                <w:szCs w:val="21"/>
              </w:rPr>
              <w:t>，</w:t>
            </w:r>
            <w:r w:rsidR="0061430A" w:rsidRPr="00BB7065">
              <w:rPr>
                <w:rFonts w:ascii="宋体" w:hAnsi="宋体" w:cs="Arial" w:hint="eastAsia"/>
                <w:spacing w:val="-6"/>
                <w:szCs w:val="21"/>
              </w:rPr>
              <w:t>202</w:t>
            </w:r>
            <w:r w:rsidR="00BB7065" w:rsidRPr="00BB7065">
              <w:rPr>
                <w:rFonts w:ascii="宋体" w:hAnsi="宋体" w:cs="Arial" w:hint="eastAsia"/>
                <w:spacing w:val="-6"/>
                <w:szCs w:val="21"/>
              </w:rPr>
              <w:t>1</w:t>
            </w:r>
            <w:r w:rsidRPr="00BB7065">
              <w:rPr>
                <w:rFonts w:ascii="宋体" w:hAnsi="宋体" w:cs="Arial" w:hint="eastAsia"/>
                <w:spacing w:val="-6"/>
                <w:szCs w:val="21"/>
              </w:rPr>
              <w:t>年</w:t>
            </w:r>
            <w:r w:rsidR="0008653D">
              <w:rPr>
                <w:rFonts w:ascii="宋体" w:hAnsi="宋体" w:cs="Arial" w:hint="eastAsia"/>
                <w:spacing w:val="-6"/>
                <w:szCs w:val="21"/>
              </w:rPr>
              <w:t>1</w:t>
            </w:r>
            <w:r w:rsidRPr="00BB7065">
              <w:rPr>
                <w:rFonts w:ascii="宋体" w:hAnsi="宋体" w:cs="Arial" w:hint="eastAsia"/>
                <w:spacing w:val="-6"/>
                <w:szCs w:val="21"/>
              </w:rPr>
              <w:t>月</w:t>
            </w:r>
            <w:r w:rsidR="0008653D">
              <w:rPr>
                <w:rFonts w:ascii="宋体" w:hAnsi="宋体" w:cs="Arial" w:hint="eastAsia"/>
                <w:spacing w:val="-6"/>
                <w:szCs w:val="21"/>
              </w:rPr>
              <w:t>1</w:t>
            </w:r>
            <w:r w:rsidRPr="00BB7065">
              <w:rPr>
                <w:rFonts w:ascii="宋体" w:hAnsi="宋体" w:cs="Arial" w:hint="eastAsia"/>
                <w:spacing w:val="-6"/>
                <w:szCs w:val="21"/>
              </w:rPr>
              <w:t>日实施；</w:t>
            </w:r>
          </w:p>
          <w:p w:rsidR="00A20265" w:rsidRDefault="00A20265"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863514" w:rsidRPr="006F1C2B" w:rsidRDefault="00A20265"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生产工艺流程如下：</w:t>
            </w:r>
            <w:r w:rsidR="00863514" w:rsidRPr="006F1C2B">
              <w:rPr>
                <w:rFonts w:ascii="宋体" w:hAnsi="宋体" w:cs="Arial"/>
                <w:spacing w:val="-6"/>
                <w:szCs w:val="21"/>
              </w:rPr>
              <w:t xml:space="preserve"> </w:t>
            </w:r>
          </w:p>
          <w:p w:rsidR="0008653D" w:rsidRDefault="0008653D" w:rsidP="00BC69A4">
            <w:pPr>
              <w:spacing w:beforeLines="20" w:afterLines="20" w:line="312" w:lineRule="auto"/>
              <w:ind w:firstLineChars="200" w:firstLine="420"/>
              <w:rPr>
                <w:rFonts w:hAnsiTheme="minorEastAsia"/>
              </w:rPr>
            </w:pPr>
            <w:r>
              <w:rPr>
                <w:rFonts w:hAnsiTheme="minorEastAsia" w:hint="eastAsia"/>
              </w:rPr>
              <w:t>原料（水泥、沙石、煤炭灰、矿粉、水等）</w:t>
            </w:r>
            <w:r w:rsidRPr="00FA45DB">
              <w:rPr>
                <w:rFonts w:hAnsiTheme="minorEastAsia" w:hint="eastAsia"/>
              </w:rPr>
              <w:t>→按配合比要求计量（称重）△→搅拌（定时控制）△→出料</w:t>
            </w:r>
            <w:r>
              <w:rPr>
                <w:rFonts w:hAnsiTheme="minorEastAsia" w:hint="eastAsia"/>
              </w:rPr>
              <w:t>检验（测塌落度等</w:t>
            </w:r>
            <w:r w:rsidRPr="00FA45DB">
              <w:rPr>
                <w:rFonts w:hAnsiTheme="minorEastAsia" w:hint="eastAsia"/>
              </w:rPr>
              <w:t>）→装入罐车→运输（至需方指定地点）</w:t>
            </w:r>
            <w:r>
              <w:rPr>
                <w:rFonts w:hAnsiTheme="minorEastAsia" w:hint="eastAsia"/>
              </w:rPr>
              <w:t>。</w:t>
            </w:r>
          </w:p>
          <w:p w:rsidR="00A20265" w:rsidRDefault="0086351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生产</w:t>
            </w:r>
            <w:r w:rsidR="00A20265" w:rsidRPr="006F1C2B">
              <w:rPr>
                <w:rFonts w:ascii="宋体" w:hAnsi="宋体" w:cs="Arial" w:hint="eastAsia"/>
                <w:spacing w:val="-6"/>
                <w:szCs w:val="21"/>
              </w:rPr>
              <w:t>工艺</w:t>
            </w:r>
            <w:r>
              <w:rPr>
                <w:rFonts w:ascii="宋体" w:hAnsi="宋体" w:cs="Arial" w:hint="eastAsia"/>
                <w:spacing w:val="-6"/>
                <w:szCs w:val="21"/>
              </w:rPr>
              <w:t>同去年一致，</w:t>
            </w:r>
            <w:r w:rsidR="00A20265" w:rsidRPr="006F1C2B">
              <w:rPr>
                <w:rFonts w:ascii="宋体" w:hAnsi="宋体" w:cs="Arial" w:hint="eastAsia"/>
                <w:spacing w:val="-6"/>
                <w:szCs w:val="21"/>
              </w:rPr>
              <w:t>无变更。</w:t>
            </w:r>
          </w:p>
          <w:p w:rsidR="00863514" w:rsidRPr="006F1C2B" w:rsidRDefault="0008653D"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体系运行自去年审核以来，无变更</w:t>
            </w:r>
            <w:r w:rsidR="00863514">
              <w:rPr>
                <w:rFonts w:ascii="宋体" w:hAnsi="宋体" w:cs="Arial" w:hint="eastAsia"/>
                <w:spacing w:val="-6"/>
                <w:szCs w:val="21"/>
              </w:rPr>
              <w:t>。</w:t>
            </w:r>
          </w:p>
          <w:p w:rsidR="000F3947" w:rsidRDefault="0061430A"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0F3947">
              <w:rPr>
                <w:rFonts w:ascii="宋体" w:hAnsi="宋体" w:cs="Arial"/>
                <w:spacing w:val="-6"/>
                <w:szCs w:val="21"/>
              </w:rPr>
              <w:t>：</w:t>
            </w:r>
          </w:p>
          <w:p w:rsidR="0008653D" w:rsidRPr="0008653D" w:rsidRDefault="0008653D"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8653D">
              <w:rPr>
                <w:rFonts w:ascii="宋体" w:hAnsi="宋体" w:cs="Arial" w:hint="eastAsia"/>
                <w:spacing w:val="-6"/>
                <w:szCs w:val="21"/>
              </w:rPr>
              <w:lastRenderedPageBreak/>
              <w:t>Q：预拌混凝土的生产</w:t>
            </w:r>
          </w:p>
          <w:p w:rsidR="0008653D" w:rsidRPr="0008653D" w:rsidRDefault="0008653D"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8653D">
              <w:rPr>
                <w:rFonts w:ascii="宋体" w:hAnsi="宋体" w:cs="Arial" w:hint="eastAsia"/>
                <w:spacing w:val="-6"/>
                <w:szCs w:val="21"/>
              </w:rPr>
              <w:t>E：预拌混凝土的生产及相关的环境管理活动</w:t>
            </w:r>
          </w:p>
          <w:p w:rsidR="0008653D" w:rsidRDefault="0008653D"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8653D">
              <w:rPr>
                <w:rFonts w:ascii="宋体" w:hAnsi="宋体" w:cs="Arial" w:hint="eastAsia"/>
                <w:spacing w:val="-6"/>
                <w:szCs w:val="21"/>
              </w:rPr>
              <w:t>O：预拌混凝土的生产及相关的职业健康安全管理活动</w:t>
            </w:r>
          </w:p>
          <w:p w:rsidR="00863514" w:rsidRPr="0061430A" w:rsidRDefault="0086351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不适用条款：GB/T 19001-2016标准8.3条款，</w:t>
            </w:r>
            <w:r w:rsidR="002701A4" w:rsidRPr="002701A4">
              <w:rPr>
                <w:rFonts w:ascii="宋体" w:hAnsi="宋体" w:cs="Arial" w:hint="eastAsia"/>
                <w:spacing w:val="-6"/>
                <w:szCs w:val="21"/>
              </w:rPr>
              <w:t>根据本组织预拌混凝土产品和生产服务特点，企业按照传统工艺提供生产和服务，其生产加工过程不涉及GB/T19001-2016/ISO 9001:2015标准中8.3条款内容，其不适用的要求不影响公司确保其产品和服务合格的能力和责任，对增强顾客满意也不会产生影响。</w:t>
            </w:r>
            <w:r w:rsidRPr="00863514">
              <w:rPr>
                <w:rFonts w:ascii="宋体" w:hAnsi="宋体" w:cs="Arial" w:hint="eastAsia"/>
                <w:spacing w:val="-6"/>
                <w:szCs w:val="21"/>
              </w:rPr>
              <w:t>。</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外包过程</w:t>
            </w:r>
            <w:r w:rsidR="002701A4">
              <w:rPr>
                <w:rFonts w:ascii="宋体" w:hAnsi="宋体" w:cs="Arial"/>
                <w:spacing w:val="-6"/>
                <w:szCs w:val="21"/>
              </w:rPr>
              <w:t>：运输过程</w:t>
            </w:r>
            <w:r>
              <w:rPr>
                <w:rFonts w:ascii="宋体" w:hAnsi="宋体" w:cs="Arial" w:hint="eastAsia"/>
                <w:spacing w:val="-6"/>
                <w:szCs w:val="21"/>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w:t>
            </w:r>
            <w:r w:rsidR="002701A4">
              <w:rPr>
                <w:rFonts w:ascii="宋体" w:hAnsi="宋体" w:cs="Arial"/>
                <w:spacing w:val="-6"/>
                <w:szCs w:val="21"/>
              </w:rPr>
              <w:t>人事</w:t>
            </w:r>
            <w:r>
              <w:rPr>
                <w:rFonts w:ascii="宋体" w:hAnsi="宋体" w:cs="Arial"/>
                <w:spacing w:val="-6"/>
                <w:szCs w:val="21"/>
              </w:rPr>
              <w:t>行政部、</w:t>
            </w:r>
            <w:r w:rsidR="002701A4">
              <w:rPr>
                <w:rFonts w:ascii="宋体" w:hAnsi="宋体" w:cs="Arial"/>
                <w:spacing w:val="-6"/>
                <w:szCs w:val="21"/>
              </w:rPr>
              <w:t>采购部</w:t>
            </w:r>
            <w:r w:rsidR="00B76376">
              <w:rPr>
                <w:rFonts w:ascii="宋体" w:hAnsi="宋体" w:cs="Arial"/>
                <w:spacing w:val="-6"/>
                <w:szCs w:val="21"/>
              </w:rPr>
              <w:t>、生产部</w:t>
            </w:r>
            <w:r w:rsidR="002701A4">
              <w:rPr>
                <w:rFonts w:ascii="宋体" w:hAnsi="宋体" w:cs="Arial"/>
                <w:spacing w:val="-6"/>
                <w:szCs w:val="21"/>
              </w:rPr>
              <w:t>、销售部，现有</w:t>
            </w:r>
            <w:r w:rsidR="002701A4">
              <w:rPr>
                <w:rFonts w:ascii="宋体" w:hAnsi="宋体" w:cs="Arial" w:hint="eastAsia"/>
                <w:spacing w:val="-6"/>
                <w:szCs w:val="21"/>
              </w:rPr>
              <w:t>40余人</w:t>
            </w:r>
            <w:r w:rsidR="000F3947">
              <w:rPr>
                <w:rFonts w:ascii="宋体" w:hAnsi="宋体" w:cs="Arial"/>
                <w:spacing w:val="-6"/>
                <w:szCs w:val="21"/>
              </w:rPr>
              <w:t>；</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3F04D3" w:rsidRPr="003F04D3" w:rsidRDefault="003F04D3"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00863514">
              <w:rPr>
                <w:rFonts w:ascii="宋体" w:hAnsi="宋体" w:cs="Arial" w:hint="eastAsia"/>
                <w:spacing w:val="-6"/>
                <w:szCs w:val="21"/>
              </w:rPr>
              <w:t>/环境/</w:t>
            </w:r>
            <w:r w:rsidRPr="003F04D3">
              <w:rPr>
                <w:rFonts w:ascii="宋体" w:hAnsi="宋体" w:cs="Arial" w:hint="eastAsia"/>
                <w:spacing w:val="-6"/>
                <w:szCs w:val="21"/>
              </w:rPr>
              <w:t>职业健康安全方针：</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 xml:space="preserve">质量至上、持续创新、诚实守信、顾客至上 </w:t>
            </w:r>
          </w:p>
          <w:p w:rsidR="007B3917"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预防为主，降低风险；遵章守法，减污降耗</w:t>
            </w:r>
            <w:r w:rsidR="007B3917" w:rsidRPr="007B3917">
              <w:rPr>
                <w:rFonts w:ascii="宋体" w:hAnsi="宋体" w:cs="Arial" w:hint="eastAsia"/>
                <w:spacing w:val="-6"/>
                <w:szCs w:val="21"/>
              </w:rPr>
              <w:t>。</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质量目标：</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成品一次交验合格率≥97%</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顾客满意度≥95分 ；</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lastRenderedPageBreak/>
              <w:t>环保安全目标：</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火灾、触电机械伤害、高空堕落控制事故为0</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职业病发病为0</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固体废弃物分类处置</w:t>
            </w:r>
          </w:p>
          <w:p w:rsidR="005E2BC0" w:rsidRPr="00CF627D"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噪声\粉尘达标排放</w:t>
            </w:r>
            <w:r w:rsidR="005E2BC0" w:rsidRPr="005C1BAA">
              <w:rPr>
                <w:rFonts w:ascii="宋体" w:hAnsi="宋体" w:cs="Arial" w:hint="eastAsia"/>
                <w:spacing w:val="-6"/>
                <w:szCs w:val="21"/>
              </w:rPr>
              <w:t>；</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2701A4">
              <w:rPr>
                <w:rFonts w:ascii="宋体" w:hAnsi="宋体" w:cs="Arial" w:hint="eastAsia"/>
                <w:spacing w:val="-6"/>
                <w:szCs w:val="21"/>
              </w:rPr>
              <w:t>7</w:t>
            </w:r>
            <w:r>
              <w:rPr>
                <w:rFonts w:ascii="宋体" w:hAnsi="宋体" w:cs="Arial" w:hint="eastAsia"/>
                <w:spacing w:val="-6"/>
                <w:szCs w:val="21"/>
              </w:rPr>
              <w:t>月-</w:t>
            </w:r>
            <w:r w:rsidR="005E2BC0">
              <w:rPr>
                <w:rFonts w:ascii="宋体" w:hAnsi="宋体" w:cs="Arial" w:hint="eastAsia"/>
                <w:spacing w:val="-6"/>
                <w:szCs w:val="21"/>
              </w:rPr>
              <w:t>12</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1"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5C1BAA">
              <w:rPr>
                <w:rFonts w:ascii="宋体" w:hAnsi="宋体" w:cs="Arial" w:hint="eastAsia"/>
                <w:spacing w:val="-6"/>
                <w:szCs w:val="21"/>
              </w:rPr>
              <w:t>8</w:t>
            </w:r>
            <w:r>
              <w:rPr>
                <w:rFonts w:ascii="宋体" w:hAnsi="宋体" w:cs="Arial" w:hint="eastAsia"/>
                <w:spacing w:val="-6"/>
                <w:szCs w:val="21"/>
              </w:rPr>
              <w:t>月</w:t>
            </w:r>
            <w:r w:rsidR="002701A4">
              <w:rPr>
                <w:rFonts w:ascii="宋体" w:hAnsi="宋体" w:cs="Arial" w:hint="eastAsia"/>
                <w:spacing w:val="-6"/>
                <w:szCs w:val="21"/>
              </w:rPr>
              <w:t>20</w:t>
            </w:r>
            <w:r>
              <w:rPr>
                <w:rFonts w:ascii="宋体" w:hAnsi="宋体" w:cs="Arial" w:hint="eastAsia"/>
                <w:spacing w:val="-6"/>
                <w:szCs w:val="21"/>
              </w:rPr>
              <w:t>日召开管理评审会议，由</w:t>
            </w:r>
            <w:r w:rsidR="00E03985">
              <w:rPr>
                <w:rFonts w:ascii="宋体" w:hAnsi="宋体" w:cs="Arial" w:hint="eastAsia"/>
                <w:spacing w:val="-6"/>
                <w:szCs w:val="21"/>
              </w:rPr>
              <w:t>总经理</w:t>
            </w:r>
            <w:r w:rsidR="002701A4" w:rsidRPr="002701A4">
              <w:rPr>
                <w:rFonts w:ascii="宋体" w:hAnsi="宋体" w:cs="Arial" w:hint="eastAsia"/>
                <w:spacing w:val="-6"/>
                <w:szCs w:val="21"/>
              </w:rPr>
              <w:t>罗建春</w:t>
            </w:r>
            <w:r>
              <w:rPr>
                <w:rFonts w:ascii="宋体" w:hAnsi="宋体" w:cs="Arial" w:hint="eastAsia"/>
                <w:spacing w:val="-6"/>
                <w:szCs w:val="21"/>
              </w:rPr>
              <w:t>主持；</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1）库房6S改善；</w:t>
            </w:r>
          </w:p>
          <w:p w:rsidR="002701A4" w:rsidRPr="002701A4"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2）提高人员技能，稳定员工队伍；</w:t>
            </w:r>
          </w:p>
          <w:p w:rsidR="00E03985" w:rsidRPr="00E03985" w:rsidRDefault="002701A4"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701A4">
              <w:rPr>
                <w:rFonts w:ascii="宋体" w:hAnsi="宋体" w:cs="Arial" w:hint="eastAsia"/>
                <w:spacing w:val="-6"/>
                <w:szCs w:val="21"/>
              </w:rPr>
              <w:t>3）生产效率提升；</w:t>
            </w:r>
          </w:p>
          <w:p w:rsidR="006C2267" w:rsidRDefault="006C2267" w:rsidP="00BC69A4">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BC69A4">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2701A4" w:rsidRPr="002701A4">
              <w:rPr>
                <w:rFonts w:ascii="宋体" w:hAnsi="宋体" w:hint="eastAsia"/>
                <w:szCs w:val="21"/>
              </w:rPr>
              <w:t>对标准、《管理手册》、《程序文件》培训，使与管理体系有关的人员了解和掌握标准和本公司管理体系文件的内容，特别是应该提高内审员的水平和技巧</w:t>
            </w:r>
            <w:r w:rsidRPr="007B436B">
              <w:rPr>
                <w:rFonts w:ascii="宋体" w:hAnsi="宋体" w:hint="eastAsia"/>
                <w:szCs w:val="21"/>
              </w:rPr>
              <w:t>；</w:t>
            </w:r>
            <w:r>
              <w:rPr>
                <w:rFonts w:ascii="宋体" w:hAnsi="宋体" w:hint="eastAsia"/>
                <w:szCs w:val="21"/>
              </w:rPr>
              <w:t>已由</w:t>
            </w:r>
            <w:r w:rsidR="002701A4">
              <w:rPr>
                <w:rFonts w:ascii="宋体" w:hAnsi="宋体" w:hint="eastAsia"/>
                <w:szCs w:val="21"/>
              </w:rPr>
              <w:t>人事行政</w:t>
            </w:r>
            <w:r w:rsidR="00CE3B3A">
              <w:rPr>
                <w:rFonts w:ascii="宋体" w:hAnsi="宋体" w:hint="eastAsia"/>
                <w:szCs w:val="21"/>
              </w:rPr>
              <w:t>部组织实施</w:t>
            </w:r>
            <w:r>
              <w:rPr>
                <w:rFonts w:ascii="宋体" w:hAnsi="宋体" w:hint="eastAsia"/>
                <w:szCs w:val="21"/>
              </w:rPr>
              <w:t>，并完成。</w:t>
            </w:r>
          </w:p>
          <w:p w:rsidR="000F3947" w:rsidRDefault="006C2267" w:rsidP="00BC69A4">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1"/>
          </w:p>
        </w:tc>
        <w:tc>
          <w:tcPr>
            <w:tcW w:w="1585" w:type="dxa"/>
          </w:tcPr>
          <w:p w:rsidR="000F3947" w:rsidRDefault="000F3947" w:rsidP="003F4903">
            <w:r>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BC69A4">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C2267" w:rsidRPr="002701A4" w:rsidRDefault="002701A4" w:rsidP="00BC69A4">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2701A4">
              <w:rPr>
                <w:rFonts w:ascii="宋体" w:hAnsi="宋体" w:hint="eastAsia"/>
                <w:szCs w:val="21"/>
              </w:rPr>
              <w:t>对标准、《管理手册》、《程序文件》培训，使与管理体系有关的人员了解和掌握标准和本公司管理体系文件的内容，特别是应该提高内审员的水平和技巧</w:t>
            </w:r>
            <w:r w:rsidRPr="007B436B">
              <w:rPr>
                <w:rFonts w:ascii="宋体" w:hAnsi="宋体" w:hint="eastAsia"/>
                <w:szCs w:val="21"/>
              </w:rPr>
              <w:t>；</w:t>
            </w:r>
            <w:r>
              <w:rPr>
                <w:rFonts w:ascii="宋体" w:hAnsi="宋体" w:hint="eastAsia"/>
                <w:szCs w:val="21"/>
              </w:rPr>
              <w:t>已由人事行政部组织实施，并完成。</w:t>
            </w:r>
          </w:p>
        </w:tc>
        <w:tc>
          <w:tcPr>
            <w:tcW w:w="1585" w:type="dxa"/>
          </w:tcPr>
          <w:p w:rsidR="000F3947" w:rsidRDefault="000F3947" w:rsidP="003F4903">
            <w:r>
              <w:t>符合</w:t>
            </w:r>
          </w:p>
        </w:tc>
      </w:tr>
      <w:tr w:rsidR="003C392F" w:rsidTr="00FC4948">
        <w:trPr>
          <w:trHeight w:val="1110"/>
        </w:trPr>
        <w:tc>
          <w:tcPr>
            <w:tcW w:w="1965" w:type="dxa"/>
            <w:vAlign w:val="center"/>
          </w:tcPr>
          <w:p w:rsidR="003C392F" w:rsidRPr="003C392F" w:rsidRDefault="003C392F" w:rsidP="003C392F">
            <w:pPr>
              <w:rPr>
                <w:rFonts w:ascii="宋体" w:hAnsi="宋体" w:cs="Arial"/>
                <w:spacing w:val="-6"/>
                <w:szCs w:val="21"/>
              </w:rPr>
            </w:pPr>
            <w:r w:rsidRPr="003C392F">
              <w:rPr>
                <w:rFonts w:ascii="宋体" w:hAnsi="宋体" w:cs="Arial" w:hint="eastAsia"/>
                <w:spacing w:val="-6"/>
                <w:szCs w:val="21"/>
              </w:rPr>
              <w:t>资源</w:t>
            </w:r>
          </w:p>
        </w:tc>
        <w:tc>
          <w:tcPr>
            <w:tcW w:w="1155" w:type="dxa"/>
            <w:vAlign w:val="center"/>
          </w:tcPr>
          <w:p w:rsidR="003C392F" w:rsidRPr="003C392F" w:rsidRDefault="003C392F" w:rsidP="003C392F">
            <w:pPr>
              <w:rPr>
                <w:rFonts w:ascii="宋体" w:hAnsi="宋体" w:cs="Arial"/>
                <w:spacing w:val="-6"/>
                <w:szCs w:val="21"/>
              </w:rPr>
            </w:pPr>
            <w:r w:rsidRPr="003C392F">
              <w:rPr>
                <w:rFonts w:ascii="宋体" w:hAnsi="宋体" w:cs="Arial"/>
                <w:spacing w:val="-6"/>
                <w:szCs w:val="21"/>
              </w:rPr>
              <w:t>O</w:t>
            </w:r>
            <w:r w:rsidRPr="003C392F">
              <w:rPr>
                <w:rFonts w:ascii="宋体" w:hAnsi="宋体" w:cs="Arial" w:hint="eastAsia"/>
                <w:spacing w:val="-6"/>
                <w:szCs w:val="21"/>
              </w:rPr>
              <w:t>：</w:t>
            </w:r>
            <w:r w:rsidRPr="003C392F">
              <w:rPr>
                <w:rFonts w:ascii="宋体" w:hAnsi="宋体" w:cs="Arial"/>
                <w:spacing w:val="-6"/>
                <w:szCs w:val="21"/>
              </w:rPr>
              <w:t>7.1</w:t>
            </w:r>
          </w:p>
        </w:tc>
        <w:tc>
          <w:tcPr>
            <w:tcW w:w="10004" w:type="dxa"/>
            <w:vAlign w:val="center"/>
          </w:tcPr>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总经理主持了今年的管理评审，对方针、目标的适宜性进行了评审，协助管代进行了内审，确保所需资源得到满足。</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环保设施、固废分类处置、劳保、体检、消防、（高温补助、取暖费）福利费用等投入方面，至今支出约514万元。</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通过现场观察及与领导沟通了解到，公司为确保管理体系的有效运行和持续改进，确保满足顾客要求，增强顾客满意，确定并提供了必要的资源，目前车间、仓库和办公楼等资源配备基本能满足要求，机构设置合理。经过管理体系运行证明，现有资源可满足体系和产品的要求。</w:t>
            </w:r>
          </w:p>
          <w:p w:rsidR="003C392F" w:rsidRPr="003563A3" w:rsidRDefault="003C392F" w:rsidP="00BC69A4">
            <w:pPr>
              <w:adjustRightInd w:val="0"/>
              <w:snapToGrid w:val="0"/>
              <w:spacing w:beforeLines="30" w:afterLines="30" w:line="288" w:lineRule="auto"/>
              <w:ind w:rightChars="50" w:right="105" w:firstLineChars="200" w:firstLine="396"/>
              <w:textAlignment w:val="baseline"/>
              <w:rPr>
                <w:rFonts w:ascii="楷体" w:eastAsia="楷体" w:hAnsi="楷体"/>
                <w:sz w:val="24"/>
                <w:szCs w:val="24"/>
              </w:rPr>
            </w:pPr>
            <w:r w:rsidRPr="003C392F">
              <w:rPr>
                <w:rFonts w:ascii="宋体" w:hAnsi="宋体" w:cs="Arial" w:hint="eastAsia"/>
                <w:spacing w:val="-6"/>
                <w:szCs w:val="21"/>
              </w:rPr>
              <w:t>公司目前的基础设施，能够满足当前三体系的要求。公司将依据经营发展的需要，会不断补充与增加。</w:t>
            </w:r>
          </w:p>
        </w:tc>
        <w:tc>
          <w:tcPr>
            <w:tcW w:w="1585" w:type="dxa"/>
          </w:tcPr>
          <w:p w:rsidR="003C392F" w:rsidRDefault="003C392F" w:rsidP="003C392F"/>
        </w:tc>
      </w:tr>
      <w:tr w:rsidR="003C392F" w:rsidTr="00C15F78">
        <w:trPr>
          <w:trHeight w:val="1110"/>
        </w:trPr>
        <w:tc>
          <w:tcPr>
            <w:tcW w:w="1965" w:type="dxa"/>
            <w:vAlign w:val="center"/>
          </w:tcPr>
          <w:p w:rsidR="003C392F" w:rsidRPr="003C392F" w:rsidRDefault="003C392F" w:rsidP="003C392F">
            <w:pPr>
              <w:rPr>
                <w:rFonts w:ascii="宋体" w:hAnsi="宋体" w:cs="Arial"/>
                <w:spacing w:val="-6"/>
                <w:szCs w:val="21"/>
              </w:rPr>
            </w:pPr>
            <w:r w:rsidRPr="003C392F">
              <w:rPr>
                <w:rFonts w:ascii="宋体" w:hAnsi="宋体" w:cs="Arial" w:hint="eastAsia"/>
                <w:spacing w:val="-6"/>
                <w:szCs w:val="21"/>
              </w:rPr>
              <w:t>信息交流、沟通、</w:t>
            </w:r>
          </w:p>
          <w:p w:rsidR="003C392F" w:rsidRPr="003C392F" w:rsidRDefault="003C392F" w:rsidP="003C392F">
            <w:pPr>
              <w:rPr>
                <w:rFonts w:ascii="宋体" w:hAnsi="宋体" w:cs="Arial"/>
                <w:spacing w:val="-6"/>
                <w:szCs w:val="21"/>
              </w:rPr>
            </w:pPr>
            <w:r w:rsidRPr="003C392F">
              <w:rPr>
                <w:rFonts w:ascii="宋体" w:hAnsi="宋体" w:cs="Arial" w:hint="eastAsia"/>
                <w:spacing w:val="-6"/>
                <w:szCs w:val="21"/>
              </w:rPr>
              <w:t>协商与参与、安全事务代表</w:t>
            </w:r>
          </w:p>
        </w:tc>
        <w:tc>
          <w:tcPr>
            <w:tcW w:w="1155" w:type="dxa"/>
            <w:vAlign w:val="center"/>
          </w:tcPr>
          <w:p w:rsidR="003C392F" w:rsidRPr="003C392F" w:rsidRDefault="003C392F" w:rsidP="003C392F">
            <w:pPr>
              <w:rPr>
                <w:rFonts w:ascii="宋体" w:hAnsi="宋体" w:cs="Arial"/>
                <w:spacing w:val="-6"/>
                <w:szCs w:val="21"/>
              </w:rPr>
            </w:pPr>
            <w:r w:rsidRPr="003C392F">
              <w:rPr>
                <w:rFonts w:ascii="宋体" w:hAnsi="宋体" w:cs="Arial"/>
                <w:spacing w:val="-6"/>
                <w:szCs w:val="21"/>
              </w:rPr>
              <w:t>O</w:t>
            </w:r>
            <w:r w:rsidRPr="003C392F">
              <w:rPr>
                <w:rFonts w:ascii="宋体" w:hAnsi="宋体" w:cs="Arial" w:hint="eastAsia"/>
                <w:spacing w:val="-6"/>
                <w:szCs w:val="21"/>
              </w:rPr>
              <w:t>：</w:t>
            </w:r>
            <w:r w:rsidRPr="003C392F">
              <w:rPr>
                <w:rFonts w:ascii="宋体" w:hAnsi="宋体" w:cs="Arial"/>
                <w:spacing w:val="-6"/>
                <w:szCs w:val="21"/>
              </w:rPr>
              <w:t xml:space="preserve">7.4  </w:t>
            </w:r>
          </w:p>
          <w:p w:rsidR="003C392F" w:rsidRPr="003C392F" w:rsidRDefault="003C392F" w:rsidP="003C392F">
            <w:pPr>
              <w:rPr>
                <w:rFonts w:ascii="宋体" w:hAnsi="宋体" w:cs="Arial"/>
                <w:spacing w:val="-6"/>
                <w:szCs w:val="21"/>
              </w:rPr>
            </w:pPr>
            <w:r w:rsidRPr="003C392F">
              <w:rPr>
                <w:rFonts w:ascii="宋体" w:hAnsi="宋体" w:cs="Arial"/>
                <w:spacing w:val="-6"/>
                <w:szCs w:val="21"/>
              </w:rPr>
              <w:t>0</w:t>
            </w:r>
            <w:r w:rsidRPr="003C392F">
              <w:rPr>
                <w:rFonts w:ascii="宋体" w:hAnsi="宋体" w:cs="Arial" w:hint="eastAsia"/>
                <w:spacing w:val="-6"/>
                <w:szCs w:val="21"/>
              </w:rPr>
              <w:t>：</w:t>
            </w:r>
            <w:r w:rsidRPr="003C392F">
              <w:rPr>
                <w:rFonts w:ascii="宋体" w:hAnsi="宋体" w:cs="Arial"/>
                <w:spacing w:val="-6"/>
                <w:szCs w:val="21"/>
              </w:rPr>
              <w:t xml:space="preserve">5.4 </w:t>
            </w:r>
          </w:p>
        </w:tc>
        <w:tc>
          <w:tcPr>
            <w:tcW w:w="10004" w:type="dxa"/>
          </w:tcPr>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组织在各部门之间建立了与体系有关的信息通渠沟道，借助于会议、电话、口头交流等方式使全体员工达到沟通和理解。目前各部门协调一致，工作上的借口基本理顺。</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总经理定期主持经营办公例会，分析公司的发展、市场情况和体系运行是否有效，管理目标完成情况，满足</w:t>
            </w:r>
            <w:r w:rsidRPr="003C392F">
              <w:rPr>
                <w:rFonts w:ascii="宋体" w:hAnsi="宋体" w:cs="Arial" w:hint="eastAsia"/>
                <w:spacing w:val="-6"/>
                <w:szCs w:val="21"/>
              </w:rPr>
              <w:lastRenderedPageBreak/>
              <w:t>顾客要求和法规程度，改进建议等内部管理存在问题等。</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总经理为协商、参与提供了时间、机会、培训、资源等保障，明确了沟通、协商、参与渠道，消除了障碍和壁垒。</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管代</w:t>
            </w:r>
            <w:r>
              <w:rPr>
                <w:rFonts w:ascii="宋体" w:hAnsi="宋体" w:cs="Arial" w:hint="eastAsia"/>
                <w:spacing w:val="-6"/>
                <w:szCs w:val="21"/>
              </w:rPr>
              <w:t>万林</w:t>
            </w:r>
            <w:r w:rsidRPr="003C392F">
              <w:rPr>
                <w:rFonts w:ascii="宋体" w:hAnsi="宋体" w:cs="Arial" w:hint="eastAsia"/>
                <w:spacing w:val="-6"/>
                <w:szCs w:val="21"/>
              </w:rPr>
              <w:t>芳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现场查见会议记录、通知通报、培训记录、文件签收等组织内部培训方式相关记录。</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经交流：目前与环保、劳动、消防、安监部门的信息交流主要是参加会议、接收来文、电话、邮件等，均按要求予以传达和落实，沟通情况较好。</w:t>
            </w:r>
          </w:p>
          <w:p w:rsidR="003C392F" w:rsidRP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C392F">
              <w:rPr>
                <w:rFonts w:ascii="宋体" w:hAnsi="宋体" w:cs="Arial" w:hint="eastAsia"/>
                <w:spacing w:val="-6"/>
                <w:szCs w:val="21"/>
              </w:rPr>
              <w:t>相关人员能够适当参与并协商办理公司经营管理及安全事务等工作。</w:t>
            </w:r>
          </w:p>
          <w:p w:rsid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胡艳青，其清楚自己的职责：负责向管理层反映职工职业健康安全管理方面的要求，对事件的调查、处理，职工劳动防护的改善事宜进行协商交流；参与职业安全健康方针、目标、指标、管理方案的制定工作，提出合理化建议。</w:t>
            </w:r>
          </w:p>
          <w:p w:rsid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通过员工代表的积极争取，员工的劳保用品得到合理配备并及时发放；每年为职工体检一次等。</w:t>
            </w:r>
          </w:p>
          <w:p w:rsidR="003C392F" w:rsidRDefault="003C392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3C392F" w:rsidRDefault="003C392F" w:rsidP="003C392F">
            <w:r>
              <w:lastRenderedPageBreak/>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w:t>
            </w:r>
            <w:r w:rsidR="00BE5D6F">
              <w:rPr>
                <w:rFonts w:ascii="宋体" w:hAnsi="宋体" w:cs="Arial" w:hint="eastAsia"/>
                <w:spacing w:val="-6"/>
                <w:szCs w:val="21"/>
              </w:rPr>
              <w:t>未开出不符合项</w:t>
            </w:r>
          </w:p>
          <w:p w:rsidR="006C2267" w:rsidRPr="006C2267" w:rsidRDefault="006C226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E03985" w:rsidRDefault="00140501" w:rsidP="00E03985">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投诉或事故、监督抽查情况、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D81D6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介绍说，自上次审核后</w:t>
            </w:r>
            <w:r w:rsidR="006C2267" w:rsidRPr="006C2267">
              <w:rPr>
                <w:rFonts w:ascii="宋体" w:hAnsi="宋体" w:cs="Arial" w:hint="eastAsia"/>
                <w:spacing w:val="-6"/>
                <w:szCs w:val="21"/>
              </w:rPr>
              <w:t>，未受到上级主管部门有关质量、</w:t>
            </w:r>
            <w:r w:rsidR="00140501">
              <w:rPr>
                <w:rFonts w:ascii="宋体" w:hAnsi="宋体" w:cs="Arial" w:hint="eastAsia"/>
                <w:spacing w:val="-6"/>
                <w:szCs w:val="21"/>
              </w:rPr>
              <w:t>环境、</w:t>
            </w:r>
            <w:r w:rsidR="006C2267" w:rsidRPr="006C2267">
              <w:rPr>
                <w:rFonts w:ascii="宋体" w:hAnsi="宋体" w:cs="Arial" w:hint="eastAsia"/>
                <w:spacing w:val="-6"/>
                <w:szCs w:val="21"/>
              </w:rPr>
              <w:t>职业健康安全的行政处罚。未发生相关方的投诉</w:t>
            </w:r>
            <w:r w:rsidR="006C2267" w:rsidRPr="00D81D6F">
              <w:rPr>
                <w:rFonts w:ascii="宋体" w:hAnsi="宋体" w:cs="Arial" w:hint="eastAsia"/>
                <w:spacing w:val="-6"/>
                <w:szCs w:val="21"/>
              </w:rPr>
              <w:t>。</w:t>
            </w:r>
            <w:r w:rsidR="00BE5D6F" w:rsidRPr="00D81D6F">
              <w:rPr>
                <w:rFonts w:ascii="宋体" w:hAnsi="宋体" w:cs="Arial" w:hint="eastAsia"/>
                <w:spacing w:val="-6"/>
                <w:szCs w:val="21"/>
              </w:rPr>
              <w:t>未有市场监督抽查，</w:t>
            </w:r>
            <w:r w:rsidR="006C2267" w:rsidRPr="00D81D6F">
              <w:rPr>
                <w:rFonts w:ascii="宋体" w:hAnsi="宋体" w:cs="Arial" w:hint="eastAsia"/>
                <w:spacing w:val="-6"/>
                <w:szCs w:val="21"/>
              </w:rPr>
              <w:t>目前没有相关行政主管部门的检查处罚，在审核现场也未发现相关方投诉等情况。</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BE5D6F"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自去年审核后无变更</w:t>
            </w:r>
            <w:r w:rsidR="006C2267" w:rsidRPr="006C2267">
              <w:rPr>
                <w:rFonts w:ascii="宋体" w:hAnsi="宋体" w:cs="Arial"/>
                <w:spacing w:val="-6"/>
                <w:szCs w:val="21"/>
              </w:rPr>
              <w:t>。</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BC69A4">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DA" w:rsidRDefault="000708DA" w:rsidP="00846EFB">
      <w:r>
        <w:separator/>
      </w:r>
    </w:p>
  </w:endnote>
  <w:endnote w:type="continuationSeparator" w:id="1">
    <w:p w:rsidR="000708DA" w:rsidRDefault="000708DA"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7A53E4">
            <w:pPr>
              <w:pStyle w:val="a4"/>
              <w:jc w:val="center"/>
            </w:pPr>
            <w:r>
              <w:rPr>
                <w:b/>
                <w:sz w:val="24"/>
                <w:szCs w:val="24"/>
              </w:rPr>
              <w:fldChar w:fldCharType="begin"/>
            </w:r>
            <w:r w:rsidR="00E77122">
              <w:rPr>
                <w:b/>
              </w:rPr>
              <w:instrText>PAGE</w:instrText>
            </w:r>
            <w:r>
              <w:rPr>
                <w:b/>
                <w:sz w:val="24"/>
                <w:szCs w:val="24"/>
              </w:rPr>
              <w:fldChar w:fldCharType="separate"/>
            </w:r>
            <w:r w:rsidR="00BC69A4">
              <w:rPr>
                <w:b/>
                <w:noProof/>
              </w:rPr>
              <w:t>8</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BC69A4">
              <w:rPr>
                <w:b/>
                <w:noProof/>
              </w:rPr>
              <w:t>8</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DA" w:rsidRDefault="000708DA" w:rsidP="00846EFB">
      <w:r>
        <w:separator/>
      </w:r>
    </w:p>
  </w:footnote>
  <w:footnote w:type="continuationSeparator" w:id="1">
    <w:p w:rsidR="000708DA" w:rsidRDefault="000708DA"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7A53E4" w:rsidRPr="007A53E4">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8DA"/>
    <w:rsid w:val="000709BA"/>
    <w:rsid w:val="00077353"/>
    <w:rsid w:val="0008653D"/>
    <w:rsid w:val="000B7570"/>
    <w:rsid w:val="000E4641"/>
    <w:rsid w:val="000F3947"/>
    <w:rsid w:val="001041EC"/>
    <w:rsid w:val="00122D36"/>
    <w:rsid w:val="00131F0A"/>
    <w:rsid w:val="00140501"/>
    <w:rsid w:val="00156F4F"/>
    <w:rsid w:val="001B2AFC"/>
    <w:rsid w:val="002105C7"/>
    <w:rsid w:val="002701A4"/>
    <w:rsid w:val="00273C8F"/>
    <w:rsid w:val="002B325B"/>
    <w:rsid w:val="00300485"/>
    <w:rsid w:val="003C392F"/>
    <w:rsid w:val="003F04D3"/>
    <w:rsid w:val="00431CFA"/>
    <w:rsid w:val="004342C8"/>
    <w:rsid w:val="004533EC"/>
    <w:rsid w:val="004C0D46"/>
    <w:rsid w:val="004D5ED0"/>
    <w:rsid w:val="004F22A1"/>
    <w:rsid w:val="00541267"/>
    <w:rsid w:val="0056608E"/>
    <w:rsid w:val="005774B7"/>
    <w:rsid w:val="005C1BAA"/>
    <w:rsid w:val="005E2BC0"/>
    <w:rsid w:val="005F15C5"/>
    <w:rsid w:val="006002D1"/>
    <w:rsid w:val="0061430A"/>
    <w:rsid w:val="0063593D"/>
    <w:rsid w:val="00677088"/>
    <w:rsid w:val="006B66B6"/>
    <w:rsid w:val="006C2267"/>
    <w:rsid w:val="006C3D95"/>
    <w:rsid w:val="006E52A4"/>
    <w:rsid w:val="007125C7"/>
    <w:rsid w:val="00760A27"/>
    <w:rsid w:val="00783850"/>
    <w:rsid w:val="007939D8"/>
    <w:rsid w:val="007A53E4"/>
    <w:rsid w:val="007B3917"/>
    <w:rsid w:val="007D62AE"/>
    <w:rsid w:val="00846EFB"/>
    <w:rsid w:val="0085771C"/>
    <w:rsid w:val="008603B0"/>
    <w:rsid w:val="0086244A"/>
    <w:rsid w:val="00863514"/>
    <w:rsid w:val="00867D1F"/>
    <w:rsid w:val="00875DAC"/>
    <w:rsid w:val="008760C7"/>
    <w:rsid w:val="00884D60"/>
    <w:rsid w:val="00887B2B"/>
    <w:rsid w:val="0094058E"/>
    <w:rsid w:val="009807E1"/>
    <w:rsid w:val="009A6320"/>
    <w:rsid w:val="00A1305A"/>
    <w:rsid w:val="00A20265"/>
    <w:rsid w:val="00A22B36"/>
    <w:rsid w:val="00AD271F"/>
    <w:rsid w:val="00AF017A"/>
    <w:rsid w:val="00B331F1"/>
    <w:rsid w:val="00B67890"/>
    <w:rsid w:val="00B76376"/>
    <w:rsid w:val="00B92F01"/>
    <w:rsid w:val="00B97C20"/>
    <w:rsid w:val="00BB7065"/>
    <w:rsid w:val="00BC69A4"/>
    <w:rsid w:val="00BD688E"/>
    <w:rsid w:val="00BE5D6F"/>
    <w:rsid w:val="00C67BF5"/>
    <w:rsid w:val="00CE3B3A"/>
    <w:rsid w:val="00CF627D"/>
    <w:rsid w:val="00D30F0F"/>
    <w:rsid w:val="00D35823"/>
    <w:rsid w:val="00D559A6"/>
    <w:rsid w:val="00D7300F"/>
    <w:rsid w:val="00D81D6F"/>
    <w:rsid w:val="00DC6F6D"/>
    <w:rsid w:val="00DC7471"/>
    <w:rsid w:val="00E03985"/>
    <w:rsid w:val="00E77122"/>
    <w:rsid w:val="00EE01AA"/>
    <w:rsid w:val="00F26436"/>
    <w:rsid w:val="00F726A3"/>
    <w:rsid w:val="00FA36D2"/>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2A585-C407-45A5-8C6F-0CBF507A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Pages>
  <Words>813</Words>
  <Characters>4637</Characters>
  <Application>Microsoft Office Word</Application>
  <DocSecurity>0</DocSecurity>
  <Lines>38</Lines>
  <Paragraphs>10</Paragraphs>
  <ScaleCrop>false</ScaleCrop>
  <Company>china</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45</cp:revision>
  <dcterms:created xsi:type="dcterms:W3CDTF">2015-06-17T12:51:00Z</dcterms:created>
  <dcterms:modified xsi:type="dcterms:W3CDTF">2022-04-08T14:41:00Z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