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 xml:space="preserve">初审□第(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四川普西亚线缆有限公司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张定媛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jc w:val="both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采购部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2022.4.8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宋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查：2022年3月24日与供方成都远塔电缆有限公司签订的电线采购合同，查合格供方名录没有成都远塔电缆有限公司，不符合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8.4.1条款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5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6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663575</wp:posOffset>
                  </wp:positionH>
                  <wp:positionV relativeFrom="paragraph">
                    <wp:posOffset>142240</wp:posOffset>
                  </wp:positionV>
                  <wp:extent cx="812165" cy="275590"/>
                  <wp:effectExtent l="0" t="0" r="635" b="3810"/>
                  <wp:wrapNone/>
                  <wp:docPr id="1" name="图片 1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3037205</wp:posOffset>
                  </wp:positionH>
                  <wp:positionV relativeFrom="paragraph">
                    <wp:posOffset>152400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经验证不符合措施落实有效，不符合可以关闭。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3824605</wp:posOffset>
                  </wp:positionH>
                  <wp:positionV relativeFrom="paragraph">
                    <wp:posOffset>33655</wp:posOffset>
                  </wp:positionV>
                  <wp:extent cx="812165" cy="275590"/>
                  <wp:effectExtent l="0" t="0" r="635" b="3810"/>
                  <wp:wrapNone/>
                  <wp:docPr id="2" name="图片 2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2022.4.8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         </w:t>
      </w:r>
      <w:bookmarkStart w:id="18" w:name="_GoBack"/>
      <w:bookmarkEnd w:id="18"/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C903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379</Words>
  <Characters>548</Characters>
  <Lines>6</Lines>
  <Paragraphs>1</Paragraphs>
  <TotalTime>0</TotalTime>
  <ScaleCrop>false</ScaleCrop>
  <LinksUpToDate>false</LinksUpToDate>
  <CharactersWithSpaces>812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2022-04-07T08:19:50Z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