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621"/>
        <w:gridCol w:w="1337"/>
        <w:gridCol w:w="16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60" w:lineRule="auto"/>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60" w:lineRule="auto"/>
              <w:jc w:val="center"/>
              <w:rPr>
                <w:sz w:val="20"/>
              </w:rPr>
            </w:pPr>
            <w:bookmarkStart w:id="0" w:name="组织名称"/>
            <w:r>
              <w:rPr>
                <w:sz w:val="20"/>
              </w:rPr>
              <w:t>朔州正德科技发展有限公司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360" w:lineRule="auto"/>
              <w:jc w:val="center"/>
              <w:rPr>
                <w:b/>
                <w:sz w:val="20"/>
              </w:rPr>
            </w:pPr>
            <w:r>
              <w:rPr>
                <w:rFonts w:hint="eastAsia"/>
                <w:b/>
                <w:sz w:val="20"/>
              </w:rPr>
              <w:t>申请管理体系认证标准</w:t>
            </w:r>
          </w:p>
          <w:p>
            <w:pPr>
              <w:spacing w:line="360" w:lineRule="auto"/>
              <w:jc w:val="center"/>
              <w:rPr>
                <w:sz w:val="16"/>
                <w:szCs w:val="16"/>
              </w:rPr>
            </w:pPr>
          </w:p>
        </w:tc>
        <w:tc>
          <w:tcPr>
            <w:tcW w:w="4990" w:type="dxa"/>
            <w:gridSpan w:val="3"/>
            <w:vAlign w:val="center"/>
          </w:tcPr>
          <w:p>
            <w:pPr>
              <w:spacing w:line="360" w:lineRule="auto"/>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spacing w:line="360" w:lineRule="auto"/>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spacing w:line="360" w:lineRule="auto"/>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360" w:lineRule="auto"/>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spacing w:line="360" w:lineRule="auto"/>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spacing w:line="360" w:lineRule="auto"/>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ascii="宋体" w:hAnsi="宋体"/>
                <w:b/>
                <w:sz w:val="21"/>
                <w:szCs w:val="21"/>
              </w:rPr>
              <w:t xml:space="preserve"> A／0 </w:t>
            </w:r>
            <w:r>
              <w:rPr>
                <w:rFonts w:hint="eastAsia"/>
                <w:sz w:val="22"/>
                <w:szCs w:val="22"/>
              </w:rPr>
              <w:t xml:space="preserve">)  </w:t>
            </w:r>
          </w:p>
          <w:p>
            <w:pPr>
              <w:spacing w:line="360" w:lineRule="auto"/>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spacing w:line="360" w:lineRule="auto"/>
              <w:ind w:left="70" w:leftChars="29"/>
              <w:rPr>
                <w:sz w:val="22"/>
                <w:szCs w:val="22"/>
              </w:rPr>
            </w:pPr>
            <w:r>
              <w:rPr>
                <w:rFonts w:hint="eastAsia"/>
                <w:sz w:val="22"/>
                <w:szCs w:val="22"/>
              </w:rPr>
              <w:sym w:font="Wingdings 2" w:char="0052"/>
            </w:r>
            <w:r>
              <w:rPr>
                <w:rFonts w:hint="eastAsia"/>
                <w:sz w:val="22"/>
                <w:szCs w:val="22"/>
              </w:rPr>
              <w:t>认证合同</w:t>
            </w:r>
          </w:p>
        </w:tc>
        <w:tc>
          <w:tcPr>
            <w:tcW w:w="1337" w:type="dxa"/>
            <w:vAlign w:val="center"/>
          </w:tcPr>
          <w:p>
            <w:pPr>
              <w:widowControl/>
              <w:spacing w:line="360" w:lineRule="auto"/>
              <w:jc w:val="left"/>
              <w:rPr>
                <w:sz w:val="22"/>
                <w:szCs w:val="22"/>
              </w:rPr>
            </w:pPr>
            <w:r>
              <w:rPr>
                <w:rFonts w:hint="eastAsia"/>
                <w:b/>
                <w:sz w:val="22"/>
                <w:szCs w:val="22"/>
              </w:rPr>
              <w:t>合同编</w:t>
            </w:r>
            <w:bookmarkStart w:id="12" w:name="_GoBack"/>
            <w:bookmarkEnd w:id="12"/>
            <w:r>
              <w:rPr>
                <w:rFonts w:hint="eastAsia"/>
                <w:b/>
                <w:sz w:val="22"/>
                <w:szCs w:val="22"/>
              </w:rPr>
              <w:t>号</w:t>
            </w:r>
          </w:p>
        </w:tc>
        <w:tc>
          <w:tcPr>
            <w:tcW w:w="1637" w:type="dxa"/>
            <w:vAlign w:val="center"/>
          </w:tcPr>
          <w:p>
            <w:pPr>
              <w:widowControl/>
              <w:spacing w:line="360" w:lineRule="auto"/>
              <w:jc w:val="left"/>
              <w:rPr>
                <w:sz w:val="22"/>
                <w:szCs w:val="22"/>
              </w:rPr>
            </w:pPr>
            <w:bookmarkStart w:id="8" w:name="合同编号"/>
            <w:r>
              <w:rPr>
                <w:sz w:val="22"/>
                <w:szCs w:val="22"/>
              </w:rPr>
              <w:t>0311-2022-QEO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60" w:lineRule="auto"/>
              <w:jc w:val="center"/>
              <w:rPr>
                <w:b/>
                <w:sz w:val="22"/>
                <w:szCs w:val="22"/>
              </w:rPr>
            </w:pPr>
            <w:r>
              <w:rPr>
                <w:rFonts w:hint="eastAsia"/>
                <w:b/>
                <w:sz w:val="22"/>
                <w:szCs w:val="22"/>
              </w:rPr>
              <w:t>审核类型</w:t>
            </w:r>
          </w:p>
        </w:tc>
        <w:tc>
          <w:tcPr>
            <w:tcW w:w="7964" w:type="dxa"/>
            <w:gridSpan w:val="5"/>
            <w:vAlign w:val="center"/>
          </w:tcPr>
          <w:p>
            <w:pPr>
              <w:spacing w:line="360" w:lineRule="auto"/>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60" w:lineRule="auto"/>
              <w:jc w:val="center"/>
              <w:rPr>
                <w:sz w:val="16"/>
                <w:szCs w:val="16"/>
              </w:rPr>
            </w:pPr>
            <w:r>
              <w:rPr>
                <w:rFonts w:hint="eastAsia"/>
                <w:b/>
                <w:sz w:val="22"/>
                <w:szCs w:val="22"/>
              </w:rPr>
              <w:t>审核组成员信息</w:t>
            </w:r>
          </w:p>
        </w:tc>
        <w:tc>
          <w:tcPr>
            <w:tcW w:w="1185" w:type="dxa"/>
            <w:vAlign w:val="center"/>
          </w:tcPr>
          <w:p>
            <w:pPr>
              <w:snapToGrid w:val="0"/>
              <w:spacing w:line="360" w:lineRule="auto"/>
              <w:jc w:val="center"/>
              <w:rPr>
                <w:sz w:val="16"/>
                <w:szCs w:val="16"/>
              </w:rPr>
            </w:pPr>
            <w:r>
              <w:rPr>
                <w:rFonts w:hint="eastAsia"/>
                <w:b/>
                <w:sz w:val="22"/>
                <w:szCs w:val="22"/>
              </w:rPr>
              <w:t>姓名</w:t>
            </w:r>
          </w:p>
        </w:tc>
        <w:tc>
          <w:tcPr>
            <w:tcW w:w="1184" w:type="dxa"/>
            <w:vAlign w:val="center"/>
          </w:tcPr>
          <w:p>
            <w:pPr>
              <w:snapToGrid w:val="0"/>
              <w:spacing w:line="360" w:lineRule="auto"/>
              <w:jc w:val="center"/>
              <w:rPr>
                <w:sz w:val="16"/>
                <w:szCs w:val="16"/>
              </w:rPr>
            </w:pPr>
            <w:r>
              <w:rPr>
                <w:rFonts w:hint="eastAsia"/>
                <w:b/>
                <w:sz w:val="22"/>
                <w:szCs w:val="22"/>
              </w:rPr>
              <w:t>职务</w:t>
            </w:r>
          </w:p>
        </w:tc>
        <w:tc>
          <w:tcPr>
            <w:tcW w:w="5595" w:type="dxa"/>
            <w:gridSpan w:val="3"/>
            <w:vAlign w:val="center"/>
          </w:tcPr>
          <w:p>
            <w:pPr>
              <w:snapToGrid w:val="0"/>
              <w:spacing w:line="360" w:lineRule="auto"/>
              <w:ind w:left="1309"/>
              <w:jc w:val="center"/>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64" w:hRule="atLeast"/>
          <w:jc w:val="center"/>
        </w:trPr>
        <w:tc>
          <w:tcPr>
            <w:tcW w:w="2165" w:type="dxa"/>
            <w:vMerge w:val="continue"/>
            <w:vAlign w:val="center"/>
          </w:tcPr>
          <w:p>
            <w:pPr>
              <w:snapToGrid w:val="0"/>
              <w:spacing w:line="360" w:lineRule="auto"/>
              <w:jc w:val="center"/>
              <w:rPr>
                <w:b/>
                <w:sz w:val="22"/>
                <w:szCs w:val="22"/>
              </w:rPr>
            </w:pPr>
          </w:p>
        </w:tc>
        <w:tc>
          <w:tcPr>
            <w:tcW w:w="1185" w:type="dxa"/>
            <w:vAlign w:val="center"/>
          </w:tcPr>
          <w:p>
            <w:pPr>
              <w:snapToGrid w:val="0"/>
              <w:spacing w:line="360" w:lineRule="auto"/>
              <w:ind w:firstLine="110" w:firstLineChars="50"/>
              <w:jc w:val="center"/>
              <w:rPr>
                <w:sz w:val="22"/>
                <w:szCs w:val="22"/>
                <w:highlight w:val="none"/>
              </w:rPr>
            </w:pPr>
            <w:r>
              <w:rPr>
                <w:sz w:val="22"/>
                <w:szCs w:val="22"/>
                <w:highlight w:val="none"/>
              </w:rPr>
              <w:t>温红玲</w:t>
            </w:r>
          </w:p>
        </w:tc>
        <w:tc>
          <w:tcPr>
            <w:tcW w:w="1184" w:type="dxa"/>
            <w:vAlign w:val="center"/>
          </w:tcPr>
          <w:p>
            <w:pPr>
              <w:snapToGrid w:val="0"/>
              <w:spacing w:line="360" w:lineRule="auto"/>
              <w:ind w:left="572"/>
              <w:jc w:val="center"/>
              <w:rPr>
                <w:sz w:val="22"/>
                <w:szCs w:val="22"/>
                <w:highlight w:val="none"/>
              </w:rPr>
            </w:pPr>
            <w:r>
              <w:rPr>
                <w:sz w:val="22"/>
                <w:szCs w:val="22"/>
                <w:highlight w:val="none"/>
              </w:rPr>
              <w:t>组长</w:t>
            </w:r>
          </w:p>
        </w:tc>
        <w:tc>
          <w:tcPr>
            <w:tcW w:w="5595" w:type="dxa"/>
            <w:gridSpan w:val="3"/>
            <w:vAlign w:val="center"/>
          </w:tcPr>
          <w:p>
            <w:pPr>
              <w:snapToGrid w:val="0"/>
              <w:spacing w:line="360" w:lineRule="auto"/>
              <w:ind w:left="1309"/>
              <w:jc w:val="center"/>
              <w:rPr>
                <w:sz w:val="22"/>
                <w:szCs w:val="22"/>
                <w:highlight w:val="none"/>
              </w:rPr>
            </w:pPr>
            <w:r>
              <w:rPr>
                <w:sz w:val="22"/>
                <w:szCs w:val="22"/>
                <w:highlight w:val="none"/>
              </w:rPr>
              <w:t>2019-N1QMS-2210533</w:t>
            </w:r>
          </w:p>
          <w:p>
            <w:pPr>
              <w:snapToGrid w:val="0"/>
              <w:spacing w:line="360" w:lineRule="auto"/>
              <w:ind w:left="1309"/>
              <w:jc w:val="center"/>
              <w:rPr>
                <w:sz w:val="22"/>
                <w:szCs w:val="22"/>
                <w:highlight w:val="none"/>
              </w:rPr>
            </w:pPr>
            <w:r>
              <w:rPr>
                <w:sz w:val="22"/>
                <w:szCs w:val="22"/>
                <w:highlight w:val="none"/>
              </w:rPr>
              <w:t>2021-N1EMS-1210533</w:t>
            </w:r>
          </w:p>
          <w:p>
            <w:pPr>
              <w:snapToGrid w:val="0"/>
              <w:spacing w:line="360" w:lineRule="auto"/>
              <w:ind w:left="1309"/>
              <w:jc w:val="center"/>
              <w:rPr>
                <w:sz w:val="22"/>
                <w:szCs w:val="22"/>
                <w:highlight w:val="none"/>
              </w:rPr>
            </w:pPr>
            <w:r>
              <w:rPr>
                <w:sz w:val="22"/>
                <w:szCs w:val="22"/>
                <w:highlight w:val="non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09" w:hRule="atLeast"/>
          <w:jc w:val="center"/>
        </w:trPr>
        <w:tc>
          <w:tcPr>
            <w:tcW w:w="2165" w:type="dxa"/>
            <w:vMerge w:val="continue"/>
            <w:vAlign w:val="center"/>
          </w:tcPr>
          <w:p>
            <w:pPr>
              <w:snapToGrid w:val="0"/>
              <w:spacing w:line="360" w:lineRule="auto"/>
              <w:jc w:val="center"/>
              <w:rPr>
                <w:b/>
                <w:sz w:val="22"/>
                <w:szCs w:val="22"/>
              </w:rPr>
            </w:pPr>
          </w:p>
        </w:tc>
        <w:tc>
          <w:tcPr>
            <w:tcW w:w="1185" w:type="dxa"/>
            <w:vAlign w:val="center"/>
          </w:tcPr>
          <w:p>
            <w:pPr>
              <w:snapToGrid w:val="0"/>
              <w:spacing w:line="360" w:lineRule="auto"/>
              <w:ind w:firstLine="110" w:firstLineChars="50"/>
              <w:jc w:val="center"/>
              <w:rPr>
                <w:sz w:val="22"/>
                <w:szCs w:val="22"/>
                <w:highlight w:val="none"/>
              </w:rPr>
            </w:pPr>
            <w:r>
              <w:rPr>
                <w:sz w:val="22"/>
                <w:szCs w:val="22"/>
                <w:highlight w:val="none"/>
              </w:rPr>
              <w:t>张亮</w:t>
            </w:r>
          </w:p>
        </w:tc>
        <w:tc>
          <w:tcPr>
            <w:tcW w:w="1184" w:type="dxa"/>
            <w:vAlign w:val="center"/>
          </w:tcPr>
          <w:p>
            <w:pPr>
              <w:snapToGrid w:val="0"/>
              <w:spacing w:line="360" w:lineRule="auto"/>
              <w:ind w:left="572"/>
              <w:jc w:val="center"/>
              <w:rPr>
                <w:sz w:val="22"/>
                <w:szCs w:val="22"/>
                <w:highlight w:val="none"/>
              </w:rPr>
            </w:pPr>
            <w:r>
              <w:rPr>
                <w:sz w:val="22"/>
                <w:szCs w:val="22"/>
                <w:highlight w:val="none"/>
              </w:rPr>
              <w:t>组员</w:t>
            </w:r>
          </w:p>
        </w:tc>
        <w:tc>
          <w:tcPr>
            <w:tcW w:w="5595" w:type="dxa"/>
            <w:gridSpan w:val="3"/>
            <w:vAlign w:val="center"/>
          </w:tcPr>
          <w:p>
            <w:pPr>
              <w:snapToGrid w:val="0"/>
              <w:spacing w:line="360" w:lineRule="auto"/>
              <w:ind w:left="1309"/>
              <w:jc w:val="center"/>
              <w:rPr>
                <w:sz w:val="22"/>
                <w:szCs w:val="22"/>
                <w:highlight w:val="none"/>
              </w:rPr>
            </w:pPr>
            <w:r>
              <w:rPr>
                <w:sz w:val="22"/>
                <w:szCs w:val="22"/>
                <w:highlight w:val="none"/>
              </w:rPr>
              <w:t>2021-N0QMS-1280463</w:t>
            </w:r>
          </w:p>
          <w:p>
            <w:pPr>
              <w:snapToGrid w:val="0"/>
              <w:spacing w:line="360" w:lineRule="auto"/>
              <w:ind w:left="1309"/>
              <w:jc w:val="center"/>
              <w:rPr>
                <w:sz w:val="22"/>
                <w:szCs w:val="22"/>
                <w:highlight w:val="none"/>
              </w:rPr>
            </w:pPr>
            <w:r>
              <w:rPr>
                <w:sz w:val="22"/>
                <w:szCs w:val="22"/>
                <w:highlight w:val="none"/>
              </w:rPr>
              <w:t>2021-N1EMS-1280463</w:t>
            </w:r>
          </w:p>
          <w:p>
            <w:pPr>
              <w:snapToGrid w:val="0"/>
              <w:spacing w:line="360" w:lineRule="auto"/>
              <w:ind w:left="1309"/>
              <w:jc w:val="center"/>
              <w:rPr>
                <w:sz w:val="22"/>
                <w:szCs w:val="22"/>
                <w:highlight w:val="none"/>
              </w:rPr>
            </w:pPr>
            <w:r>
              <w:rPr>
                <w:sz w:val="22"/>
                <w:szCs w:val="22"/>
                <w:highlight w:val="none"/>
              </w:rPr>
              <w:t>2021-N1OHSMS-1280463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93" w:hRule="atLeast"/>
          <w:jc w:val="center"/>
        </w:trPr>
        <w:tc>
          <w:tcPr>
            <w:tcW w:w="2165" w:type="dxa"/>
            <w:vMerge w:val="continue"/>
            <w:vAlign w:val="center"/>
          </w:tcPr>
          <w:p>
            <w:pPr>
              <w:snapToGrid w:val="0"/>
              <w:spacing w:line="360" w:lineRule="auto"/>
              <w:jc w:val="center"/>
              <w:rPr>
                <w:b/>
                <w:sz w:val="22"/>
                <w:szCs w:val="22"/>
              </w:rPr>
            </w:pPr>
          </w:p>
        </w:tc>
        <w:tc>
          <w:tcPr>
            <w:tcW w:w="1185" w:type="dxa"/>
            <w:vAlign w:val="center"/>
          </w:tcPr>
          <w:p>
            <w:pPr>
              <w:snapToGrid w:val="0"/>
              <w:spacing w:line="360" w:lineRule="auto"/>
              <w:ind w:firstLine="110" w:firstLineChars="50"/>
              <w:jc w:val="center"/>
              <w:rPr>
                <w:sz w:val="22"/>
                <w:szCs w:val="22"/>
                <w:highlight w:val="none"/>
              </w:rPr>
            </w:pPr>
            <w:r>
              <w:rPr>
                <w:sz w:val="22"/>
                <w:szCs w:val="22"/>
                <w:highlight w:val="none"/>
              </w:rPr>
              <w:t>朱剑锋</w:t>
            </w:r>
          </w:p>
        </w:tc>
        <w:tc>
          <w:tcPr>
            <w:tcW w:w="1184" w:type="dxa"/>
            <w:vAlign w:val="center"/>
          </w:tcPr>
          <w:p>
            <w:pPr>
              <w:snapToGrid w:val="0"/>
              <w:spacing w:line="360" w:lineRule="auto"/>
              <w:ind w:left="572"/>
              <w:jc w:val="center"/>
              <w:rPr>
                <w:sz w:val="22"/>
                <w:szCs w:val="22"/>
                <w:highlight w:val="none"/>
              </w:rPr>
            </w:pPr>
            <w:r>
              <w:rPr>
                <w:sz w:val="22"/>
                <w:szCs w:val="22"/>
                <w:highlight w:val="none"/>
              </w:rPr>
              <w:t>组员</w:t>
            </w:r>
          </w:p>
        </w:tc>
        <w:tc>
          <w:tcPr>
            <w:tcW w:w="5595" w:type="dxa"/>
            <w:gridSpan w:val="3"/>
            <w:vAlign w:val="center"/>
          </w:tcPr>
          <w:p>
            <w:pPr>
              <w:snapToGrid w:val="0"/>
              <w:spacing w:line="360" w:lineRule="auto"/>
              <w:ind w:left="1309"/>
              <w:jc w:val="center"/>
              <w:rPr>
                <w:sz w:val="22"/>
                <w:szCs w:val="22"/>
                <w:highlight w:val="none"/>
              </w:rPr>
            </w:pPr>
            <w:r>
              <w:rPr>
                <w:sz w:val="22"/>
                <w:szCs w:val="22"/>
                <w:highlight w:val="none"/>
              </w:rPr>
              <w:t>ISC-JSZJ-519</w:t>
            </w:r>
          </w:p>
          <w:p>
            <w:pPr>
              <w:snapToGrid w:val="0"/>
              <w:spacing w:line="360" w:lineRule="auto"/>
              <w:ind w:left="1309"/>
              <w:jc w:val="center"/>
              <w:rPr>
                <w:sz w:val="22"/>
                <w:szCs w:val="22"/>
                <w:highlight w:val="none"/>
              </w:rPr>
            </w:pPr>
            <w:r>
              <w:rPr>
                <w:sz w:val="22"/>
                <w:szCs w:val="22"/>
                <w:highlight w:val="none"/>
              </w:rPr>
              <w:t>ISC-JSZJ-519</w:t>
            </w:r>
          </w:p>
          <w:p>
            <w:pPr>
              <w:snapToGrid w:val="0"/>
              <w:spacing w:line="360" w:lineRule="auto"/>
              <w:ind w:left="1309"/>
              <w:jc w:val="center"/>
              <w:rPr>
                <w:sz w:val="22"/>
                <w:szCs w:val="22"/>
                <w:highlight w:val="none"/>
              </w:rPr>
            </w:pPr>
            <w:r>
              <w:rPr>
                <w:sz w:val="22"/>
                <w:szCs w:val="22"/>
                <w:highlight w:val="none"/>
              </w:rPr>
              <w:t>ISC-JSZJ-519</w:t>
            </w:r>
          </w:p>
          <w:p>
            <w:pPr>
              <w:snapToGrid w:val="0"/>
              <w:spacing w:line="360" w:lineRule="auto"/>
              <w:ind w:left="1309"/>
              <w:jc w:val="center"/>
              <w:rPr>
                <w:sz w:val="22"/>
                <w:szCs w:val="22"/>
                <w:highlight w:val="none"/>
              </w:rPr>
            </w:pPr>
            <w:r>
              <w:rPr>
                <w:sz w:val="22"/>
                <w:szCs w:val="22"/>
                <w:highlight w:val="none"/>
              </w:rPr>
              <w:t>朔州金华实业有限公司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47" w:hRule="atLeast"/>
          <w:jc w:val="center"/>
        </w:trPr>
        <w:tc>
          <w:tcPr>
            <w:tcW w:w="2165" w:type="dxa"/>
            <w:vMerge w:val="continue"/>
            <w:vAlign w:val="center"/>
          </w:tcPr>
          <w:p>
            <w:pPr>
              <w:snapToGrid w:val="0"/>
              <w:spacing w:line="360" w:lineRule="auto"/>
              <w:jc w:val="center"/>
              <w:rPr>
                <w:b/>
                <w:sz w:val="22"/>
                <w:szCs w:val="22"/>
              </w:rPr>
            </w:pPr>
          </w:p>
        </w:tc>
        <w:tc>
          <w:tcPr>
            <w:tcW w:w="1185" w:type="dxa"/>
            <w:vAlign w:val="center"/>
          </w:tcPr>
          <w:p>
            <w:pPr>
              <w:snapToGrid w:val="0"/>
              <w:spacing w:line="360" w:lineRule="auto"/>
              <w:ind w:firstLine="110" w:firstLineChars="50"/>
              <w:jc w:val="center"/>
              <w:rPr>
                <w:sz w:val="22"/>
                <w:szCs w:val="22"/>
                <w:highlight w:val="none"/>
              </w:rPr>
            </w:pPr>
            <w:r>
              <w:rPr>
                <w:sz w:val="22"/>
                <w:szCs w:val="22"/>
                <w:highlight w:val="none"/>
              </w:rPr>
              <w:t>曾正</w:t>
            </w:r>
          </w:p>
        </w:tc>
        <w:tc>
          <w:tcPr>
            <w:tcW w:w="1184" w:type="dxa"/>
            <w:vAlign w:val="center"/>
          </w:tcPr>
          <w:p>
            <w:pPr>
              <w:snapToGrid w:val="0"/>
              <w:spacing w:line="360" w:lineRule="auto"/>
              <w:ind w:left="572"/>
              <w:jc w:val="center"/>
              <w:rPr>
                <w:sz w:val="22"/>
                <w:szCs w:val="22"/>
                <w:highlight w:val="none"/>
              </w:rPr>
            </w:pPr>
            <w:r>
              <w:rPr>
                <w:sz w:val="22"/>
                <w:szCs w:val="22"/>
                <w:highlight w:val="none"/>
              </w:rPr>
              <w:t>组员</w:t>
            </w:r>
          </w:p>
        </w:tc>
        <w:tc>
          <w:tcPr>
            <w:tcW w:w="5595" w:type="dxa"/>
            <w:gridSpan w:val="3"/>
            <w:vAlign w:val="center"/>
          </w:tcPr>
          <w:p>
            <w:pPr>
              <w:snapToGrid w:val="0"/>
              <w:spacing w:line="360" w:lineRule="auto"/>
              <w:ind w:left="1309"/>
              <w:jc w:val="center"/>
              <w:rPr>
                <w:sz w:val="22"/>
                <w:szCs w:val="22"/>
                <w:highlight w:val="none"/>
              </w:rPr>
            </w:pPr>
            <w:r>
              <w:rPr>
                <w:sz w:val="22"/>
                <w:szCs w:val="22"/>
                <w:highlight w:val="none"/>
              </w:rPr>
              <w:t>2021-N0EMS-1208614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94" w:hRule="atLeast"/>
          <w:jc w:val="center"/>
        </w:trPr>
        <w:tc>
          <w:tcPr>
            <w:tcW w:w="2165" w:type="dxa"/>
            <w:vAlign w:val="center"/>
          </w:tcPr>
          <w:p>
            <w:pPr>
              <w:snapToGrid w:val="0"/>
              <w:spacing w:line="360" w:lineRule="auto"/>
              <w:jc w:val="center"/>
              <w:rPr>
                <w:b/>
                <w:sz w:val="22"/>
                <w:szCs w:val="22"/>
              </w:rPr>
            </w:pPr>
            <w:r>
              <w:rPr>
                <w:rFonts w:hint="eastAsia"/>
                <w:b/>
                <w:sz w:val="22"/>
                <w:szCs w:val="22"/>
              </w:rPr>
              <w:t>审核组工作情况</w:t>
            </w:r>
          </w:p>
          <w:p>
            <w:pPr>
              <w:snapToGrid w:val="0"/>
              <w:spacing w:line="360" w:lineRule="auto"/>
              <w:jc w:val="center"/>
              <w:rPr>
                <w:b/>
                <w:sz w:val="22"/>
                <w:szCs w:val="22"/>
              </w:rPr>
            </w:pPr>
          </w:p>
        </w:tc>
        <w:tc>
          <w:tcPr>
            <w:tcW w:w="7964" w:type="dxa"/>
            <w:gridSpan w:val="5"/>
          </w:tcPr>
          <w:p>
            <w:pPr>
              <w:snapToGrid w:val="0"/>
              <w:spacing w:line="360"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2022-04-06上午</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2022-04-06下午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60" w:lineRule="auto"/>
              <w:jc w:val="center"/>
              <w:rPr>
                <w:b/>
                <w:sz w:val="22"/>
                <w:szCs w:val="22"/>
              </w:rPr>
            </w:pPr>
            <w:r>
              <w:rPr>
                <w:rFonts w:hint="eastAsia"/>
                <w:b/>
                <w:sz w:val="22"/>
                <w:szCs w:val="22"/>
              </w:rPr>
              <w:t>受审核方意见</w:t>
            </w:r>
          </w:p>
          <w:p>
            <w:pPr>
              <w:spacing w:line="360" w:lineRule="auto"/>
              <w:jc w:val="center"/>
              <w:rPr>
                <w:b/>
                <w:sz w:val="22"/>
                <w:szCs w:val="22"/>
              </w:rPr>
            </w:pPr>
          </w:p>
        </w:tc>
        <w:tc>
          <w:tcPr>
            <w:tcW w:w="7964" w:type="dxa"/>
            <w:gridSpan w:val="5"/>
            <w:tcBorders>
              <w:bottom w:val="single" w:color="auto" w:sz="8" w:space="0"/>
            </w:tcBorders>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rFonts w:hint="eastAsia"/>
                <w:sz w:val="22"/>
                <w:szCs w:val="22"/>
              </w:rPr>
            </w:pPr>
          </w:p>
          <w:p>
            <w:pPr>
              <w:spacing w:line="360" w:lineRule="auto"/>
              <w:ind w:firstLine="4510" w:firstLineChars="2050"/>
              <w:rPr>
                <w:rFonts w:hint="eastAsia"/>
                <w:sz w:val="22"/>
                <w:szCs w:val="22"/>
              </w:rPr>
            </w:pPr>
          </w:p>
          <w:p>
            <w:pPr>
              <w:spacing w:line="360" w:lineRule="auto"/>
              <w:ind w:firstLine="4510" w:firstLineChars="2050"/>
              <w:rPr>
                <w:rFonts w:hint="eastAsia"/>
                <w:sz w:val="22"/>
                <w:szCs w:val="22"/>
              </w:rPr>
            </w:pPr>
          </w:p>
          <w:p>
            <w:pPr>
              <w:spacing w:line="360" w:lineRule="auto"/>
              <w:ind w:firstLine="4510" w:firstLineChars="2050"/>
              <w:rPr>
                <w:rFonts w:hint="eastAsia"/>
                <w:sz w:val="22"/>
                <w:szCs w:val="22"/>
              </w:rPr>
            </w:pPr>
          </w:p>
          <w:p>
            <w:pPr>
              <w:spacing w:line="360" w:lineRule="auto"/>
              <w:ind w:firstLine="4510" w:firstLineChars="2050"/>
              <w:rPr>
                <w:rFonts w:hint="eastAsia"/>
                <w:sz w:val="22"/>
                <w:szCs w:val="22"/>
              </w:rPr>
            </w:pPr>
          </w:p>
          <w:p>
            <w:pPr>
              <w:spacing w:line="360" w:lineRule="auto"/>
              <w:ind w:firstLine="4510" w:firstLineChars="2050"/>
              <w:rPr>
                <w:rFonts w:hint="eastAsia"/>
                <w:sz w:val="22"/>
                <w:szCs w:val="22"/>
              </w:rPr>
            </w:pPr>
          </w:p>
          <w:p>
            <w:pPr>
              <w:spacing w:line="360" w:lineRule="auto"/>
              <w:ind w:firstLine="3300" w:firstLineChars="150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360" w:lineRule="auto"/>
              <w:ind w:leftChars="1500" w:firstLine="4510" w:firstLineChars="2050"/>
              <w:rPr>
                <w:sz w:val="22"/>
                <w:szCs w:val="22"/>
              </w:rPr>
            </w:pPr>
          </w:p>
          <w:p>
            <w:pPr>
              <w:spacing w:line="360" w:lineRule="auto"/>
              <w:ind w:leftChars="1500"/>
              <w:rPr>
                <w:rFonts w:hint="eastAsia"/>
                <w:sz w:val="20"/>
              </w:rPr>
            </w:pPr>
            <w:r>
              <w:rPr>
                <w:rFonts w:hint="eastAsia"/>
                <w:b/>
                <w:sz w:val="22"/>
                <w:szCs w:val="22"/>
              </w:rPr>
              <w:t>日期</w:t>
            </w:r>
            <w:r>
              <w:rPr>
                <w:rFonts w:hint="eastAsia"/>
                <w:sz w:val="20"/>
              </w:rPr>
              <w:t>：</w:t>
            </w:r>
          </w:p>
          <w:p>
            <w:pPr>
              <w:spacing w:line="360" w:lineRule="auto"/>
              <w:ind w:leftChars="1500"/>
              <w:rPr>
                <w:rFonts w:hint="eastAsia"/>
                <w:sz w:val="20"/>
              </w:rPr>
            </w:pPr>
          </w:p>
          <w:p>
            <w:pPr>
              <w:spacing w:line="360" w:lineRule="auto"/>
              <w:ind w:leftChars="1500"/>
              <w:rPr>
                <w:rFonts w:hint="eastAsia"/>
                <w:sz w:val="20"/>
              </w:rPr>
            </w:pPr>
          </w:p>
          <w:p>
            <w:pPr>
              <w:spacing w:line="360" w:lineRule="auto"/>
              <w:ind w:leftChars="1500"/>
              <w:rPr>
                <w:rFonts w:hint="eastAsia"/>
                <w:sz w:val="20"/>
              </w:rPr>
            </w:pPr>
          </w:p>
          <w:p>
            <w:pPr>
              <w:spacing w:line="360" w:lineRule="auto"/>
              <w:ind w:leftChars="1500"/>
              <w:rPr>
                <w:rFonts w:hint="eastAsia"/>
                <w:sz w:val="20"/>
              </w:rPr>
            </w:pP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mc:AlternateContent>
        <mc:Choice Requires="wps">
          <w:drawing>
            <wp:anchor distT="0" distB="0" distL="114300" distR="114300" simplePos="0" relativeHeight="251659264" behindDoc="0" locked="0" layoutInCell="1" allowOverlap="1">
              <wp:simplePos x="0" y="0"/>
              <wp:positionH relativeFrom="column">
                <wp:posOffset>5312410</wp:posOffset>
              </wp:positionH>
              <wp:positionV relativeFrom="paragraph">
                <wp:posOffset>145415</wp:posOffset>
              </wp:positionV>
              <wp:extent cx="1087120" cy="276225"/>
              <wp:effectExtent l="0" t="0" r="5080" b="3175"/>
              <wp:wrapNone/>
              <wp:docPr id="2" name="文本框 1"/>
              <wp:cNvGraphicFramePr/>
              <a:graphic xmlns:a="http://schemas.openxmlformats.org/drawingml/2006/main">
                <a:graphicData uri="http://schemas.microsoft.com/office/word/2010/wordprocessingShape">
                  <wps:wsp>
                    <wps:cNvSpPr txBox="1"/>
                    <wps:spPr>
                      <a:xfrm>
                        <a:off x="0" y="0"/>
                        <a:ext cx="1087120" cy="276225"/>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wps:txbx>
                    <wps:bodyPr upright="1"/>
                  </wps:wsp>
                </a:graphicData>
              </a:graphic>
            </wp:anchor>
          </w:drawing>
        </mc:Choice>
        <mc:Fallback>
          <w:pict>
            <v:shape id="文本框 1" o:spid="_x0000_s1026" o:spt="202" type="#_x0000_t202" style="position:absolute;left:0pt;margin-left:418.3pt;margin-top:11.45pt;height:21.75pt;width:85.6pt;z-index:251659264;mso-width-relative:page;mso-height-relative:page;" fillcolor="#FFFFFF" filled="t" stroked="f" coordsize="21600,21600" o:gfxdata="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4DhXdgAAAAKAQAADwAAAAAAAAABACAAAAAiAAAAZHJzL2Rvd25yZXYueG1s&#10;UEsBAhQAFAAAAAgAh07iQCE7vzG/AQAAdwMAAA4AAAAAAAAAAQAgAAAAJwEAAGRycy9lMm9Eb2Mu&#10;eG1sUEsFBgAAAAAGAAYAWQEAAFg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mc:Fallback>
      </mc:AlternateConten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4407E9"/>
    <w:rsid w:val="22737F9C"/>
    <w:rsid w:val="30B549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566</Words>
  <Characters>869</Characters>
  <Lines>5</Lines>
  <Paragraphs>1</Paragraphs>
  <TotalTime>13</TotalTime>
  <ScaleCrop>false</ScaleCrop>
  <LinksUpToDate>false</LinksUpToDate>
  <CharactersWithSpaces>894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2022-04-05T16:38:20Z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C5E2C63297A341BE81956C160435F56E</vt:lpwstr>
  </property>
  <property fmtid="{D5CDD505-2E9C-101B-9397-08002B2CF9AE}" pid="3" name="KSOProductBuildVer">
    <vt:lpwstr>2052-11.1.0.11365</vt:lpwstr>
  </property>
</Properties>
</file>