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0158-2018-2019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广州珠江啤酒股份有限公司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2019年12月12日 上午至2019年12月12日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