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411C" w14:textId="77777777" w:rsidR="00580D8A" w:rsidRDefault="00F72A8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580D8A" w14:paraId="772DEF1D" w14:textId="77777777">
        <w:trPr>
          <w:trHeight w:val="557"/>
        </w:trPr>
        <w:tc>
          <w:tcPr>
            <w:tcW w:w="1142" w:type="dxa"/>
            <w:vAlign w:val="center"/>
          </w:tcPr>
          <w:p w14:paraId="1E479F7F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CBE9A30" w14:textId="77777777" w:rsidR="00580D8A" w:rsidRDefault="00F72A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重庆渝威特科技有限公司</w:t>
            </w:r>
            <w:bookmarkEnd w:id="0"/>
          </w:p>
        </w:tc>
      </w:tr>
      <w:tr w:rsidR="00580D8A" w14:paraId="3E234F89" w14:textId="77777777">
        <w:trPr>
          <w:trHeight w:val="557"/>
        </w:trPr>
        <w:tc>
          <w:tcPr>
            <w:tcW w:w="1142" w:type="dxa"/>
            <w:vAlign w:val="center"/>
          </w:tcPr>
          <w:p w14:paraId="383B16E9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DEAA75C" w14:textId="77777777" w:rsidR="00580D8A" w:rsidRDefault="00F72A8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重庆高新区巴福镇聚业路</w:t>
            </w:r>
            <w:r>
              <w:rPr>
                <w:rFonts w:asciiTheme="minorEastAsia" w:eastAsiaTheme="minorEastAsia" w:hAnsiTheme="minorEastAsia"/>
                <w:sz w:val="20"/>
              </w:rPr>
              <w:t>136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1-3</w:t>
            </w:r>
            <w:bookmarkEnd w:id="1"/>
          </w:p>
        </w:tc>
      </w:tr>
      <w:tr w:rsidR="00580D8A" w14:paraId="7F4C6E81" w14:textId="77777777">
        <w:trPr>
          <w:trHeight w:val="557"/>
        </w:trPr>
        <w:tc>
          <w:tcPr>
            <w:tcW w:w="1142" w:type="dxa"/>
            <w:vAlign w:val="center"/>
          </w:tcPr>
          <w:p w14:paraId="6BAF0FD0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5FE7E9F" w14:textId="77777777" w:rsidR="00580D8A" w:rsidRDefault="00F72A8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重庆高新区巴福镇聚业路</w:t>
            </w:r>
            <w:r>
              <w:rPr>
                <w:rFonts w:asciiTheme="minorEastAsia" w:eastAsiaTheme="minorEastAsia" w:hAnsiTheme="minorEastAsia"/>
                <w:sz w:val="20"/>
              </w:rPr>
              <w:t>136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1-3</w:t>
            </w:r>
            <w:bookmarkEnd w:id="2"/>
          </w:p>
        </w:tc>
      </w:tr>
      <w:tr w:rsidR="00580D8A" w14:paraId="7A84C614" w14:textId="77777777">
        <w:trPr>
          <w:trHeight w:val="557"/>
        </w:trPr>
        <w:tc>
          <w:tcPr>
            <w:tcW w:w="1142" w:type="dxa"/>
            <w:vAlign w:val="center"/>
          </w:tcPr>
          <w:p w14:paraId="3238356A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165E260" w14:textId="77777777" w:rsidR="00580D8A" w:rsidRDefault="00F72A8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CAA3F90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A55441E" w14:textId="77777777" w:rsidR="00580D8A" w:rsidRDefault="00F72A8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18281866746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422ED57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AF81685" w14:textId="77777777" w:rsidR="00580D8A" w:rsidRDefault="00F72A8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580D8A" w14:paraId="59515CAB" w14:textId="77777777">
        <w:trPr>
          <w:trHeight w:val="557"/>
        </w:trPr>
        <w:tc>
          <w:tcPr>
            <w:tcW w:w="1142" w:type="dxa"/>
            <w:vAlign w:val="center"/>
          </w:tcPr>
          <w:p w14:paraId="52AFDE55" w14:textId="77777777" w:rsidR="00580D8A" w:rsidRDefault="00F72A8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FF14077" w14:textId="77777777" w:rsidR="00580D8A" w:rsidRDefault="00580D8A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542EA0D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319BFE1" w14:textId="77777777" w:rsidR="00580D8A" w:rsidRDefault="00580D8A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DE2D555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21EF95D" w14:textId="77777777" w:rsidR="00580D8A" w:rsidRDefault="00580D8A">
            <w:pPr>
              <w:rPr>
                <w:sz w:val="21"/>
                <w:szCs w:val="21"/>
              </w:rPr>
            </w:pPr>
          </w:p>
        </w:tc>
      </w:tr>
      <w:tr w:rsidR="00580D8A" w14:paraId="3C4523CF" w14:textId="77777777">
        <w:trPr>
          <w:trHeight w:val="418"/>
        </w:trPr>
        <w:tc>
          <w:tcPr>
            <w:tcW w:w="1142" w:type="dxa"/>
            <w:vAlign w:val="center"/>
          </w:tcPr>
          <w:p w14:paraId="215CFDF0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786B6A9" w14:textId="77777777" w:rsidR="00580D8A" w:rsidRDefault="00F72A8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61A1609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1CC2A4A" w14:textId="77777777" w:rsidR="00580D8A" w:rsidRDefault="00F72A8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507F3C9D" w14:textId="77777777" w:rsidR="00580D8A" w:rsidRDefault="00F72A8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580D8A" w14:paraId="7C243370" w14:textId="77777777">
        <w:trPr>
          <w:trHeight w:val="455"/>
        </w:trPr>
        <w:tc>
          <w:tcPr>
            <w:tcW w:w="1142" w:type="dxa"/>
            <w:vAlign w:val="center"/>
          </w:tcPr>
          <w:p w14:paraId="437B8EB2" w14:textId="77777777" w:rsidR="00580D8A" w:rsidRDefault="00F72A8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61E1BFA" w14:textId="77777777" w:rsidR="00580D8A" w:rsidRDefault="00F72A8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580D8A" w14:paraId="54E4E131" w14:textId="77777777">
        <w:trPr>
          <w:trHeight w:val="455"/>
        </w:trPr>
        <w:tc>
          <w:tcPr>
            <w:tcW w:w="1142" w:type="dxa"/>
          </w:tcPr>
          <w:p w14:paraId="13D64601" w14:textId="77777777" w:rsidR="00580D8A" w:rsidRDefault="00F72A8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E4840A6" w14:textId="77777777" w:rsidR="00580D8A" w:rsidRDefault="00F72A8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580D8A" w14:paraId="4B82E045" w14:textId="77777777">
        <w:trPr>
          <w:trHeight w:val="990"/>
        </w:trPr>
        <w:tc>
          <w:tcPr>
            <w:tcW w:w="1142" w:type="dxa"/>
            <w:vAlign w:val="center"/>
          </w:tcPr>
          <w:p w14:paraId="6B9FFA2D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34D8755" w14:textId="77777777" w:rsidR="00580D8A" w:rsidRDefault="00F72A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04DB2CE" w14:textId="77777777" w:rsidR="00580D8A" w:rsidRDefault="00F72A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FD1441B" w14:textId="77777777" w:rsidR="00580D8A" w:rsidRDefault="00F72A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5A2E8D49" w14:textId="77777777" w:rsidR="00580D8A" w:rsidRDefault="00F72A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6EF0AB4" w14:textId="77777777" w:rsidR="00580D8A" w:rsidRDefault="00F72A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5B7A656B" w14:textId="77777777" w:rsidR="00580D8A" w:rsidRDefault="00F72A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191A566" w14:textId="77777777" w:rsidR="00580D8A" w:rsidRDefault="00F72A8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 w:rsidR="00580D8A" w14:paraId="02A030B0" w14:textId="77777777">
        <w:trPr>
          <w:trHeight w:val="2867"/>
        </w:trPr>
        <w:tc>
          <w:tcPr>
            <w:tcW w:w="1142" w:type="dxa"/>
            <w:vAlign w:val="center"/>
          </w:tcPr>
          <w:p w14:paraId="76E282F8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AC74978" w14:textId="77777777" w:rsidR="00580D8A" w:rsidRDefault="00F72A86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五金模具制造、（汽车、家用电器和笔电用）五金零部件生产</w:t>
            </w:r>
            <w:bookmarkEnd w:id="21"/>
          </w:p>
        </w:tc>
        <w:tc>
          <w:tcPr>
            <w:tcW w:w="680" w:type="dxa"/>
            <w:vAlign w:val="center"/>
          </w:tcPr>
          <w:p w14:paraId="7A5A77A7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BAD33A1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EA2B255" w14:textId="77777777" w:rsidR="00580D8A" w:rsidRDefault="00F72A86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17.10.02;17.11.03;22.03.02</w:t>
            </w:r>
            <w:bookmarkEnd w:id="22"/>
          </w:p>
        </w:tc>
      </w:tr>
      <w:tr w:rsidR="00580D8A" w14:paraId="0A2AC026" w14:textId="77777777">
        <w:trPr>
          <w:trHeight w:val="274"/>
        </w:trPr>
        <w:tc>
          <w:tcPr>
            <w:tcW w:w="1142" w:type="dxa"/>
            <w:vAlign w:val="center"/>
          </w:tcPr>
          <w:p w14:paraId="56788031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7DAB0BE" w14:textId="77777777" w:rsidR="00580D8A" w:rsidRDefault="00F72A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BBB4ACE" w14:textId="77777777" w:rsidR="00580D8A" w:rsidRDefault="00F72A8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B319C3F" w14:textId="77777777" w:rsidR="00580D8A" w:rsidRDefault="00F72A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69440DCD" w14:textId="77777777" w:rsidR="00580D8A" w:rsidRDefault="00F72A8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2D2677B" w14:textId="77777777" w:rsidR="00580D8A" w:rsidRDefault="00F72A8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CD8DD1C" w14:textId="77777777" w:rsidR="00580D8A" w:rsidRDefault="00F72A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6A745B9" w14:textId="77777777" w:rsidR="00580D8A" w:rsidRDefault="00F72A8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80D8A" w14:paraId="50661FA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51A21B0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68B1308" w14:textId="77777777" w:rsidR="00580D8A" w:rsidRDefault="00F72A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80D8A" w14:paraId="63FB370A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8D92C58" w14:textId="77777777" w:rsidR="00580D8A" w:rsidRDefault="00580D8A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E8734A3" w14:textId="77777777" w:rsidR="00580D8A" w:rsidRDefault="00580D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580D8A" w14:paraId="37F42351" w14:textId="77777777">
        <w:trPr>
          <w:trHeight w:val="465"/>
        </w:trPr>
        <w:tc>
          <w:tcPr>
            <w:tcW w:w="1142" w:type="dxa"/>
            <w:vAlign w:val="center"/>
          </w:tcPr>
          <w:p w14:paraId="377B7511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646DF60" w14:textId="77777777" w:rsidR="00580D8A" w:rsidRDefault="00F72A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80D8A" w14:paraId="71EEE9F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BFBB22B" w14:textId="77777777" w:rsidR="00580D8A" w:rsidRDefault="00F72A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580D8A" w14:paraId="086A5FB5" w14:textId="77777777">
        <w:trPr>
          <w:trHeight w:val="465"/>
        </w:trPr>
        <w:tc>
          <w:tcPr>
            <w:tcW w:w="1142" w:type="dxa"/>
            <w:vAlign w:val="center"/>
          </w:tcPr>
          <w:p w14:paraId="7593B553" w14:textId="77777777" w:rsidR="00580D8A" w:rsidRDefault="00F72A8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EA01B53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F4527D4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B15C057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C8098A8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C6D30B5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03F27B21" w14:textId="77777777" w:rsidR="00580D8A" w:rsidRDefault="00F72A8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80D8A" w14:paraId="456233D8" w14:textId="77777777">
        <w:trPr>
          <w:trHeight w:val="465"/>
        </w:trPr>
        <w:tc>
          <w:tcPr>
            <w:tcW w:w="1142" w:type="dxa"/>
            <w:vAlign w:val="center"/>
          </w:tcPr>
          <w:p w14:paraId="73E65780" w14:textId="77777777" w:rsidR="00580D8A" w:rsidRDefault="00F72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6B7C4E8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3309D86A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BC03613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7E72908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17.10.02,17.11.03,22.03.02</w:t>
            </w:r>
          </w:p>
        </w:tc>
        <w:tc>
          <w:tcPr>
            <w:tcW w:w="1397" w:type="dxa"/>
            <w:gridSpan w:val="4"/>
            <w:vAlign w:val="center"/>
          </w:tcPr>
          <w:p w14:paraId="3A1DDF3D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2709FE01" w14:textId="77777777" w:rsidR="00580D8A" w:rsidRDefault="00580D8A">
            <w:pPr>
              <w:rPr>
                <w:sz w:val="20"/>
                <w:lang w:val="de-DE"/>
              </w:rPr>
            </w:pPr>
          </w:p>
        </w:tc>
      </w:tr>
      <w:tr w:rsidR="00580D8A" w14:paraId="5F40DEA8" w14:textId="77777777">
        <w:trPr>
          <w:trHeight w:val="465"/>
        </w:trPr>
        <w:tc>
          <w:tcPr>
            <w:tcW w:w="1142" w:type="dxa"/>
            <w:vAlign w:val="center"/>
          </w:tcPr>
          <w:p w14:paraId="636BCA3F" w14:textId="77777777" w:rsidR="00580D8A" w:rsidRDefault="00F72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93AB87D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14:paraId="1CC478F1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8606DBF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 w14:paraId="665F1B11" w14:textId="77777777" w:rsidR="00580D8A" w:rsidRDefault="00580D8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99E3D7B" w14:textId="77777777" w:rsidR="00580D8A" w:rsidRDefault="00F72A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82" w:type="dxa"/>
            <w:vAlign w:val="center"/>
          </w:tcPr>
          <w:p w14:paraId="76A97D82" w14:textId="77777777" w:rsidR="00580D8A" w:rsidRDefault="00580D8A">
            <w:pPr>
              <w:rPr>
                <w:sz w:val="20"/>
                <w:lang w:val="de-DE"/>
              </w:rPr>
            </w:pPr>
          </w:p>
        </w:tc>
      </w:tr>
      <w:tr w:rsidR="00580D8A" w14:paraId="1BA45064" w14:textId="77777777">
        <w:trPr>
          <w:trHeight w:val="827"/>
        </w:trPr>
        <w:tc>
          <w:tcPr>
            <w:tcW w:w="1142" w:type="dxa"/>
            <w:vAlign w:val="center"/>
          </w:tcPr>
          <w:p w14:paraId="56AACBBD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1570366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22A55EB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D2EE793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76A5A8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1BDDACD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B7FA9DC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</w:tr>
      <w:tr w:rsidR="00580D8A" w14:paraId="153DDB0E" w14:textId="77777777">
        <w:trPr>
          <w:trHeight w:val="985"/>
        </w:trPr>
        <w:tc>
          <w:tcPr>
            <w:tcW w:w="1142" w:type="dxa"/>
            <w:vAlign w:val="center"/>
          </w:tcPr>
          <w:p w14:paraId="09ACD34A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63271E2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847C731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4B15F59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A383D0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304C263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8A24BAC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</w:tr>
      <w:tr w:rsidR="00580D8A" w14:paraId="38AECC9B" w14:textId="77777777">
        <w:trPr>
          <w:trHeight w:val="970"/>
        </w:trPr>
        <w:tc>
          <w:tcPr>
            <w:tcW w:w="1142" w:type="dxa"/>
            <w:vAlign w:val="center"/>
          </w:tcPr>
          <w:p w14:paraId="01096C33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889846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04694AA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C21DE4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8018F64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EE6C7D2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68C8A9E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</w:tr>
      <w:tr w:rsidR="00580D8A" w14:paraId="172B5C5E" w14:textId="77777777">
        <w:trPr>
          <w:trHeight w:val="879"/>
        </w:trPr>
        <w:tc>
          <w:tcPr>
            <w:tcW w:w="1142" w:type="dxa"/>
            <w:vAlign w:val="center"/>
          </w:tcPr>
          <w:p w14:paraId="24EC1DCB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13FB32A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3C9117F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3B11AAA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58CA52" w14:textId="77777777" w:rsidR="00580D8A" w:rsidRDefault="00580D8A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556681C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EE4B61E" w14:textId="77777777" w:rsidR="00580D8A" w:rsidRDefault="00580D8A">
            <w:pPr>
              <w:jc w:val="center"/>
              <w:rPr>
                <w:sz w:val="21"/>
                <w:szCs w:val="21"/>
              </w:rPr>
            </w:pPr>
          </w:p>
        </w:tc>
      </w:tr>
      <w:tr w:rsidR="00580D8A" w14:paraId="44CFB6C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5832FDA" w14:textId="77777777" w:rsidR="00580D8A" w:rsidRDefault="00F72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80D8A" w14:paraId="204649CA" w14:textId="77777777">
        <w:trPr>
          <w:trHeight w:val="465"/>
        </w:trPr>
        <w:tc>
          <w:tcPr>
            <w:tcW w:w="1142" w:type="dxa"/>
            <w:vAlign w:val="center"/>
          </w:tcPr>
          <w:p w14:paraId="6FA2EDFD" w14:textId="77777777" w:rsidR="00580D8A" w:rsidRDefault="00F72A8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89107FB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EEC18CD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2804A89" w14:textId="77777777" w:rsidR="00580D8A" w:rsidRDefault="00F72A8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EB85059" w14:textId="77777777" w:rsidR="00580D8A" w:rsidRDefault="00F72A8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FEF335C" w14:textId="77777777" w:rsidR="00580D8A" w:rsidRDefault="00F72A8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6921FC6" w14:textId="77777777" w:rsidR="00580D8A" w:rsidRDefault="00F72A8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1ED9B01F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80D8A" w14:paraId="64843FB1" w14:textId="77777777">
        <w:trPr>
          <w:trHeight w:val="567"/>
        </w:trPr>
        <w:tc>
          <w:tcPr>
            <w:tcW w:w="1142" w:type="dxa"/>
            <w:vAlign w:val="center"/>
          </w:tcPr>
          <w:p w14:paraId="43898A86" w14:textId="77777777" w:rsidR="00580D8A" w:rsidRDefault="00580D8A"/>
        </w:tc>
        <w:tc>
          <w:tcPr>
            <w:tcW w:w="1350" w:type="dxa"/>
            <w:vAlign w:val="center"/>
          </w:tcPr>
          <w:p w14:paraId="0E93FCBE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53B221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BE5832A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EE5C0AB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1D34DE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81ECD5" w14:textId="77777777" w:rsidR="00580D8A" w:rsidRDefault="00580D8A"/>
        </w:tc>
        <w:tc>
          <w:tcPr>
            <w:tcW w:w="1282" w:type="dxa"/>
            <w:vAlign w:val="center"/>
          </w:tcPr>
          <w:p w14:paraId="09678C76" w14:textId="77777777" w:rsidR="00580D8A" w:rsidRDefault="00580D8A">
            <w:pPr>
              <w:rPr>
                <w:sz w:val="21"/>
                <w:szCs w:val="21"/>
              </w:rPr>
            </w:pPr>
          </w:p>
        </w:tc>
      </w:tr>
      <w:tr w:rsidR="00580D8A" w14:paraId="54F16647" w14:textId="77777777">
        <w:trPr>
          <w:trHeight w:val="465"/>
        </w:trPr>
        <w:tc>
          <w:tcPr>
            <w:tcW w:w="1142" w:type="dxa"/>
            <w:vAlign w:val="center"/>
          </w:tcPr>
          <w:p w14:paraId="408C4550" w14:textId="77777777" w:rsidR="00580D8A" w:rsidRDefault="00580D8A"/>
        </w:tc>
        <w:tc>
          <w:tcPr>
            <w:tcW w:w="1350" w:type="dxa"/>
            <w:vAlign w:val="center"/>
          </w:tcPr>
          <w:p w14:paraId="604BE9FF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B5CD6F8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3AFC130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89300CA" w14:textId="77777777" w:rsidR="00580D8A" w:rsidRDefault="00580D8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A92219F" w14:textId="77777777" w:rsidR="00580D8A" w:rsidRDefault="00580D8A"/>
        </w:tc>
        <w:tc>
          <w:tcPr>
            <w:tcW w:w="1397" w:type="dxa"/>
            <w:gridSpan w:val="4"/>
            <w:vAlign w:val="center"/>
          </w:tcPr>
          <w:p w14:paraId="73209B3D" w14:textId="77777777" w:rsidR="00580D8A" w:rsidRDefault="00580D8A"/>
        </w:tc>
        <w:tc>
          <w:tcPr>
            <w:tcW w:w="1282" w:type="dxa"/>
            <w:vAlign w:val="center"/>
          </w:tcPr>
          <w:p w14:paraId="44F06221" w14:textId="77777777" w:rsidR="00580D8A" w:rsidRDefault="00580D8A">
            <w:pPr>
              <w:rPr>
                <w:sz w:val="21"/>
                <w:szCs w:val="21"/>
              </w:rPr>
            </w:pPr>
          </w:p>
        </w:tc>
      </w:tr>
      <w:tr w:rsidR="00580D8A" w14:paraId="725D7FA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BED86E9" w14:textId="77777777" w:rsidR="00580D8A" w:rsidRDefault="00F72A8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80D8A" w14:paraId="118F32A3" w14:textId="77777777">
        <w:trPr>
          <w:trHeight w:val="586"/>
        </w:trPr>
        <w:tc>
          <w:tcPr>
            <w:tcW w:w="1142" w:type="dxa"/>
            <w:vAlign w:val="center"/>
          </w:tcPr>
          <w:p w14:paraId="07F7B9F6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5A5C924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4223B74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04F8EA8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720A1BD" w14:textId="77777777" w:rsidR="00580D8A" w:rsidRDefault="00F72A86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14:paraId="39E9C047" w14:textId="77777777" w:rsidR="00580D8A" w:rsidRDefault="00F72A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7823DEE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3A8EC102" w14:textId="77777777" w:rsidR="00580D8A" w:rsidRDefault="00580D8A">
            <w:pPr>
              <w:rPr>
                <w:sz w:val="21"/>
                <w:szCs w:val="21"/>
              </w:rPr>
            </w:pPr>
          </w:p>
        </w:tc>
      </w:tr>
      <w:tr w:rsidR="00580D8A" w14:paraId="3E33CEAE" w14:textId="77777777">
        <w:trPr>
          <w:trHeight w:val="509"/>
        </w:trPr>
        <w:tc>
          <w:tcPr>
            <w:tcW w:w="1142" w:type="dxa"/>
            <w:vAlign w:val="center"/>
          </w:tcPr>
          <w:p w14:paraId="3D964093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8382B6E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DE7079C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31BADB0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27E2ED64" w14:textId="77777777" w:rsidR="00580D8A" w:rsidRDefault="00580D8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47B9CE80" w14:textId="77777777" w:rsidR="00580D8A" w:rsidRDefault="00580D8A">
            <w:pPr>
              <w:rPr>
                <w:sz w:val="21"/>
                <w:szCs w:val="21"/>
              </w:rPr>
            </w:pPr>
          </w:p>
        </w:tc>
      </w:tr>
      <w:tr w:rsidR="00580D8A" w14:paraId="4884F67C" w14:textId="77777777">
        <w:trPr>
          <w:trHeight w:val="600"/>
        </w:trPr>
        <w:tc>
          <w:tcPr>
            <w:tcW w:w="1142" w:type="dxa"/>
            <w:vAlign w:val="center"/>
          </w:tcPr>
          <w:p w14:paraId="648CBC4E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620E70A" w14:textId="77777777" w:rsidR="00580D8A" w:rsidRDefault="00F72A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374C10EC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C32009A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54E101A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ECC8E89" w14:textId="77777777" w:rsidR="00580D8A" w:rsidRDefault="00F72A8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FF0CF49" w14:textId="77777777" w:rsidR="00580D8A" w:rsidRDefault="00580D8A"/>
    <w:p w14:paraId="444CEE00" w14:textId="77777777" w:rsidR="00580D8A" w:rsidRDefault="00580D8A">
      <w:pPr>
        <w:pStyle w:val="a0"/>
      </w:pPr>
    </w:p>
    <w:p w14:paraId="56533E9B" w14:textId="77777777" w:rsidR="00580D8A" w:rsidRDefault="00580D8A">
      <w:pPr>
        <w:pStyle w:val="a0"/>
      </w:pPr>
    </w:p>
    <w:p w14:paraId="52959A85" w14:textId="77777777" w:rsidR="00580D8A" w:rsidRDefault="00580D8A">
      <w:pPr>
        <w:pStyle w:val="a0"/>
      </w:pPr>
    </w:p>
    <w:p w14:paraId="5055D4D4" w14:textId="77777777" w:rsidR="00580D8A" w:rsidRDefault="00580D8A">
      <w:pPr>
        <w:pStyle w:val="a0"/>
      </w:pPr>
    </w:p>
    <w:p w14:paraId="07D2B42B" w14:textId="77777777" w:rsidR="00580D8A" w:rsidRDefault="00580D8A">
      <w:pPr>
        <w:pStyle w:val="a0"/>
      </w:pPr>
    </w:p>
    <w:p w14:paraId="39567F5B" w14:textId="77777777" w:rsidR="00580D8A" w:rsidRDefault="00580D8A">
      <w:pPr>
        <w:pStyle w:val="a0"/>
      </w:pPr>
    </w:p>
    <w:p w14:paraId="4660A691" w14:textId="77777777" w:rsidR="00580D8A" w:rsidRDefault="00580D8A">
      <w:pPr>
        <w:pStyle w:val="a0"/>
      </w:pPr>
    </w:p>
    <w:p w14:paraId="04E2E0B8" w14:textId="77777777" w:rsidR="00580D8A" w:rsidRDefault="00580D8A">
      <w:pPr>
        <w:pStyle w:val="a0"/>
      </w:pPr>
    </w:p>
    <w:p w14:paraId="0ED3B6BB" w14:textId="77777777" w:rsidR="00580D8A" w:rsidRDefault="00580D8A">
      <w:pPr>
        <w:pStyle w:val="a0"/>
      </w:pPr>
    </w:p>
    <w:p w14:paraId="6B15ED23" w14:textId="77777777" w:rsidR="00580D8A" w:rsidRDefault="00580D8A">
      <w:pPr>
        <w:pStyle w:val="a0"/>
      </w:pPr>
    </w:p>
    <w:p w14:paraId="43374350" w14:textId="77777777" w:rsidR="00580D8A" w:rsidRDefault="00580D8A">
      <w:pPr>
        <w:pStyle w:val="a0"/>
      </w:pPr>
    </w:p>
    <w:p w14:paraId="3A1E279C" w14:textId="77777777" w:rsidR="00580D8A" w:rsidRDefault="00F72A86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580D8A" w14:paraId="63090E4A" w14:textId="77777777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1E25374" w14:textId="77777777" w:rsidR="00580D8A" w:rsidRDefault="00F72A86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排</w:t>
            </w:r>
          </w:p>
          <w:p w14:paraId="52A8636E" w14:textId="77777777" w:rsidR="00580D8A" w:rsidRDefault="00F72A86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FB4815" w14:textId="77777777" w:rsidR="00580D8A" w:rsidRDefault="00F72A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过程及涉及条款（参考）</w:t>
            </w:r>
          </w:p>
        </w:tc>
      </w:tr>
      <w:tr w:rsidR="00580D8A" w14:paraId="3FEF7CE4" w14:textId="77777777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D7623B7" w14:textId="77777777" w:rsidR="00580D8A" w:rsidRDefault="00580D8A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4526D4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</w:tr>
      <w:tr w:rsidR="00580D8A" w14:paraId="7F503D78" w14:textId="77777777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7038E" w14:textId="77777777" w:rsidR="00580D8A" w:rsidRDefault="00F72A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日</w:t>
            </w:r>
          </w:p>
          <w:p w14:paraId="7970386C" w14:textId="77777777" w:rsidR="00580D8A" w:rsidRDefault="00580D8A">
            <w:pPr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317F45" w14:textId="77777777" w:rsidR="00580D8A" w:rsidRDefault="00F72A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30-09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C539B" w14:textId="77777777" w:rsidR="00580D8A" w:rsidRDefault="00F72A8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首次会议：张心、冉景洲</w:t>
            </w:r>
          </w:p>
        </w:tc>
      </w:tr>
      <w:tr w:rsidR="00580D8A" w14:paraId="3B9CAAFC" w14:textId="77777777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30E78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15EDE65" w14:textId="0B9DD01F" w:rsidR="00580D8A" w:rsidRDefault="00F72A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7E331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6A97F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14:paraId="1C21610E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体系及其过程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应对风险和机遇的措施；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变更的策划；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7.1.6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组织知识；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监测、分析和评价总则；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不合格和纠正措施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持续改进；范围的确认、资质的确认、法律法规执行情况、质量抽查及顾客投诉情况。</w:t>
            </w:r>
          </w:p>
          <w:p w14:paraId="47950990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范围的确认，资质的确认，法律法规执行情况，重大质量事故，及顾客投诉和质</w:t>
            </w:r>
            <w:r>
              <w:rPr>
                <w:rFonts w:ascii="宋体" w:hAnsi="宋体" w:cs="新宋体" w:hint="eastAsia"/>
                <w:sz w:val="21"/>
                <w:szCs w:val="21"/>
              </w:rPr>
              <w:t>量监督抽查情况。一阶段问题验证。</w:t>
            </w:r>
          </w:p>
        </w:tc>
      </w:tr>
      <w:tr w:rsidR="00580D8A" w14:paraId="78F5F74F" w14:textId="77777777">
        <w:trPr>
          <w:trHeight w:val="1177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85EF1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D3EEB6A" w14:textId="77777777" w:rsidR="00580D8A" w:rsidRDefault="0058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A0D44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人事部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14:paraId="253B8F52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人员；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意识；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7.4</w:t>
            </w:r>
            <w:r>
              <w:rPr>
                <w:rFonts w:ascii="宋体" w:hAnsi="宋体" w:cs="新宋体" w:hint="eastAsia"/>
                <w:sz w:val="21"/>
                <w:szCs w:val="21"/>
              </w:rPr>
              <w:t>沟通；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7.5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</w:t>
            </w:r>
            <w:r>
              <w:rPr>
                <w:rFonts w:ascii="宋体" w:hAnsi="宋体" w:cs="新宋体"/>
                <w:sz w:val="21"/>
                <w:szCs w:val="21"/>
              </w:rPr>
              <w:t>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</w:p>
        </w:tc>
      </w:tr>
      <w:tr w:rsidR="00580D8A" w14:paraId="31227F31" w14:textId="77777777">
        <w:trPr>
          <w:trHeight w:val="343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D7D3A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959C05B" w14:textId="55464919" w:rsidR="00580D8A" w:rsidRDefault="00F72A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E331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55C4C" w14:textId="77777777" w:rsidR="00580D8A" w:rsidRDefault="00F72A86">
            <w:pPr>
              <w:spacing w:line="36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580D8A" w14:paraId="17CCF3A6" w14:textId="77777777">
        <w:trPr>
          <w:trHeight w:val="1066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63B65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D14BD6" w14:textId="77777777" w:rsidR="00580D8A" w:rsidRDefault="00F72A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00-16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  <w:p w14:paraId="2D5728C9" w14:textId="77777777" w:rsidR="00580D8A" w:rsidRDefault="0058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46AE9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: </w:t>
            </w:r>
            <w:r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14:paraId="21460F7D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产品和服务的要求；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8.4</w:t>
            </w:r>
            <w:r>
              <w:rPr>
                <w:rFonts w:ascii="宋体" w:hAnsi="宋体" w:cs="新宋体" w:hint="eastAsia"/>
                <w:sz w:val="21"/>
                <w:szCs w:val="21"/>
              </w:rPr>
              <w:t>外部提供过程、产品和服务的控制；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顾客或外部供方的财产；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8.5.5</w:t>
            </w:r>
            <w:r>
              <w:rPr>
                <w:rFonts w:ascii="宋体" w:hAnsi="宋体" w:cs="新宋体" w:hint="eastAsia"/>
                <w:sz w:val="21"/>
                <w:szCs w:val="21"/>
              </w:rPr>
              <w:t>交付后的活动；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顾客满意；</w:t>
            </w:r>
          </w:p>
        </w:tc>
      </w:tr>
      <w:tr w:rsidR="00580D8A" w14:paraId="0DE1B8FD" w14:textId="77777777">
        <w:trPr>
          <w:trHeight w:val="1688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BD47D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7038731" w14:textId="77777777" w:rsidR="00580D8A" w:rsidRDefault="0058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63D17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14:paraId="1642707A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基础设施；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7.1.4</w:t>
            </w:r>
            <w:r>
              <w:rPr>
                <w:rFonts w:ascii="宋体" w:hAnsi="宋体" w:cs="新宋体" w:hint="eastAsia"/>
                <w:sz w:val="21"/>
                <w:szCs w:val="21"/>
              </w:rPr>
              <w:t>过程运行环境；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生产和服务提供的控制；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标识和可追溯性；；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8.5.4</w:t>
            </w:r>
            <w:r>
              <w:rPr>
                <w:rFonts w:ascii="宋体" w:hAnsi="宋体" w:cs="新宋体" w:hint="eastAsia"/>
                <w:sz w:val="21"/>
                <w:szCs w:val="21"/>
              </w:rPr>
              <w:t>防护；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8.5.6</w:t>
            </w:r>
            <w:r>
              <w:rPr>
                <w:rFonts w:ascii="宋体" w:hAnsi="宋体" w:cs="新宋体" w:hint="eastAsia"/>
                <w:sz w:val="21"/>
                <w:szCs w:val="21"/>
              </w:rPr>
              <w:t>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</w:p>
        </w:tc>
      </w:tr>
      <w:tr w:rsidR="00580D8A" w14:paraId="4FC4B530" w14:textId="77777777">
        <w:trPr>
          <w:trHeight w:val="481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26C06" w14:textId="77777777" w:rsidR="00580D8A" w:rsidRDefault="00580D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76D8CD" w14:textId="77777777" w:rsidR="00580D8A" w:rsidRDefault="00F72A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30-17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81A45" w14:textId="77777777" w:rsidR="00580D8A" w:rsidRDefault="00F72A8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并与受审核方沟通；末次会议：张心、冉景洲</w:t>
            </w:r>
          </w:p>
        </w:tc>
      </w:tr>
    </w:tbl>
    <w:p w14:paraId="4867D066" w14:textId="77777777" w:rsidR="00580D8A" w:rsidRDefault="00580D8A"/>
    <w:p w14:paraId="51B2AA5A" w14:textId="77777777" w:rsidR="00580D8A" w:rsidRDefault="00F72A8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E3E1B9B" w14:textId="77777777" w:rsidR="00580D8A" w:rsidRDefault="00F72A8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3FB5EC24" w14:textId="77777777" w:rsidR="00580D8A" w:rsidRDefault="00F72A8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4130EAF5" w14:textId="77777777" w:rsidR="00580D8A" w:rsidRDefault="00F72A8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0CB29698" w14:textId="77777777" w:rsidR="00580D8A" w:rsidRDefault="00F72A8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3A47F3AD" w14:textId="77777777" w:rsidR="00580D8A" w:rsidRDefault="00F72A8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55BFEFF" w14:textId="77777777" w:rsidR="00580D8A" w:rsidRDefault="00F72A8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655283F5" w14:textId="77777777" w:rsidR="00580D8A" w:rsidRDefault="00580D8A"/>
    <w:p w14:paraId="299D29A5" w14:textId="77777777" w:rsidR="00580D8A" w:rsidRDefault="00580D8A"/>
    <w:sectPr w:rsidR="00580D8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FE65" w14:textId="77777777" w:rsidR="00F72A86" w:rsidRDefault="00F72A86">
      <w:r>
        <w:separator/>
      </w:r>
    </w:p>
  </w:endnote>
  <w:endnote w:type="continuationSeparator" w:id="0">
    <w:p w14:paraId="49162E4D" w14:textId="77777777" w:rsidR="00F72A86" w:rsidRDefault="00F7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CBFB" w14:textId="77777777" w:rsidR="00F72A86" w:rsidRDefault="00F72A86">
      <w:r>
        <w:separator/>
      </w:r>
    </w:p>
  </w:footnote>
  <w:footnote w:type="continuationSeparator" w:id="0">
    <w:p w14:paraId="3B0F78EA" w14:textId="77777777" w:rsidR="00F72A86" w:rsidRDefault="00F7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348E" w14:textId="77777777" w:rsidR="00580D8A" w:rsidRDefault="00F72A8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6D376E" wp14:editId="20F44E6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709E4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16751A55" w14:textId="77777777" w:rsidR="00580D8A" w:rsidRDefault="00F72A8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7FB02BA" w14:textId="77777777" w:rsidR="00580D8A" w:rsidRDefault="00F72A86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C4"/>
    <w:rsid w:val="000111D0"/>
    <w:rsid w:val="00580D8A"/>
    <w:rsid w:val="007B63DE"/>
    <w:rsid w:val="007E3315"/>
    <w:rsid w:val="00857D08"/>
    <w:rsid w:val="008C65CC"/>
    <w:rsid w:val="00BD5A75"/>
    <w:rsid w:val="00BE4761"/>
    <w:rsid w:val="00C27AD0"/>
    <w:rsid w:val="00D50CC4"/>
    <w:rsid w:val="00DB6996"/>
    <w:rsid w:val="00E7663C"/>
    <w:rsid w:val="00F72A86"/>
    <w:rsid w:val="34682D83"/>
    <w:rsid w:val="5487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93E7752"/>
  <w15:docId w15:val="{4C7DF1EC-6124-4DE3-8EC4-F7914192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2022-03-30T03:43:00Z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