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0256-2022-QEO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重庆凝基建材有限公司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2022年03月24日 上午至2022年03月24日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Q:29.11.03,29.11.05</w:t>
            </w:r>
          </w:p>
          <w:p>
            <w:pPr>
              <w:spacing w:line="240" w:lineRule="exact"/>
              <w:jc w:val="center"/>
              <w:rPr>
                <w:b/>
                <w:color w:val="000000"/>
                <w:szCs w:val="21"/>
              </w:rPr>
            </w:pPr>
            <w:r>
              <w:rPr>
                <w:b/>
                <w:color w:val="000000"/>
                <w:szCs w:val="21"/>
              </w:rPr>
              <w:t>E:29.11.03,29.11.05</w:t>
            </w:r>
          </w:p>
          <w:p>
            <w:pPr>
              <w:spacing w:line="240" w:lineRule="exact"/>
              <w:jc w:val="center"/>
              <w:rPr>
                <w:b/>
                <w:color w:val="000000"/>
                <w:szCs w:val="21"/>
              </w:rPr>
            </w:pPr>
            <w:r>
              <w:rPr>
                <w:b/>
                <w:color w:val="000000"/>
                <w:szCs w:val="21"/>
              </w:rPr>
              <w:t>O:29.11.03,29.11.05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重庆凝基建材有限公司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重庆市铜梁区旧县街道办事处万寿街1号1-1</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402560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重庆市沙坪坝区金沙港湾B区15-17-3</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喻衣全</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15310477122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喻衣全</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周道琼</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服务：</w:t>
            </w:r>
            <w:r>
              <w:t>减水剂、减胶剂、减水剂母液、速凝剂、压浆料、罐浆料的销售</w:t>
            </w:r>
            <w:r>
              <w:rPr>
                <w:rFonts w:hint="eastAsia"/>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color w:val="000000"/>
                <w:lang w:val="en-US" w:eastAsia="zh-CN"/>
              </w:rPr>
              <w:t>市场推广—客户合同/订单—产品采购—产品交付—验收</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减水剂、减胶剂、减水剂母液、速凝剂、压浆料、罐浆料的销售</w:t>
            </w:r>
          </w:p>
        </w:tc>
        <w:tc>
          <w:tcPr>
            <w:tcW w:w="2006" w:type="dxa"/>
            <w:gridSpan w:val="3"/>
            <w:vAlign w:val="center"/>
          </w:tcPr>
          <w:p>
            <w:pPr>
              <w:spacing w:line="400" w:lineRule="exact"/>
              <w:rPr>
                <w:rFonts w:ascii="宋体" w:hAnsi="宋体"/>
                <w:b/>
                <w:color w:val="000000"/>
                <w:szCs w:val="21"/>
              </w:rPr>
            </w:pPr>
            <w:r>
              <w:t>29.11.03;29.11.05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t>减水剂、减胶剂、减水剂母液、速凝剂、压浆料、罐浆料的销售所涉及场所的相关环境管理活动</w:t>
            </w:r>
            <w:r>
              <w:rPr>
                <w:rFonts w:hint="eastAsia"/>
                <w:lang w:eastAsia="zh-CN"/>
              </w:rPr>
              <w:t>。</w:t>
            </w:r>
          </w:p>
        </w:tc>
        <w:tc>
          <w:tcPr>
            <w:tcW w:w="2006" w:type="dxa"/>
            <w:gridSpan w:val="3"/>
            <w:vAlign w:val="center"/>
          </w:tcPr>
          <w:p>
            <w:pPr>
              <w:spacing w:line="400" w:lineRule="exact"/>
            </w:pPr>
            <w:r>
              <w:t>29.11.03,29.11.05</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t>减水剂、减胶剂、减水剂母液、速凝剂、压浆料、罐浆料的销售所涉及场所的相关职业健康安全管理活动</w:t>
            </w:r>
            <w:r>
              <w:rPr>
                <w:rFonts w:hint="eastAsia"/>
                <w:lang w:eastAsia="zh-CN"/>
              </w:rPr>
              <w:t>。</w:t>
            </w:r>
          </w:p>
        </w:tc>
        <w:tc>
          <w:tcPr>
            <w:tcW w:w="2006" w:type="dxa"/>
            <w:gridSpan w:val="3"/>
            <w:vAlign w:val="center"/>
          </w:tcPr>
          <w:p>
            <w:pPr>
              <w:spacing w:line="400" w:lineRule="exact"/>
            </w:pPr>
            <w:r>
              <w:t>29.11.03,29.11.05</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重庆凝基建材有限公司</w:t>
            </w:r>
            <w:r>
              <w:rPr>
                <w:rFonts w:hint="eastAsia"/>
                <w:sz w:val="21"/>
                <w:szCs w:val="21"/>
                <w:lang w:val="en-US" w:eastAsia="zh-CN"/>
              </w:rPr>
              <w:t>/</w:t>
            </w:r>
            <w:r>
              <w:rPr>
                <w:sz w:val="21"/>
                <w:szCs w:val="21"/>
              </w:rPr>
              <w:t>重庆市铜梁区旧县街道办事处万寿街1号1-1</w:t>
            </w:r>
          </w:p>
        </w:tc>
        <w:tc>
          <w:tcPr>
            <w:tcW w:w="2267" w:type="dxa"/>
          </w:tcPr>
          <w:p>
            <w:pPr>
              <w:spacing w:before="40" w:after="40"/>
              <w:rPr>
                <w:rFonts w:eastAsia="黑体"/>
                <w:szCs w:val="21"/>
                <w:lang w:val="de-DE" w:eastAsia="ja-JP"/>
              </w:rPr>
            </w:pPr>
            <w:r>
              <w:rPr>
                <w:sz w:val="21"/>
                <w:szCs w:val="21"/>
              </w:rPr>
              <w:t>重庆市沙坪坝区金沙港湾B区15-17-3</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t>减水剂、减胶剂、减水剂母液、速凝剂、压浆料、罐浆料的销售</w:t>
            </w:r>
          </w:p>
        </w:tc>
        <w:tc>
          <w:tcPr>
            <w:tcW w:w="669" w:type="dxa"/>
            <w:vAlign w:val="center"/>
          </w:tcPr>
          <w:p>
            <w:pPr>
              <w:spacing w:before="40" w:after="40"/>
              <w:rPr>
                <w:rFonts w:hint="eastAsia" w:eastAsia="宋体"/>
                <w:szCs w:val="21"/>
                <w:lang w:val="en-US" w:eastAsia="zh-CN"/>
              </w:rPr>
            </w:pPr>
            <w:r>
              <w:rPr>
                <w:rFonts w:hint="eastAsia" w:ascii="宋体" w:hAnsi="宋体"/>
                <w:b/>
                <w:sz w:val="21"/>
                <w:szCs w:val="21"/>
              </w:rPr>
              <w:t>GB/T19001-2016</w:t>
            </w:r>
            <w:r>
              <w:rPr>
                <w:rFonts w:hint="eastAsia" w:ascii="宋体" w:hAnsi="宋体"/>
                <w:b/>
                <w:sz w:val="21"/>
                <w:szCs w:val="21"/>
                <w:lang w:val="en-US" w:eastAsia="zh-CN"/>
              </w:rPr>
              <w:t>；</w:t>
            </w:r>
            <w:r>
              <w:rPr>
                <w:rFonts w:hint="eastAsia" w:ascii="宋体" w:hAnsi="宋体"/>
                <w:b/>
                <w:sz w:val="21"/>
                <w:szCs w:val="21"/>
              </w:rPr>
              <w:t>GB/T24001-2016</w:t>
            </w:r>
            <w:r>
              <w:rPr>
                <w:rFonts w:hint="eastAsia" w:ascii="宋体" w:hAnsi="宋体"/>
                <w:b/>
                <w:sz w:val="21"/>
                <w:szCs w:val="21"/>
                <w:lang w:val="en-US" w:eastAsia="zh-CN"/>
              </w:rPr>
              <w:t>；</w:t>
            </w: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2021年12</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 年02月 20日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b/>
                <w:color w:val="000000"/>
                <w:kern w:val="2"/>
                <w:sz w:val="21"/>
                <w:szCs w:val="21"/>
                <w:u w:val="single"/>
                <w:lang w:val="en-US" w:eastAsia="zh-CN" w:bidi="ar-SA"/>
              </w:rPr>
              <w:t xml:space="preserve"> 2022年03月05日完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color w:val="000000"/>
                <w:szCs w:val="21"/>
              </w:rPr>
            </w:pPr>
          </w:p>
        </w:tc>
        <w:tc>
          <w:tcPr>
            <w:tcW w:w="1063" w:type="dxa"/>
            <w:shd w:val="clear" w:color="auto" w:fill="DBEEF3" w:themeFill="accent5" w:themeFillTint="32"/>
          </w:tcPr>
          <w:p>
            <w:pPr>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hint="eastAsia" w:ascii="宋体" w:hAnsi="宋体"/>
                <w:color w:val="00000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hint="eastAsia"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5626"/>
        <w:gridCol w:w="376"/>
        <w:gridCol w:w="627"/>
        <w:gridCol w:w="290"/>
        <w:gridCol w:w="15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26" w:type="dxa"/>
          <w:cantSplit/>
          <w:trHeight w:val="57" w:hRule="atLeast"/>
        </w:trPr>
        <w:tc>
          <w:tcPr>
            <w:tcW w:w="9754" w:type="dxa"/>
            <w:gridSpan w:val="8"/>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9754" w:type="dxa"/>
            <w:gridSpan w:val="8"/>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5"/>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u w:val="single"/>
              </w:rPr>
              <w:t>202</w:t>
            </w:r>
            <w:r>
              <w:rPr>
                <w:rFonts w:hint="eastAsia" w:ascii="宋体"/>
                <w:b/>
                <w:color w:val="000000"/>
                <w:szCs w:val="21"/>
                <w:u w:val="single"/>
                <w:lang w:val="en-US" w:eastAsia="zh-CN"/>
              </w:rPr>
              <w:t>2</w:t>
            </w:r>
            <w:bookmarkEnd w:id="35"/>
            <w:r>
              <w:rPr>
                <w:rFonts w:hint="eastAsia" w:ascii="宋体"/>
                <w:b/>
                <w:color w:val="000000"/>
                <w:szCs w:val="21"/>
                <w:u w:val="single"/>
                <w:lang w:val="en-US" w:eastAsia="zh-CN"/>
              </w:rPr>
              <w:t>年4月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4721860</wp:posOffset>
            </wp:positionH>
            <wp:positionV relativeFrom="paragraph">
              <wp:posOffset>342900</wp:posOffset>
            </wp:positionV>
            <wp:extent cx="812800" cy="400050"/>
            <wp:effectExtent l="0" t="0" r="10160" b="11430"/>
            <wp:wrapNone/>
            <wp:docPr id="3"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1743710</wp:posOffset>
            </wp:positionH>
            <wp:positionV relativeFrom="paragraph">
              <wp:posOffset>349250</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2022年3月24日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重庆凝基建材有限公司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734060</wp:posOffset>
                  </wp:positionH>
                  <wp:positionV relativeFrom="paragraph">
                    <wp:posOffset>73660</wp:posOffset>
                  </wp:positionV>
                  <wp:extent cx="812800" cy="400050"/>
                  <wp:effectExtent l="0" t="0" r="10160" b="11430"/>
                  <wp:wrapNone/>
                  <wp:docPr id="5"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周道琼</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505460</wp:posOffset>
                  </wp:positionH>
                  <wp:positionV relativeFrom="paragraph">
                    <wp:posOffset>41910</wp:posOffset>
                  </wp:positionV>
                  <wp:extent cx="812800" cy="400050"/>
                  <wp:effectExtent l="0" t="0" r="10160" b="11430"/>
                  <wp:wrapNone/>
                  <wp:docPr id="6"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6" w:name="_GoBack"/>
            <w:bookmarkEnd w:id="36"/>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8422386"/>
    <w:rsid w:val="4B117115"/>
    <w:rsid w:val="52633815"/>
    <w:rsid w:val="55765AEB"/>
    <w:rsid w:val="58AE4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2022-04-02T07:46:45Z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