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3810</wp:posOffset>
            </wp:positionH>
            <wp:positionV relativeFrom="paragraph">
              <wp:posOffset>87630</wp:posOffset>
            </wp:positionV>
            <wp:extent cx="6272530" cy="9374505"/>
            <wp:effectExtent l="0" t="0" r="1270" b="10795"/>
            <wp:wrapNone/>
            <wp:docPr id="1" name="图片 1" descr="新文档 2022-04-20 15.25.06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4-20 15.25.06_10"/>
                    <pic:cNvPicPr>
                      <a:picLocks noChangeAspect="1"/>
                    </pic:cNvPicPr>
                  </pic:nvPicPr>
                  <pic:blipFill>
                    <a:blip r:embed="rId6"/>
                    <a:stretch>
                      <a:fillRect/>
                    </a:stretch>
                  </pic:blipFill>
                  <pic:spPr>
                    <a:xfrm>
                      <a:off x="0" y="0"/>
                      <a:ext cx="6272530" cy="9374505"/>
                    </a:xfrm>
                    <a:prstGeom prst="rect">
                      <a:avLst/>
                    </a:prstGeom>
                  </pic:spPr>
                </pic:pic>
              </a:graphicData>
            </a:graphic>
          </wp:anchor>
        </w:drawing>
      </w:r>
      <w:bookmarkEnd w:id="9"/>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保定市仁和电力安装工程有限公司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0152-2021-QJEO-2022</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r>
              <w:rPr>
                <w:sz w:val="22"/>
                <w:szCs w:val="22"/>
              </w:rPr>
              <w:t>一</w:t>
            </w:r>
            <w:bookmarkEnd w:id="6"/>
            <w:r>
              <w:rPr>
                <w:sz w:val="22"/>
                <w:szCs w:val="22"/>
              </w:rPr>
              <w:t xml:space="preserve"> </w:t>
            </w:r>
            <w:r>
              <w:rPr>
                <w:rFonts w:hint="eastAsia"/>
                <w:sz w:val="22"/>
                <w:szCs w:val="22"/>
                <w:lang w:eastAsia="zh-CN"/>
              </w:rPr>
              <w:t>）</w:t>
            </w:r>
            <w:r>
              <w:rPr>
                <w:rFonts w:hint="eastAsia"/>
                <w:sz w:val="22"/>
                <w:szCs w:val="22"/>
                <w:lang w:val="en-US" w:eastAsia="zh-CN"/>
              </w:rPr>
              <w:t>监督</w:t>
            </w:r>
            <w:r>
              <w:rPr>
                <w:rFonts w:hint="eastAsia"/>
                <w:sz w:val="22"/>
                <w:szCs w:val="22"/>
              </w:rPr>
              <w:t>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男</w:t>
            </w:r>
          </w:p>
        </w:tc>
        <w:tc>
          <w:tcPr>
            <w:tcW w:w="5595" w:type="dxa"/>
            <w:gridSpan w:val="3"/>
            <w:vAlign w:val="center"/>
          </w:tcPr>
          <w:p>
            <w:pPr>
              <w:jc w:val="center"/>
              <w:rPr>
                <w:sz w:val="20"/>
                <w:lang w:val="de-DE"/>
              </w:rPr>
            </w:pPr>
            <w:r>
              <w:rPr>
                <w:sz w:val="20"/>
                <w:lang w:val="de-DE"/>
              </w:rPr>
              <w:t>2019-N1QMS-1244880</w:t>
            </w:r>
          </w:p>
          <w:p>
            <w:pPr>
              <w:jc w:val="center"/>
              <w:rPr>
                <w:rFonts w:ascii="Times New Roman" w:hAnsi="Times New Roman" w:eastAsia="宋体" w:cs="Times New Roman"/>
                <w:kern w:val="2"/>
                <w:sz w:val="20"/>
                <w:lang w:val="de-DE" w:eastAsia="zh-CN" w:bidi="ar-SA"/>
              </w:rPr>
            </w:pPr>
            <w:r>
              <w:rPr>
                <w:sz w:val="20"/>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680629"/>
    <w:rsid w:val="5FFE7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2022-04-25T01:52:19Z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