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0128-2018-Q-2020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江西省高峰碳酸钙有限公司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