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5F" w:rsidRDefault="00EB2FE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264"/>
        <w:gridCol w:w="1321"/>
      </w:tblGrid>
      <w:tr w:rsidR="00946BC5" w:rsidTr="00C730DC">
        <w:trPr>
          <w:trHeight w:val="388"/>
        </w:trPr>
        <w:tc>
          <w:tcPr>
            <w:tcW w:w="2160" w:type="dxa"/>
            <w:vMerge w:val="restart"/>
          </w:tcPr>
          <w:p w:rsidR="00946BC5" w:rsidRDefault="00946BC5" w:rsidP="00C730DC">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946BC5" w:rsidRDefault="00946BC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tcPr>
          <w:p w:rsidR="00946BC5" w:rsidRDefault="00946BC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946BC5" w:rsidRDefault="00946BC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268" w:type="dxa"/>
            <w:gridSpan w:val="2"/>
          </w:tcPr>
          <w:p w:rsidR="00946BC5" w:rsidRDefault="00946BC5" w:rsidP="00197E9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受审核部门：管理层（含员工代表）    总经理;</w:t>
            </w:r>
            <w:r>
              <w:t xml:space="preserve"> </w:t>
            </w:r>
            <w:r>
              <w:t>秦思建</w:t>
            </w:r>
            <w:r>
              <w:rPr>
                <w:rFonts w:asciiTheme="minorEastAsia" w:eastAsiaTheme="minorEastAsia" w:hAnsiTheme="minorEastAsia" w:cstheme="minorEastAsia" w:hint="eastAsia"/>
                <w:szCs w:val="21"/>
              </w:rPr>
              <w:t xml:space="preserve">  管代 </w:t>
            </w:r>
            <w:r>
              <w:rPr>
                <w:rFonts w:hint="eastAsia"/>
              </w:rPr>
              <w:t>张玲玲</w:t>
            </w:r>
            <w:r>
              <w:rPr>
                <w:rFonts w:asciiTheme="minorEastAsia" w:eastAsiaTheme="minorEastAsia" w:hAnsiTheme="minorEastAsia" w:cstheme="minorEastAsia" w:hint="eastAsia"/>
                <w:szCs w:val="21"/>
              </w:rPr>
              <w:t xml:space="preserve"> </w:t>
            </w:r>
          </w:p>
        </w:tc>
        <w:tc>
          <w:tcPr>
            <w:tcW w:w="1321" w:type="dxa"/>
            <w:vMerge w:val="restart"/>
          </w:tcPr>
          <w:p w:rsidR="00946BC5" w:rsidRDefault="00946BC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46BC5" w:rsidTr="00C730DC">
        <w:trPr>
          <w:trHeight w:val="403"/>
        </w:trPr>
        <w:tc>
          <w:tcPr>
            <w:tcW w:w="2160" w:type="dxa"/>
            <w:vMerge/>
          </w:tcPr>
          <w:p w:rsidR="00946BC5" w:rsidRDefault="00946BC5" w:rsidP="00C730DC">
            <w:pPr>
              <w:rPr>
                <w:rFonts w:asciiTheme="minorEastAsia" w:eastAsiaTheme="minorEastAsia" w:hAnsiTheme="minorEastAsia" w:cstheme="minorEastAsia"/>
                <w:szCs w:val="21"/>
              </w:rPr>
            </w:pPr>
          </w:p>
        </w:tc>
        <w:tc>
          <w:tcPr>
            <w:tcW w:w="960" w:type="dxa"/>
            <w:vMerge/>
          </w:tcPr>
          <w:p w:rsidR="00946BC5" w:rsidRDefault="00946BC5" w:rsidP="00C730DC">
            <w:pPr>
              <w:rPr>
                <w:rFonts w:asciiTheme="minorEastAsia" w:eastAsiaTheme="minorEastAsia" w:hAnsiTheme="minorEastAsia" w:cstheme="minorEastAsia"/>
                <w:szCs w:val="21"/>
              </w:rPr>
            </w:pPr>
          </w:p>
        </w:tc>
        <w:tc>
          <w:tcPr>
            <w:tcW w:w="10268" w:type="dxa"/>
            <w:gridSpan w:val="2"/>
          </w:tcPr>
          <w:p w:rsidR="00946BC5" w:rsidRDefault="00946BC5" w:rsidP="00197E95">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w:t>
            </w:r>
            <w:r w:rsidR="00197E95">
              <w:rPr>
                <w:rFonts w:asciiTheme="minorEastAsia" w:eastAsiaTheme="minorEastAsia" w:hAnsiTheme="minorEastAsia" w:cstheme="minorEastAsia" w:hint="eastAsia"/>
                <w:szCs w:val="21"/>
              </w:rPr>
              <w:t>李雅静</w:t>
            </w:r>
            <w:r>
              <w:rPr>
                <w:rFonts w:asciiTheme="minorEastAsia" w:eastAsiaTheme="minorEastAsia" w:hAnsiTheme="minorEastAsia" w:cstheme="minorEastAsia" w:hint="eastAsia"/>
                <w:szCs w:val="21"/>
              </w:rPr>
              <w:t xml:space="preserve">       审核时间：202</w:t>
            </w:r>
            <w:r w:rsidR="00197E95">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年</w:t>
            </w:r>
            <w:r w:rsidR="00197E95">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月</w:t>
            </w:r>
            <w:r w:rsidR="00197E95">
              <w:rPr>
                <w:rFonts w:asciiTheme="minorEastAsia" w:eastAsiaTheme="minorEastAsia" w:hAnsiTheme="minorEastAsia" w:cstheme="minorEastAsia" w:hint="eastAsia"/>
                <w:szCs w:val="21"/>
              </w:rPr>
              <w:t>24</w:t>
            </w:r>
            <w:r>
              <w:rPr>
                <w:rFonts w:asciiTheme="minorEastAsia" w:eastAsiaTheme="minorEastAsia" w:hAnsiTheme="minorEastAsia" w:cstheme="minorEastAsia" w:hint="eastAsia"/>
                <w:szCs w:val="21"/>
              </w:rPr>
              <w:t>日</w:t>
            </w:r>
          </w:p>
        </w:tc>
        <w:tc>
          <w:tcPr>
            <w:tcW w:w="1321" w:type="dxa"/>
            <w:vMerge/>
          </w:tcPr>
          <w:p w:rsidR="00946BC5" w:rsidRDefault="00946BC5" w:rsidP="00C730DC">
            <w:pPr>
              <w:rPr>
                <w:rFonts w:asciiTheme="minorEastAsia" w:eastAsiaTheme="minorEastAsia" w:hAnsiTheme="minorEastAsia" w:cstheme="minorEastAsia"/>
                <w:szCs w:val="21"/>
              </w:rPr>
            </w:pPr>
          </w:p>
        </w:tc>
      </w:tr>
      <w:tr w:rsidR="00946BC5" w:rsidTr="00C730DC">
        <w:trPr>
          <w:trHeight w:val="516"/>
        </w:trPr>
        <w:tc>
          <w:tcPr>
            <w:tcW w:w="2160" w:type="dxa"/>
            <w:vMerge/>
          </w:tcPr>
          <w:p w:rsidR="00946BC5" w:rsidRDefault="00946BC5" w:rsidP="00C730DC">
            <w:pPr>
              <w:rPr>
                <w:rFonts w:asciiTheme="minorEastAsia" w:eastAsiaTheme="minorEastAsia" w:hAnsiTheme="minorEastAsia" w:cstheme="minorEastAsia"/>
                <w:szCs w:val="21"/>
              </w:rPr>
            </w:pPr>
          </w:p>
        </w:tc>
        <w:tc>
          <w:tcPr>
            <w:tcW w:w="960" w:type="dxa"/>
            <w:vMerge/>
          </w:tcPr>
          <w:p w:rsidR="00946BC5" w:rsidRDefault="00946BC5" w:rsidP="00C730DC">
            <w:pPr>
              <w:rPr>
                <w:rFonts w:asciiTheme="minorEastAsia" w:eastAsiaTheme="minorEastAsia" w:hAnsiTheme="minorEastAsia" w:cstheme="minorEastAsia"/>
                <w:szCs w:val="21"/>
              </w:rPr>
            </w:pPr>
          </w:p>
        </w:tc>
        <w:tc>
          <w:tcPr>
            <w:tcW w:w="10268" w:type="dxa"/>
            <w:gridSpan w:val="2"/>
          </w:tcPr>
          <w:p w:rsidR="00946BC5" w:rsidRDefault="00946BC5" w:rsidP="00C730DC">
            <w:pPr>
              <w:rPr>
                <w:rFonts w:hint="eastAsia"/>
              </w:rPr>
            </w:pPr>
            <w:r>
              <w:rPr>
                <w:rFonts w:hint="eastAsia"/>
              </w:rPr>
              <w:t>审核条款：</w:t>
            </w:r>
          </w:p>
          <w:p w:rsidR="00197E95" w:rsidRPr="00197E95" w:rsidRDefault="00197E95" w:rsidP="00197E95">
            <w:pPr>
              <w:pStyle w:val="a0"/>
            </w:pPr>
            <w:r w:rsidRPr="00197E95">
              <w:t>Q:4.1/4.2/4.3/4.4/5.1/5.2/5.3/6.1/6.2/6.3/7.1.1/9.1.1/9.3/10.1/10.3</w:t>
            </w:r>
          </w:p>
          <w:p w:rsidR="00946BC5" w:rsidRDefault="00946BC5" w:rsidP="00C730DC">
            <w:pPr>
              <w:snapToGrid w:val="0"/>
              <w:spacing w:line="260" w:lineRule="exact"/>
            </w:pPr>
          </w:p>
        </w:tc>
        <w:tc>
          <w:tcPr>
            <w:tcW w:w="1321" w:type="dxa"/>
            <w:vMerge/>
          </w:tcPr>
          <w:p w:rsidR="00946BC5" w:rsidRDefault="00946BC5" w:rsidP="00C730DC">
            <w:pPr>
              <w:rPr>
                <w:rFonts w:asciiTheme="minorEastAsia" w:eastAsiaTheme="minorEastAsia" w:hAnsiTheme="minorEastAsia" w:cstheme="minorEastAsia"/>
                <w:szCs w:val="21"/>
              </w:rPr>
            </w:pPr>
          </w:p>
        </w:tc>
      </w:tr>
      <w:tr w:rsidR="00197E95" w:rsidTr="00C730DC">
        <w:trPr>
          <w:trHeight w:val="776"/>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理解组织及其环境</w:t>
            </w:r>
          </w:p>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总要求</w:t>
            </w:r>
          </w:p>
        </w:tc>
        <w:tc>
          <w:tcPr>
            <w:tcW w:w="960" w:type="dxa"/>
          </w:tcPr>
          <w:p w:rsidR="00197E95" w:rsidRDefault="00197E95" w:rsidP="00AA095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Q4.1</w:t>
            </w:r>
          </w:p>
        </w:tc>
        <w:tc>
          <w:tcPr>
            <w:tcW w:w="10268" w:type="dxa"/>
            <w:gridSpan w:val="2"/>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公司主要业务为</w:t>
            </w:r>
            <w:r>
              <w:rPr>
                <w:rFonts w:ascii="宋体" w:hAnsi="宋体" w:hint="eastAsia"/>
                <w:szCs w:val="21"/>
              </w:rPr>
              <w:t>城市园林绿化服务</w:t>
            </w:r>
            <w:r>
              <w:rPr>
                <w:rFonts w:asciiTheme="minorEastAsia" w:eastAsiaTheme="minorEastAsia" w:hAnsiTheme="minorEastAsia" w:cstheme="minorEastAsia" w:hint="eastAsia"/>
                <w:szCs w:val="21"/>
              </w:rPr>
              <w:t>，客户覆盖全国学校、机关、企事业单位以及个人家庭；公司采用经理负责制，层层把关，让用户真正放心。</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提供了《组织内外部环境因素识别表》：</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内部环境：资源因素－公司提供符合上述产品生</w:t>
            </w:r>
            <w:r>
              <w:rPr>
                <w:rFonts w:asciiTheme="minorEastAsia" w:eastAsiaTheme="minorEastAsia" w:hAnsiTheme="minorEastAsia" w:cstheme="minorEastAsia" w:hint="eastAsia"/>
                <w:kern w:val="0"/>
                <w:szCs w:val="21"/>
              </w:rPr>
              <w:t>产</w:t>
            </w:r>
            <w:r>
              <w:rPr>
                <w:rFonts w:asciiTheme="minorEastAsia" w:eastAsiaTheme="minorEastAsia" w:hAnsiTheme="minorEastAsia" w:cstheme="minorEastAsia" w:hint="eastAsia"/>
                <w:szCs w:val="21"/>
              </w:rPr>
              <w:t>服务的场所，配备适宜的硬件和软件设施设备。</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信息来源：设施设备台账</w:t>
            </w:r>
          </w:p>
          <w:p w:rsidR="00197E95" w:rsidRPr="00674A0B" w:rsidRDefault="00197E95" w:rsidP="00674A0B">
            <w:pPr>
              <w:ind w:firstLineChars="200" w:firstLine="420"/>
              <w:rPr>
                <w:rFonts w:asciiTheme="minorEastAsia" w:eastAsiaTheme="minorEastAsia" w:hAnsiTheme="minorEastAsia" w:cstheme="minorEastAsia"/>
                <w:szCs w:val="21"/>
              </w:rPr>
            </w:pPr>
            <w:r w:rsidRPr="00674A0B">
              <w:rPr>
                <w:rFonts w:asciiTheme="minorEastAsia" w:eastAsiaTheme="minorEastAsia" w:hAnsiTheme="minorEastAsia" w:cstheme="minorEastAsia" w:hint="eastAsia"/>
                <w:szCs w:val="21"/>
              </w:rPr>
              <w:t>城市园林绿化服务设备有：铁锹、铁镐、手据、园艺剪、割草机、粗枝剪、打草机</w:t>
            </w:r>
          </w:p>
          <w:p w:rsidR="00197E95" w:rsidRPr="00674A0B" w:rsidRDefault="00197E95" w:rsidP="00674A0B">
            <w:pPr>
              <w:ind w:firstLineChars="200" w:firstLine="420"/>
              <w:rPr>
                <w:rFonts w:asciiTheme="minorEastAsia" w:eastAsiaTheme="minorEastAsia" w:hAnsiTheme="minorEastAsia" w:cstheme="minorEastAsia"/>
                <w:szCs w:val="21"/>
              </w:rPr>
            </w:pPr>
            <w:r w:rsidRPr="00674A0B">
              <w:rPr>
                <w:rFonts w:asciiTheme="minorEastAsia" w:eastAsiaTheme="minorEastAsia" w:hAnsiTheme="minorEastAsia" w:cstheme="minorEastAsia" w:hint="eastAsia"/>
                <w:szCs w:val="21"/>
              </w:rPr>
              <w:t>办公设备:电脑/打印机/传真机/电话等。提供维修保养计划及记录，满足要求。</w:t>
            </w:r>
          </w:p>
          <w:p w:rsidR="00197E95" w:rsidRPr="00674A0B" w:rsidRDefault="00197E95" w:rsidP="00674A0B">
            <w:pPr>
              <w:ind w:firstLineChars="200" w:firstLine="420"/>
              <w:rPr>
                <w:rFonts w:asciiTheme="minorEastAsia" w:eastAsiaTheme="minorEastAsia" w:hAnsiTheme="minorEastAsia" w:cstheme="minorEastAsia"/>
                <w:szCs w:val="21"/>
              </w:rPr>
            </w:pPr>
            <w:r w:rsidRPr="00674A0B">
              <w:rPr>
                <w:rFonts w:asciiTheme="minorEastAsia" w:eastAsiaTheme="minorEastAsia" w:hAnsiTheme="minorEastAsia" w:cstheme="minorEastAsia" w:hint="eastAsia"/>
                <w:szCs w:val="21"/>
              </w:rPr>
              <w:t>环保设施包括：灭火器、垃圾桶；</w:t>
            </w:r>
          </w:p>
          <w:p w:rsidR="00197E95" w:rsidRPr="00674A0B" w:rsidRDefault="00197E95" w:rsidP="00674A0B">
            <w:pPr>
              <w:ind w:firstLineChars="200" w:firstLine="420"/>
              <w:rPr>
                <w:rFonts w:asciiTheme="minorEastAsia" w:eastAsiaTheme="minorEastAsia" w:hAnsiTheme="minorEastAsia" w:cstheme="minorEastAsia"/>
                <w:szCs w:val="21"/>
              </w:rPr>
            </w:pPr>
            <w:r w:rsidRPr="00674A0B">
              <w:rPr>
                <w:rFonts w:asciiTheme="minorEastAsia" w:eastAsiaTheme="minorEastAsia" w:hAnsiTheme="minorEastAsia" w:cstheme="minorEastAsia" w:hint="eastAsia"/>
                <w:szCs w:val="21"/>
              </w:rPr>
              <w:t>安全设施配置主要有：标识牌、灭火器、消防器材等，</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办公设备：电脑、打印机、传真机、电话等</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基本的质量控制要求－SWOT分析：WT……</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外部环境：竞争力－：同类产品制作厂家比较多，竞争力强，市场调查和分析－具体现状描述：本公司产品质量稳定，－SWOT分析：ST……</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公司管理层已确定了外部和内部因素，已经对经营环境、内外部环境进行分析并提出对策，并进行了监视和评审。</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2110"/>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理解相关方的需求和期望</w:t>
            </w:r>
          </w:p>
        </w:tc>
        <w:tc>
          <w:tcPr>
            <w:tcW w:w="960" w:type="dxa"/>
          </w:tcPr>
          <w:p w:rsidR="00197E95" w:rsidRDefault="0038577A"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4.2</w:t>
            </w:r>
          </w:p>
        </w:tc>
        <w:tc>
          <w:tcPr>
            <w:tcW w:w="10268" w:type="dxa"/>
            <w:gridSpan w:val="2"/>
          </w:tcPr>
          <w:p w:rsidR="00197E95" w:rsidRDefault="00197E95" w:rsidP="00C730DC">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与公司领导交流，</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asciiTheme="minorEastAsia" w:eastAsiaTheme="minorEastAsia" w:hAnsiTheme="minorEastAsia" w:cstheme="minorEastAsia" w:hint="eastAsia"/>
                <w:szCs w:val="21"/>
              </w:rPr>
              <w:t>做为公司经营风险分析和发展机遇的可利用资源。内外部相关方需求分析高管层分析很到位，政策执行也好，未形成很好的书面材料。</w:t>
            </w:r>
          </w:p>
          <w:p w:rsidR="00197E95" w:rsidRDefault="00197E95" w:rsidP="00C730DC">
            <w:pPr>
              <w:spacing w:line="360" w:lineRule="auto"/>
              <w:ind w:firstLineChars="200" w:firstLine="420"/>
            </w:pPr>
            <w:r>
              <w:rPr>
                <w:rFonts w:hint="eastAsia"/>
              </w:rPr>
              <w:t>公司运营过程中充分考虑相关方方面的期望或要求，识别的相关方有：顾客、最终用户或受益人、业主，股东、员工等。</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1118B0">
        <w:trPr>
          <w:trHeight w:val="1397"/>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资质</w:t>
            </w:r>
          </w:p>
          <w:p w:rsidR="00197E95" w:rsidRDefault="00197E95" w:rsidP="00C730DC">
            <w:pPr>
              <w:rPr>
                <w:rFonts w:asciiTheme="minorEastAsia" w:eastAsiaTheme="minorEastAsia" w:hAnsiTheme="minorEastAsia" w:cstheme="minorEastAsia"/>
                <w:szCs w:val="21"/>
              </w:rPr>
            </w:pPr>
          </w:p>
          <w:p w:rsidR="00197E95" w:rsidRDefault="00197E95" w:rsidP="00C730DC">
            <w:pPr>
              <w:pStyle w:val="a0"/>
              <w:rPr>
                <w:rFonts w:asciiTheme="minorEastAsia" w:eastAsiaTheme="minorEastAsia" w:hAnsiTheme="minorEastAsia" w:cstheme="minorEastAsia"/>
                <w:bCs w:val="0"/>
                <w:szCs w:val="21"/>
              </w:rPr>
            </w:pPr>
          </w:p>
          <w:p w:rsidR="00197E95" w:rsidRDefault="00197E95" w:rsidP="00C730DC">
            <w:pPr>
              <w:pStyle w:val="a0"/>
              <w:rPr>
                <w:rFonts w:asciiTheme="minorEastAsia" w:eastAsiaTheme="minorEastAsia" w:hAnsiTheme="minorEastAsia" w:cstheme="minorEastAsia"/>
                <w:bCs w:val="0"/>
                <w:szCs w:val="21"/>
              </w:rPr>
            </w:pPr>
          </w:p>
          <w:p w:rsidR="00197E95" w:rsidRDefault="00197E95" w:rsidP="00C730DC">
            <w:pPr>
              <w:pStyle w:val="a0"/>
              <w:rPr>
                <w:rFonts w:asciiTheme="minorEastAsia" w:eastAsiaTheme="minorEastAsia" w:hAnsiTheme="minorEastAsia" w:cstheme="minorEastAsia"/>
                <w:bCs w:val="0"/>
                <w:szCs w:val="21"/>
              </w:rPr>
            </w:pPr>
          </w:p>
          <w:p w:rsidR="00197E95" w:rsidRDefault="00197E95" w:rsidP="00C730DC">
            <w:pPr>
              <w:pStyle w:val="a0"/>
              <w:rPr>
                <w:rFonts w:asciiTheme="minorEastAsia" w:eastAsiaTheme="minorEastAsia" w:hAnsiTheme="minorEastAsia" w:cstheme="minorEastAsia"/>
                <w:bCs w:val="0"/>
                <w:szCs w:val="21"/>
              </w:rPr>
            </w:pPr>
          </w:p>
          <w:p w:rsidR="00197E95" w:rsidRDefault="00197E95" w:rsidP="00C730DC">
            <w:pPr>
              <w:pStyle w:val="a0"/>
              <w:rPr>
                <w:rFonts w:asciiTheme="minorEastAsia" w:eastAsiaTheme="minorEastAsia" w:hAnsiTheme="minorEastAsia" w:cstheme="minorEastAsia"/>
                <w:bCs w:val="0"/>
                <w:szCs w:val="21"/>
              </w:rPr>
            </w:pPr>
          </w:p>
          <w:p w:rsidR="00197E95" w:rsidRDefault="00197E95" w:rsidP="00C730DC">
            <w:pPr>
              <w:rPr>
                <w:rFonts w:asciiTheme="minorEastAsia" w:eastAsiaTheme="minorEastAsia" w:hAnsiTheme="minorEastAsia" w:cstheme="minorEastAsia"/>
                <w:szCs w:val="21"/>
              </w:rPr>
            </w:pPr>
          </w:p>
        </w:tc>
        <w:tc>
          <w:tcPr>
            <w:tcW w:w="960" w:type="dxa"/>
          </w:tcPr>
          <w:p w:rsidR="00197E95" w:rsidRDefault="0038577A"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4.3</w:t>
            </w:r>
          </w:p>
          <w:p w:rsidR="00197E95" w:rsidRDefault="00197E95" w:rsidP="00C730DC">
            <w:pPr>
              <w:rPr>
                <w:rFonts w:asciiTheme="minorEastAsia" w:eastAsiaTheme="minorEastAsia" w:hAnsiTheme="minorEastAsia" w:cstheme="minorEastAsia"/>
                <w:color w:val="FF0000"/>
                <w:szCs w:val="21"/>
              </w:rPr>
            </w:pPr>
          </w:p>
        </w:tc>
        <w:tc>
          <w:tcPr>
            <w:tcW w:w="10268" w:type="dxa"/>
            <w:gridSpan w:val="2"/>
          </w:tcPr>
          <w:p w:rsidR="00197E95" w:rsidRDefault="00197E95" w:rsidP="00C730DC">
            <w:pPr>
              <w:rPr>
                <w:rFonts w:ascii="宋体" w:hAnsi="宋体"/>
                <w:szCs w:val="21"/>
              </w:rPr>
            </w:pPr>
            <w:r>
              <w:rPr>
                <w:rFonts w:ascii="宋体" w:hAnsi="宋体" w:hint="eastAsia"/>
                <w:color w:val="000000"/>
                <w:szCs w:val="21"/>
              </w:rPr>
              <w:t>营</w:t>
            </w:r>
            <w:r>
              <w:rPr>
                <w:rFonts w:ascii="宋体" w:hAnsi="宋体" w:hint="eastAsia"/>
                <w:szCs w:val="21"/>
              </w:rPr>
              <w:t>业执照：北京中联寰宇建筑工程有限公司，  注册地址：</w:t>
            </w:r>
            <w:r w:rsidR="00886254" w:rsidRPr="00886254">
              <w:rPr>
                <w:rFonts w:ascii="宋体" w:hAnsi="宋体" w:hint="eastAsia"/>
                <w:szCs w:val="21"/>
              </w:rPr>
              <w:t>北京市延庆区中关村延庆园东环路2号楼1399室</w:t>
            </w:r>
            <w:r>
              <w:rPr>
                <w:rFonts w:ascii="宋体" w:hAnsi="宋体" w:hint="eastAsia"/>
                <w:szCs w:val="21"/>
              </w:rPr>
              <w:t>，统一社会信用代码：91110302778604788F；  经营期限：2005-08-02 至 2025-08-01。</w:t>
            </w:r>
          </w:p>
          <w:p w:rsidR="001118B0" w:rsidRDefault="00197E95" w:rsidP="00C730DC">
            <w:pPr>
              <w:rPr>
                <w:rFonts w:ascii="宋体" w:hAnsi="宋体" w:hint="eastAsia"/>
                <w:szCs w:val="21"/>
              </w:rPr>
            </w:pPr>
            <w:r>
              <w:rPr>
                <w:rFonts w:ascii="宋体" w:hAnsi="宋体" w:hint="eastAsia"/>
                <w:szCs w:val="21"/>
              </w:rPr>
              <w:t>经营范围：</w:t>
            </w:r>
            <w:r w:rsidR="001118B0" w:rsidRPr="001118B0">
              <w:rPr>
                <w:rFonts w:ascii="宋体" w:hAnsi="宋体" w:hint="eastAsia"/>
                <w:szCs w:val="21"/>
              </w:rPr>
              <w:t>施工总承包、专业承包；劳务分包；固体废物治理；大气污染治理；水污染治理；销售花卉、苗木；园林绿化工程施工；城市绿化管理；设备租赁；苗木花卉种植的技术开发。（市场主体依法自主选择经营项目，开展经营活动；施工总承包、专业承包以及依法须经批准的项目，经相关部门批准后依批准的内容开展经营活动；不得从事国家和本市产业政策禁止和限制类项目的经营活动。）</w:t>
            </w:r>
          </w:p>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认证范围：</w:t>
            </w:r>
          </w:p>
          <w:p w:rsidR="00197E95" w:rsidRPr="001118B0" w:rsidRDefault="00197E95" w:rsidP="001118B0">
            <w:pPr>
              <w:rPr>
                <w:color w:val="000000"/>
                <w:szCs w:val="21"/>
              </w:rPr>
            </w:pPr>
            <w:bookmarkStart w:id="0" w:name="审核范围"/>
            <w:r>
              <w:rPr>
                <w:rFonts w:ascii="宋体" w:hAnsi="宋体" w:hint="eastAsia"/>
                <w:szCs w:val="21"/>
              </w:rPr>
              <w:t>Q：城市园林绿化服务</w:t>
            </w:r>
            <w:bookmarkEnd w:id="0"/>
            <w:r w:rsidR="001118B0">
              <w:rPr>
                <w:rFonts w:ascii="宋体" w:hAnsi="宋体"/>
                <w:szCs w:val="21"/>
              </w:rPr>
              <w:t xml:space="preserve"> </w:t>
            </w:r>
          </w:p>
          <w:p w:rsidR="00197E95" w:rsidRPr="001118B0" w:rsidRDefault="00197E95" w:rsidP="00C730DC">
            <w:pPr>
              <w:rPr>
                <w:szCs w:val="21"/>
              </w:rPr>
            </w:pPr>
            <w:r>
              <w:rPr>
                <w:rFonts w:asciiTheme="minorEastAsia" w:eastAsiaTheme="minorEastAsia" w:hAnsiTheme="minorEastAsia" w:cstheme="minorEastAsia" w:hint="eastAsia"/>
                <w:szCs w:val="21"/>
              </w:rPr>
              <w:t>认证范围在经营范围内。</w:t>
            </w:r>
            <w:r>
              <w:rPr>
                <w:rFonts w:ascii="宋体" w:hAnsi="宋体" w:hint="eastAsia"/>
                <w:b/>
                <w:bCs/>
              </w:rPr>
              <w:t>不适用条款:Q8.3，</w:t>
            </w:r>
            <w:r>
              <w:rPr>
                <w:rFonts w:asciiTheme="minorEastAsia" w:hAnsiTheme="minorEastAsia" w:cstheme="minorEastAsia" w:hint="eastAsia"/>
                <w:color w:val="000000" w:themeColor="text1"/>
                <w:szCs w:val="21"/>
              </w:rPr>
              <w:t>，理由：</w:t>
            </w:r>
            <w:r>
              <w:rPr>
                <w:rFonts w:hint="eastAsia"/>
                <w:color w:val="000000" w:themeColor="text1"/>
                <w:szCs w:val="21"/>
              </w:rPr>
              <w:t>因</w:t>
            </w:r>
            <w:r>
              <w:rPr>
                <w:sz w:val="20"/>
              </w:rPr>
              <w:t>城市园林绿化服务</w:t>
            </w:r>
            <w:r>
              <w:rPr>
                <w:rFonts w:hint="eastAsia"/>
                <w:color w:val="000000" w:themeColor="text1"/>
                <w:szCs w:val="21"/>
              </w:rPr>
              <w:t>，按照国家标准及顾客的要求进行，该条款的不适用</w:t>
            </w:r>
            <w:r>
              <w:rPr>
                <w:rFonts w:hint="eastAsia"/>
                <w:color w:val="000000" w:themeColor="text1"/>
                <w:szCs w:val="21"/>
              </w:rPr>
              <w:t>,</w:t>
            </w:r>
            <w:r>
              <w:rPr>
                <w:rFonts w:hint="eastAsia"/>
                <w:color w:val="000000" w:themeColor="text1"/>
                <w:szCs w:val="21"/>
              </w:rPr>
              <w:t>不影响组织确保其产品和服务合格的能力和责任，也不会对增强顾客满意产生影响</w:t>
            </w:r>
            <w:r>
              <w:rPr>
                <w:rFonts w:ascii="宋体" w:hAnsi="宋体" w:hint="eastAsia"/>
                <w:b/>
                <w:color w:val="000000" w:themeColor="text1"/>
                <w:sz w:val="20"/>
              </w:rPr>
              <w:t xml:space="preserve"> </w:t>
            </w:r>
          </w:p>
          <w:p w:rsidR="00197E95" w:rsidRDefault="00197E95" w:rsidP="00C730DC">
            <w:pPr>
              <w:rPr>
                <w:rFonts w:ascii="宋体"/>
                <w:szCs w:val="21"/>
              </w:rPr>
            </w:pPr>
            <w:r>
              <w:rPr>
                <w:rFonts w:asciiTheme="minorEastAsia" w:eastAsiaTheme="minorEastAsia" w:hAnsiTheme="minorEastAsia" w:cstheme="minorEastAsia" w:hint="eastAsia"/>
                <w:szCs w:val="21"/>
              </w:rPr>
              <w:t>查国家企业信用信息公示系统，企业无异常经营记录、无违法失信记录。</w:t>
            </w:r>
          </w:p>
          <w:p w:rsidR="00197E95" w:rsidRDefault="00197E95" w:rsidP="001118B0">
            <w:pPr>
              <w:ind w:firstLineChars="200" w:firstLine="420"/>
            </w:pPr>
            <w:r>
              <w:rPr>
                <w:rFonts w:asciiTheme="minorEastAsia" w:eastAsiaTheme="minorEastAsia" w:hAnsiTheme="minorEastAsia" w:cstheme="minorEastAsia" w:hint="eastAsia"/>
                <w:szCs w:val="21"/>
              </w:rPr>
              <w:t>投诉或事故:无      政府主管部门监督抽查情况:无</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570"/>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管理体系及其过程</w:t>
            </w:r>
          </w:p>
          <w:p w:rsidR="00197E95" w:rsidRDefault="00197E95" w:rsidP="00C730DC">
            <w:pPr>
              <w:rPr>
                <w:rFonts w:asciiTheme="minorEastAsia" w:eastAsiaTheme="minorEastAsia" w:hAnsiTheme="minorEastAsia" w:cstheme="minorEastAsia"/>
                <w:szCs w:val="21"/>
              </w:rPr>
            </w:pPr>
          </w:p>
        </w:tc>
        <w:tc>
          <w:tcPr>
            <w:tcW w:w="960" w:type="dxa"/>
          </w:tcPr>
          <w:p w:rsidR="00197E95" w:rsidRDefault="0038577A" w:rsidP="0038577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.4</w:t>
            </w:r>
          </w:p>
        </w:tc>
        <w:tc>
          <w:tcPr>
            <w:tcW w:w="10268" w:type="dxa"/>
            <w:gridSpan w:val="2"/>
          </w:tcPr>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于2020.6.10发布并实施管理体系。同时根据自身的实际情况和标准的要求组织工作人员编制了管理手册、作业文件和记录表格，制定了管理方针和管理目标。通过对过程监测结果进行分析，公司管理体系不断改进。</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体系从建立至今运行良好，没有变化。</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2110"/>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领导作用和承诺</w:t>
            </w:r>
          </w:p>
          <w:p w:rsidR="00197E95" w:rsidRDefault="00197E95" w:rsidP="00C730DC">
            <w:pPr>
              <w:rPr>
                <w:rFonts w:asciiTheme="minorEastAsia" w:eastAsiaTheme="minorEastAsia" w:hAnsiTheme="minorEastAsia" w:cstheme="minorEastAsia"/>
                <w:szCs w:val="21"/>
              </w:rPr>
            </w:pPr>
          </w:p>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总则</w:t>
            </w:r>
          </w:p>
        </w:tc>
        <w:tc>
          <w:tcPr>
            <w:tcW w:w="960" w:type="dxa"/>
          </w:tcPr>
          <w:p w:rsidR="00197E95" w:rsidRDefault="0038577A"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5.1.1</w:t>
            </w:r>
          </w:p>
        </w:tc>
        <w:tc>
          <w:tcPr>
            <w:tcW w:w="10268" w:type="dxa"/>
            <w:gridSpan w:val="2"/>
          </w:tcPr>
          <w:p w:rsid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最高管理者应证实其对质量、环境和职业健康安全管理体系的领导作用和承诺,通过： </w:t>
            </w:r>
          </w:p>
          <w:p w:rsidR="00D06300" w:rsidRP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a）对质量、环境和职业健康安全管理体系的有效性承担责任； </w:t>
            </w:r>
          </w:p>
          <w:p w:rsidR="00D06300" w:rsidRP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b）确保制定质量、环境和职业健康安全管理体系的方针和目标,并与组织环境和战略方向相一致； </w:t>
            </w:r>
          </w:p>
          <w:p w:rsidR="00D06300" w:rsidRP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c）确保质量、环境和职业健康安全管理体系要求融入与组织的业务过程； </w:t>
            </w:r>
          </w:p>
          <w:p w:rsidR="00D06300" w:rsidRP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d）促进使用过程方法和基于风险的思维； </w:t>
            </w:r>
          </w:p>
          <w:p w:rsidR="00D06300" w:rsidRP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e）确保获得质量、环境和职业健康安全管理体系所需的资源； </w:t>
            </w:r>
          </w:p>
          <w:p w:rsidR="00D06300" w:rsidRP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f）沟通有效的质量管理和符合质量、环境和职业健康安全管理体系要求的重要性； </w:t>
            </w:r>
          </w:p>
          <w:p w:rsidR="00D06300" w:rsidRP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g）确保实现质量、环境和职业健康安全管理体系的预期结果； </w:t>
            </w:r>
          </w:p>
          <w:p w:rsidR="00D06300" w:rsidRPr="00D06300" w:rsidRDefault="00D06300" w:rsidP="00D06300">
            <w:pPr>
              <w:ind w:firstLineChars="200" w:firstLine="42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h）促使、指导和支持员工努力提高质量、环境和职业健康安全管理体系的有效性； </w:t>
            </w:r>
          </w:p>
          <w:p w:rsidR="00D06300" w:rsidRPr="00D06300" w:rsidRDefault="00D06300" w:rsidP="00D06300">
            <w:pPr>
              <w:pStyle w:val="aa"/>
              <w:numPr>
                <w:ilvl w:val="0"/>
                <w:numId w:val="5"/>
              </w:numPr>
              <w:ind w:firstLineChars="0"/>
              <w:rPr>
                <w:rFonts w:asciiTheme="minorEastAsia" w:eastAsiaTheme="minorEastAsia" w:hAnsiTheme="minorEastAsia" w:cstheme="minorEastAsia" w:hint="eastAsia"/>
                <w:szCs w:val="21"/>
              </w:rPr>
            </w:pPr>
            <w:r w:rsidRPr="00D06300">
              <w:rPr>
                <w:rFonts w:asciiTheme="minorEastAsia" w:eastAsiaTheme="minorEastAsia" w:hAnsiTheme="minorEastAsia" w:cstheme="minorEastAsia" w:hint="eastAsia"/>
                <w:szCs w:val="21"/>
              </w:rPr>
              <w:t xml:space="preserve">推动改进； </w:t>
            </w:r>
          </w:p>
          <w:p w:rsidR="00197E95" w:rsidRPr="00D06300" w:rsidRDefault="00D06300" w:rsidP="00D06300">
            <w:pPr>
              <w:ind w:firstLineChars="200" w:firstLine="420"/>
              <w:rPr>
                <w:rFonts w:asciiTheme="minorEastAsia" w:eastAsiaTheme="minorEastAsia" w:hAnsiTheme="minorEastAsia" w:cstheme="minorEastAsia"/>
                <w:szCs w:val="21"/>
              </w:rPr>
            </w:pPr>
            <w:r w:rsidRPr="00D06300">
              <w:rPr>
                <w:rFonts w:asciiTheme="minorEastAsia" w:eastAsiaTheme="minorEastAsia" w:hAnsiTheme="minorEastAsia" w:cstheme="minorEastAsia" w:hint="eastAsia"/>
                <w:szCs w:val="21"/>
              </w:rPr>
              <w:t>j）支持其他管理者履行其相关领域的职责。</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1768"/>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以顾客为关注焦点</w:t>
            </w:r>
          </w:p>
        </w:tc>
        <w:tc>
          <w:tcPr>
            <w:tcW w:w="9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Q5.1.2</w:t>
            </w:r>
          </w:p>
        </w:tc>
        <w:tc>
          <w:tcPr>
            <w:tcW w:w="10268" w:type="dxa"/>
            <w:gridSpan w:val="2"/>
          </w:tcPr>
          <w:p w:rsidR="00956912" w:rsidRPr="00956912" w:rsidRDefault="00956912" w:rsidP="00956912">
            <w:pPr>
              <w:ind w:firstLineChars="200" w:firstLine="420"/>
              <w:rPr>
                <w:rFonts w:asciiTheme="minorEastAsia" w:eastAsiaTheme="minorEastAsia" w:hAnsiTheme="minorEastAsia" w:cstheme="minorEastAsia" w:hint="eastAsia"/>
                <w:szCs w:val="21"/>
              </w:rPr>
            </w:pPr>
            <w:r w:rsidRPr="00956912">
              <w:rPr>
                <w:rFonts w:asciiTheme="minorEastAsia" w:eastAsiaTheme="minorEastAsia" w:hAnsiTheme="minorEastAsia" w:cstheme="minorEastAsia" w:hint="eastAsia"/>
                <w:szCs w:val="21"/>
              </w:rPr>
              <w:t xml:space="preserve">最高管理者应证实其以顾客为关注焦点的领导作用和承诺： </w:t>
            </w:r>
          </w:p>
          <w:p w:rsidR="00956912" w:rsidRPr="00956912" w:rsidRDefault="00956912" w:rsidP="00956912">
            <w:pPr>
              <w:ind w:firstLineChars="200" w:firstLine="420"/>
              <w:rPr>
                <w:rFonts w:asciiTheme="minorEastAsia" w:eastAsiaTheme="minorEastAsia" w:hAnsiTheme="minorEastAsia" w:cstheme="minorEastAsia" w:hint="eastAsia"/>
                <w:szCs w:val="21"/>
              </w:rPr>
            </w:pPr>
            <w:r w:rsidRPr="00956912">
              <w:rPr>
                <w:rFonts w:asciiTheme="minorEastAsia" w:eastAsiaTheme="minorEastAsia" w:hAnsiTheme="minorEastAsia" w:cstheme="minorEastAsia" w:hint="eastAsia"/>
                <w:szCs w:val="21"/>
              </w:rPr>
              <w:t>a）确定、理解并持续满足顾客要求以及适用的法律法规要求；综合部编制适用的与产品和服务有关的法律、法规清单。</w:t>
            </w:r>
          </w:p>
          <w:p w:rsidR="00956912" w:rsidRPr="00956912" w:rsidRDefault="00956912" w:rsidP="00956912">
            <w:pPr>
              <w:ind w:firstLineChars="200" w:firstLine="420"/>
              <w:rPr>
                <w:rFonts w:asciiTheme="minorEastAsia" w:eastAsiaTheme="minorEastAsia" w:hAnsiTheme="minorEastAsia" w:cstheme="minorEastAsia" w:hint="eastAsia"/>
                <w:szCs w:val="21"/>
              </w:rPr>
            </w:pPr>
            <w:r w:rsidRPr="00956912">
              <w:rPr>
                <w:rFonts w:asciiTheme="minorEastAsia" w:eastAsiaTheme="minorEastAsia" w:hAnsiTheme="minorEastAsia" w:cstheme="minorEastAsia" w:hint="eastAsia"/>
                <w:szCs w:val="21"/>
              </w:rPr>
              <w:t xml:space="preserve">b）确定和应对能够影响产品、服务符合性以及增强顾客满意能力的风险和机遇； </w:t>
            </w:r>
          </w:p>
          <w:p w:rsidR="00197E95" w:rsidRDefault="00956912" w:rsidP="00956912">
            <w:pPr>
              <w:ind w:firstLineChars="200" w:firstLine="420"/>
              <w:rPr>
                <w:rFonts w:asciiTheme="minorEastAsia" w:eastAsiaTheme="minorEastAsia" w:hAnsiTheme="minorEastAsia" w:cstheme="minorEastAsia"/>
                <w:szCs w:val="21"/>
              </w:rPr>
            </w:pPr>
            <w:r w:rsidRPr="00956912">
              <w:rPr>
                <w:rFonts w:asciiTheme="minorEastAsia" w:eastAsiaTheme="minorEastAsia" w:hAnsiTheme="minorEastAsia" w:cstheme="minorEastAsia" w:hint="eastAsia"/>
                <w:szCs w:val="21"/>
              </w:rPr>
              <w:t>c）始终致力于增强顾客满意。执行《顾客满意度测量与分析程序》的有关要求；</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909"/>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制定管理方针</w:t>
            </w:r>
          </w:p>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沟通质量方针</w:t>
            </w:r>
          </w:p>
        </w:tc>
        <w:tc>
          <w:tcPr>
            <w:tcW w:w="960" w:type="dxa"/>
          </w:tcPr>
          <w:p w:rsidR="00197E95" w:rsidRDefault="0038577A"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p>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w:t>
            </w:r>
          </w:p>
          <w:p w:rsidR="00197E95" w:rsidRDefault="00197E95" w:rsidP="00C730DC">
            <w:pPr>
              <w:rPr>
                <w:rFonts w:asciiTheme="minorEastAsia" w:eastAsiaTheme="minorEastAsia" w:hAnsiTheme="minorEastAsia" w:cstheme="minorEastAsia"/>
                <w:szCs w:val="21"/>
              </w:rPr>
            </w:pPr>
          </w:p>
        </w:tc>
        <w:tc>
          <w:tcPr>
            <w:tcW w:w="10268" w:type="dxa"/>
            <w:gridSpan w:val="2"/>
          </w:tcPr>
          <w:p w:rsidR="00197E95" w:rsidRDefault="00197E95" w:rsidP="00C730DC">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szCs w:val="21"/>
              </w:rPr>
              <w:t>该企业的管理方针是</w:t>
            </w:r>
            <w:r>
              <w:rPr>
                <w:rFonts w:asciiTheme="minorEastAsia" w:eastAsiaTheme="minorEastAsia" w:hAnsiTheme="minorEastAsia" w:cstheme="minorEastAsia" w:hint="eastAsia"/>
                <w:b/>
                <w:bCs/>
                <w:szCs w:val="21"/>
              </w:rPr>
              <w:t>：</w:t>
            </w:r>
          </w:p>
          <w:p w:rsidR="0038577A" w:rsidRDefault="0038577A" w:rsidP="0038577A">
            <w:pPr>
              <w:rPr>
                <w:rFonts w:hint="eastAsia"/>
              </w:rPr>
            </w:pPr>
            <w:r>
              <w:rPr>
                <w:rFonts w:hint="eastAsia"/>
              </w:rPr>
              <w:t>遵守法律法规，以人为本，</w:t>
            </w:r>
            <w:r>
              <w:rPr>
                <w:rFonts w:hint="eastAsia"/>
              </w:rPr>
              <w:t xml:space="preserve"> </w:t>
            </w:r>
            <w:r>
              <w:rPr>
                <w:rFonts w:hint="eastAsia"/>
              </w:rPr>
              <w:t>持续改进，确保体系有效；</w:t>
            </w:r>
            <w:r>
              <w:rPr>
                <w:rFonts w:hint="eastAsia"/>
              </w:rPr>
              <w:t xml:space="preserve"> </w:t>
            </w:r>
          </w:p>
          <w:p w:rsidR="0038577A" w:rsidRDefault="0038577A" w:rsidP="0038577A">
            <w:pPr>
              <w:rPr>
                <w:rFonts w:hint="eastAsia"/>
              </w:rPr>
            </w:pPr>
            <w:r>
              <w:rPr>
                <w:rFonts w:hint="eastAsia"/>
              </w:rPr>
              <w:t>以顾客为中心，保护环境，</w:t>
            </w:r>
            <w:r>
              <w:rPr>
                <w:rFonts w:hint="eastAsia"/>
              </w:rPr>
              <w:t xml:space="preserve"> </w:t>
            </w:r>
            <w:r>
              <w:rPr>
                <w:rFonts w:hint="eastAsia"/>
              </w:rPr>
              <w:t>预防事故，创建满意服务。</w:t>
            </w:r>
          </w:p>
          <w:p w:rsidR="00197E95" w:rsidRDefault="00197E95" w:rsidP="0038577A">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rsidR="00197E95" w:rsidRDefault="00197E95" w:rsidP="00C730DC">
            <w:pPr>
              <w:ind w:firstLineChars="200" w:firstLine="420"/>
              <w:rPr>
                <w:rFonts w:asciiTheme="minorEastAsia" w:eastAsiaTheme="minorEastAsia" w:hAnsiTheme="minorEastAsia" w:cstheme="minorEastAsia"/>
                <w:szCs w:val="21"/>
              </w:rPr>
            </w:pP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90"/>
        </w:trPr>
        <w:tc>
          <w:tcPr>
            <w:tcW w:w="2160" w:type="dxa"/>
          </w:tcPr>
          <w:p w:rsidR="00197E95" w:rsidRDefault="00197E95" w:rsidP="005A2251">
            <w:pPr>
              <w:rPr>
                <w:rFonts w:asciiTheme="minorEastAsia" w:eastAsiaTheme="minorEastAsia" w:hAnsiTheme="minorEastAsia" w:cstheme="minorEastAsia"/>
                <w:bCs/>
                <w:szCs w:val="21"/>
              </w:rPr>
            </w:pPr>
            <w:r>
              <w:rPr>
                <w:rFonts w:hint="eastAsia"/>
              </w:rPr>
              <w:t>组织的岗位、职责和</w:t>
            </w:r>
          </w:p>
          <w:p w:rsidR="00197E95" w:rsidRDefault="00197E95" w:rsidP="005A2251">
            <w:pPr>
              <w:pStyle w:val="a0"/>
              <w:ind w:firstLineChars="200" w:firstLine="460"/>
              <w:rPr>
                <w:rFonts w:asciiTheme="minorEastAsia" w:eastAsiaTheme="minorEastAsia" w:hAnsiTheme="minorEastAsia" w:cstheme="minorEastAsia"/>
                <w:bCs w:val="0"/>
                <w:szCs w:val="21"/>
              </w:rPr>
            </w:pPr>
          </w:p>
          <w:p w:rsidR="00197E95" w:rsidRDefault="00197E95" w:rsidP="005A2251">
            <w:pPr>
              <w:pStyle w:val="a0"/>
              <w:rPr>
                <w:rFonts w:asciiTheme="minorEastAsia" w:eastAsiaTheme="minorEastAsia" w:hAnsiTheme="minorEastAsia" w:cstheme="minorEastAsia"/>
                <w:bCs w:val="0"/>
                <w:szCs w:val="21"/>
              </w:rPr>
            </w:pPr>
            <w:r>
              <w:rPr>
                <w:rFonts w:asciiTheme="minorEastAsia" w:eastAsiaTheme="minorEastAsia" w:hAnsiTheme="minorEastAsia" w:cstheme="minorEastAsia" w:hint="eastAsia"/>
                <w:bCs w:val="0"/>
                <w:szCs w:val="21"/>
              </w:rPr>
              <w:t>工代表职责权限</w:t>
            </w:r>
          </w:p>
        </w:tc>
        <w:tc>
          <w:tcPr>
            <w:tcW w:w="960" w:type="dxa"/>
          </w:tcPr>
          <w:p w:rsidR="00197E95" w:rsidRDefault="00540360"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5.3</w:t>
            </w:r>
          </w:p>
          <w:p w:rsidR="00197E95" w:rsidRDefault="00197E95" w:rsidP="00C730DC">
            <w:pPr>
              <w:rPr>
                <w:rFonts w:asciiTheme="minorEastAsia" w:eastAsiaTheme="minorEastAsia" w:hAnsiTheme="minorEastAsia" w:cstheme="minorEastAsia"/>
                <w:szCs w:val="21"/>
              </w:rPr>
            </w:pPr>
          </w:p>
          <w:p w:rsidR="00197E95" w:rsidRDefault="00197E95" w:rsidP="00C730DC">
            <w:pPr>
              <w:pStyle w:val="a0"/>
            </w:pPr>
          </w:p>
          <w:p w:rsidR="00197E95" w:rsidRDefault="00197E95" w:rsidP="00C730DC">
            <w:pPr>
              <w:pStyle w:val="a0"/>
            </w:pPr>
          </w:p>
          <w:p w:rsidR="00197E95" w:rsidRDefault="00197E95" w:rsidP="00C730DC">
            <w:pPr>
              <w:rPr>
                <w:rFonts w:asciiTheme="minorEastAsia" w:eastAsiaTheme="minorEastAsia" w:hAnsiTheme="minorEastAsia" w:cstheme="minorEastAsia"/>
                <w:szCs w:val="21"/>
              </w:rPr>
            </w:pPr>
          </w:p>
        </w:tc>
        <w:tc>
          <w:tcPr>
            <w:tcW w:w="10268" w:type="dxa"/>
            <w:gridSpan w:val="2"/>
          </w:tcPr>
          <w:p w:rsidR="00197E95" w:rsidRDefault="00197E95" w:rsidP="00C730DC">
            <w:pPr>
              <w:ind w:firstLineChars="200" w:firstLine="420"/>
            </w:pPr>
            <w:r>
              <w:rPr>
                <w:rFonts w:hint="eastAsia"/>
              </w:rPr>
              <w:t>公司设置的组织结构基本合理，有效进行管理体系各项活动，出示了公司管理体系职能分配表。并规定了各级各岗位人员职责、权限和相互关系，并在公司内对各级员工进行了必要的传达。</w:t>
            </w:r>
          </w:p>
          <w:p w:rsidR="00197E95" w:rsidRDefault="00197E95" w:rsidP="00C730DC">
            <w:pPr>
              <w:ind w:firstLineChars="200" w:firstLine="420"/>
            </w:pPr>
            <w:r>
              <w:rPr>
                <w:rFonts w:hint="eastAsia"/>
              </w:rPr>
              <w:t>对从事与质量有关的管理、执行和验证人员规定其职责、权限及其相互关系，并书面化，以实现公司管理方针和管理目标。</w:t>
            </w:r>
          </w:p>
          <w:p w:rsidR="00197E95" w:rsidRDefault="00197E95" w:rsidP="00946BC5">
            <w:pPr>
              <w:pStyle w:val="a0"/>
              <w:ind w:firstLineChars="200" w:firstLine="460"/>
            </w:pPr>
            <w:r>
              <w:rPr>
                <w:rFonts w:asciiTheme="minorEastAsia" w:eastAsiaTheme="minorEastAsia" w:hAnsiTheme="minorEastAsia" w:cstheme="minorEastAsia" w:hint="eastAsia"/>
                <w:szCs w:val="21"/>
              </w:rPr>
              <w:t xml:space="preserve">  </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365883" w:rsidTr="00C730DC">
        <w:trPr>
          <w:trHeight w:val="516"/>
        </w:trPr>
        <w:tc>
          <w:tcPr>
            <w:tcW w:w="2160" w:type="dxa"/>
            <w:vAlign w:val="center"/>
          </w:tcPr>
          <w:p w:rsidR="00365883" w:rsidRDefault="00365883" w:rsidP="00C730DC">
            <w:pPr>
              <w:rPr>
                <w:szCs w:val="21"/>
              </w:rPr>
            </w:pPr>
          </w:p>
          <w:p w:rsidR="00365883" w:rsidRDefault="00365883" w:rsidP="00C730DC">
            <w:pPr>
              <w:rPr>
                <w:szCs w:val="21"/>
              </w:rPr>
            </w:pPr>
            <w:r>
              <w:rPr>
                <w:rFonts w:hint="eastAsia"/>
                <w:szCs w:val="21"/>
              </w:rPr>
              <w:t>组织的角色、职责的权限</w:t>
            </w:r>
          </w:p>
        </w:tc>
        <w:tc>
          <w:tcPr>
            <w:tcW w:w="960" w:type="dxa"/>
            <w:vAlign w:val="center"/>
          </w:tcPr>
          <w:p w:rsidR="00365883" w:rsidRPr="00540360" w:rsidRDefault="00540360" w:rsidP="00C730DC">
            <w:pPr>
              <w:rPr>
                <w:rFonts w:asciiTheme="minorEastAsia" w:eastAsiaTheme="minorEastAsia" w:hAnsiTheme="minorEastAsia"/>
                <w:szCs w:val="21"/>
              </w:rPr>
            </w:pPr>
            <w:r w:rsidRPr="00540360">
              <w:rPr>
                <w:rFonts w:asciiTheme="minorEastAsia" w:eastAsiaTheme="minorEastAsia" w:hAnsiTheme="minorEastAsia" w:hint="eastAsia"/>
                <w:szCs w:val="21"/>
              </w:rPr>
              <w:t>Q</w:t>
            </w:r>
            <w:r w:rsidR="00365883" w:rsidRPr="00540360">
              <w:rPr>
                <w:rFonts w:asciiTheme="minorEastAsia" w:eastAsiaTheme="minorEastAsia" w:hAnsiTheme="minorEastAsia" w:hint="eastAsia"/>
                <w:szCs w:val="21"/>
              </w:rPr>
              <w:t>5.1.1</w:t>
            </w:r>
          </w:p>
          <w:p w:rsidR="00365883" w:rsidRPr="00540360" w:rsidRDefault="00540360" w:rsidP="00C730DC">
            <w:pPr>
              <w:rPr>
                <w:rFonts w:asciiTheme="minorEastAsia" w:eastAsiaTheme="minorEastAsia" w:hAnsiTheme="minorEastAsia"/>
                <w:szCs w:val="21"/>
              </w:rPr>
            </w:pPr>
            <w:r w:rsidRPr="00540360">
              <w:rPr>
                <w:rFonts w:asciiTheme="minorEastAsia" w:eastAsiaTheme="minorEastAsia" w:hAnsiTheme="minorEastAsia" w:hint="eastAsia"/>
                <w:szCs w:val="21"/>
              </w:rPr>
              <w:t>Q</w:t>
            </w:r>
            <w:r w:rsidR="00365883" w:rsidRPr="00540360">
              <w:rPr>
                <w:rFonts w:asciiTheme="minorEastAsia" w:eastAsiaTheme="minorEastAsia" w:hAnsiTheme="minorEastAsia" w:hint="eastAsia"/>
                <w:szCs w:val="21"/>
              </w:rPr>
              <w:t>5.3</w:t>
            </w:r>
          </w:p>
        </w:tc>
        <w:tc>
          <w:tcPr>
            <w:tcW w:w="10004" w:type="dxa"/>
            <w:vAlign w:val="center"/>
          </w:tcPr>
          <w:p w:rsidR="00365883" w:rsidRDefault="00365883" w:rsidP="00C730DC">
            <w:pPr>
              <w:rPr>
                <w:szCs w:val="21"/>
              </w:rPr>
            </w:pPr>
            <w:r>
              <w:rPr>
                <w:rFonts w:hint="eastAsia"/>
                <w:szCs w:val="21"/>
              </w:rPr>
              <w:t>成立了组织机构：设置了综合部、项目部、工程部，并对各部门的作用、职责、权限进行了划分，提供的管理手册中确定了组织机构图、职能分配表，</w:t>
            </w:r>
            <w:r>
              <w:rPr>
                <w:rFonts w:hint="eastAsia"/>
                <w:szCs w:val="21"/>
              </w:rPr>
              <w:t xml:space="preserve"> </w:t>
            </w:r>
            <w:r>
              <w:rPr>
                <w:rFonts w:hint="eastAsia"/>
                <w:szCs w:val="21"/>
              </w:rPr>
              <w:t>“</w:t>
            </w:r>
            <w:r>
              <w:rPr>
                <w:rFonts w:hint="eastAsia"/>
                <w:szCs w:val="21"/>
              </w:rPr>
              <w:t xml:space="preserve"> </w:t>
            </w:r>
            <w:r>
              <w:rPr>
                <w:rFonts w:hint="eastAsia"/>
                <w:szCs w:val="21"/>
              </w:rPr>
              <w:t>岗位任职要求”中对各部门职责权限进行了描述，各部门作用、职责、权限界定基本清楚，并与实际情况基本相符。审核发现组织的角色、职责和权限基本得到有效沟通和贯彻实施。</w:t>
            </w:r>
          </w:p>
          <w:p w:rsidR="00365883" w:rsidRDefault="00365883" w:rsidP="00C730DC">
            <w:pPr>
              <w:rPr>
                <w:szCs w:val="21"/>
              </w:rPr>
            </w:pPr>
            <w:r>
              <w:rPr>
                <w:rFonts w:hint="eastAsia"/>
                <w:szCs w:val="21"/>
              </w:rPr>
              <w:t>管理者代表：</w:t>
            </w:r>
            <w:r w:rsidRPr="00365883">
              <w:rPr>
                <w:rFonts w:hint="eastAsia"/>
                <w:szCs w:val="21"/>
                <w:lang w:val="zh-CN"/>
              </w:rPr>
              <w:t>张玲玲</w:t>
            </w:r>
            <w:r>
              <w:rPr>
                <w:rFonts w:hint="eastAsia"/>
                <w:szCs w:val="21"/>
              </w:rPr>
              <w:t xml:space="preserve">  </w:t>
            </w:r>
            <w:r>
              <w:rPr>
                <w:rFonts w:hint="eastAsia"/>
                <w:szCs w:val="21"/>
              </w:rPr>
              <w:t>负责管理体系建立及体系运营过程控制</w:t>
            </w:r>
          </w:p>
          <w:p w:rsidR="00365883" w:rsidRDefault="00365883" w:rsidP="00C730DC">
            <w:pPr>
              <w:rPr>
                <w:rFonts w:hint="eastAsia"/>
                <w:szCs w:val="21"/>
              </w:rPr>
            </w:pPr>
            <w:r>
              <w:rPr>
                <w:rFonts w:hint="eastAsia"/>
                <w:szCs w:val="21"/>
              </w:rPr>
              <w:t>企业最高管理者</w:t>
            </w:r>
            <w:bookmarkStart w:id="1" w:name="_GoBack"/>
            <w:bookmarkEnd w:id="1"/>
            <w:r>
              <w:rPr>
                <w:rFonts w:hint="eastAsia"/>
                <w:szCs w:val="21"/>
              </w:rPr>
              <w:t>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1A3F5A" w:rsidRPr="001A3F5A" w:rsidRDefault="001A3F5A" w:rsidP="001A3F5A">
            <w:pPr>
              <w:rPr>
                <w:rFonts w:hint="eastAsia"/>
                <w:szCs w:val="21"/>
              </w:rPr>
            </w:pPr>
            <w:r>
              <w:rPr>
                <w:rFonts w:hint="eastAsia"/>
              </w:rPr>
              <w:t>根据公</w:t>
            </w:r>
            <w:r w:rsidRPr="001A3F5A">
              <w:rPr>
                <w:rFonts w:hint="eastAsia"/>
                <w:szCs w:val="21"/>
              </w:rPr>
              <w:t>司职业健康安全管理体系的要求，经公司员工推荐并经公司领导同意，推举杨威为职业健康安全事务代表。</w:t>
            </w:r>
          </w:p>
          <w:p w:rsidR="001A3F5A" w:rsidRPr="001A3F5A" w:rsidRDefault="001A3F5A" w:rsidP="001A3F5A">
            <w:pPr>
              <w:rPr>
                <w:rFonts w:hint="eastAsia"/>
                <w:szCs w:val="21"/>
              </w:rPr>
            </w:pPr>
            <w:r w:rsidRPr="001A3F5A">
              <w:rPr>
                <w:rFonts w:hint="eastAsia"/>
                <w:szCs w:val="21"/>
              </w:rPr>
              <w:t>职业健康安全事务代表在公司职业健康安全管理体系中代表员工履行以下职责：</w:t>
            </w:r>
          </w:p>
          <w:p w:rsidR="001A3F5A" w:rsidRPr="001A3F5A" w:rsidRDefault="001A3F5A" w:rsidP="001A3F5A">
            <w:pPr>
              <w:rPr>
                <w:rFonts w:hint="eastAsia"/>
                <w:szCs w:val="21"/>
              </w:rPr>
            </w:pPr>
            <w:r w:rsidRPr="001A3F5A">
              <w:rPr>
                <w:rFonts w:hint="eastAsia"/>
                <w:szCs w:val="21"/>
              </w:rPr>
              <w:t>a)</w:t>
            </w:r>
            <w:r w:rsidRPr="001A3F5A">
              <w:rPr>
                <w:rFonts w:hint="eastAsia"/>
                <w:szCs w:val="21"/>
              </w:rPr>
              <w:tab/>
            </w:r>
            <w:r w:rsidRPr="001A3F5A">
              <w:rPr>
                <w:rFonts w:hint="eastAsia"/>
                <w:szCs w:val="21"/>
              </w:rPr>
              <w:t>参与公司发展战略和资源配置等重大问题的协商讨论与审查，参与职业健康安全方针和目标的制订和评审；</w:t>
            </w:r>
          </w:p>
          <w:p w:rsidR="001A3F5A" w:rsidRPr="001A3F5A" w:rsidRDefault="001A3F5A" w:rsidP="001A3F5A">
            <w:pPr>
              <w:rPr>
                <w:rFonts w:hint="eastAsia"/>
                <w:szCs w:val="21"/>
              </w:rPr>
            </w:pPr>
            <w:r w:rsidRPr="001A3F5A">
              <w:rPr>
                <w:rFonts w:hint="eastAsia"/>
                <w:szCs w:val="21"/>
              </w:rPr>
              <w:t>b)</w:t>
            </w:r>
            <w:r w:rsidRPr="001A3F5A">
              <w:rPr>
                <w:rFonts w:hint="eastAsia"/>
                <w:szCs w:val="21"/>
              </w:rPr>
              <w:tab/>
            </w:r>
            <w:r w:rsidRPr="001A3F5A">
              <w:rPr>
                <w:rFonts w:hint="eastAsia"/>
                <w:szCs w:val="21"/>
              </w:rPr>
              <w:t>参与商讨影响工作场所职业健康安全的任何变化，在职业健康安全事务上收集和反映员工的意见，享有代表权；</w:t>
            </w:r>
          </w:p>
          <w:p w:rsidR="001A3F5A" w:rsidRPr="001A3F5A" w:rsidRDefault="001A3F5A" w:rsidP="001A3F5A">
            <w:pPr>
              <w:rPr>
                <w:rFonts w:hint="eastAsia"/>
                <w:szCs w:val="21"/>
              </w:rPr>
            </w:pPr>
            <w:r w:rsidRPr="001A3F5A">
              <w:rPr>
                <w:rFonts w:hint="eastAsia"/>
                <w:szCs w:val="21"/>
              </w:rPr>
              <w:t>c)</w:t>
            </w:r>
            <w:r w:rsidRPr="001A3F5A">
              <w:rPr>
                <w:rFonts w:hint="eastAsia"/>
                <w:szCs w:val="21"/>
              </w:rPr>
              <w:tab/>
            </w:r>
            <w:r w:rsidRPr="001A3F5A">
              <w:rPr>
                <w:rFonts w:hint="eastAsia"/>
                <w:szCs w:val="21"/>
              </w:rPr>
              <w:t>参与危险源辨识、风险评价和确定控制措施；</w:t>
            </w:r>
          </w:p>
          <w:p w:rsidR="001A3F5A" w:rsidRPr="001A3F5A" w:rsidRDefault="001A3F5A" w:rsidP="001A3F5A">
            <w:pPr>
              <w:rPr>
                <w:rFonts w:hint="eastAsia"/>
                <w:szCs w:val="21"/>
              </w:rPr>
            </w:pPr>
            <w:r w:rsidRPr="001A3F5A">
              <w:rPr>
                <w:rFonts w:hint="eastAsia"/>
                <w:szCs w:val="21"/>
              </w:rPr>
              <w:t>d)</w:t>
            </w:r>
            <w:r w:rsidRPr="001A3F5A">
              <w:rPr>
                <w:rFonts w:hint="eastAsia"/>
                <w:szCs w:val="21"/>
              </w:rPr>
              <w:tab/>
            </w:r>
            <w:r w:rsidRPr="001A3F5A">
              <w:rPr>
                <w:rFonts w:hint="eastAsia"/>
                <w:szCs w:val="21"/>
              </w:rPr>
              <w:t>参与职业健康安全管理方案和运行准则实施及适用法律法规遵守情况的监督与检查；</w:t>
            </w:r>
          </w:p>
          <w:p w:rsidR="001A3F5A" w:rsidRPr="001A3F5A" w:rsidRDefault="001A3F5A" w:rsidP="001A3F5A">
            <w:pPr>
              <w:rPr>
                <w:rFonts w:hint="eastAsia"/>
                <w:szCs w:val="21"/>
              </w:rPr>
            </w:pPr>
            <w:r w:rsidRPr="001A3F5A">
              <w:rPr>
                <w:rFonts w:hint="eastAsia"/>
                <w:szCs w:val="21"/>
              </w:rPr>
              <w:t>e)</w:t>
            </w:r>
            <w:r w:rsidRPr="001A3F5A">
              <w:rPr>
                <w:rFonts w:hint="eastAsia"/>
                <w:szCs w:val="21"/>
              </w:rPr>
              <w:tab/>
            </w:r>
            <w:r w:rsidRPr="001A3F5A">
              <w:rPr>
                <w:rFonts w:hint="eastAsia"/>
                <w:szCs w:val="21"/>
              </w:rPr>
              <w:t>参与事故、事件和职业病的调查与处理。</w:t>
            </w:r>
          </w:p>
          <w:p w:rsidR="001A3F5A" w:rsidRPr="001A3F5A" w:rsidRDefault="001A3F5A" w:rsidP="001A3F5A">
            <w:r w:rsidRPr="001A3F5A">
              <w:rPr>
                <w:rFonts w:hint="eastAsia"/>
                <w:szCs w:val="21"/>
              </w:rPr>
              <w:t>询问职责，回答明确</w:t>
            </w:r>
          </w:p>
        </w:tc>
        <w:tc>
          <w:tcPr>
            <w:tcW w:w="1585" w:type="dxa"/>
            <w:gridSpan w:val="2"/>
          </w:tcPr>
          <w:p w:rsidR="00365883" w:rsidRDefault="00365883" w:rsidP="00C730DC">
            <w:pPr>
              <w:rPr>
                <w:szCs w:val="21"/>
              </w:rPr>
            </w:pPr>
            <w:r>
              <w:rPr>
                <w:rFonts w:hint="eastAsia"/>
                <w:szCs w:val="21"/>
              </w:rPr>
              <w:t>Y</w:t>
            </w:r>
          </w:p>
        </w:tc>
      </w:tr>
      <w:tr w:rsidR="00197E95" w:rsidTr="00C730DC">
        <w:trPr>
          <w:trHeight w:val="458"/>
        </w:trPr>
        <w:tc>
          <w:tcPr>
            <w:tcW w:w="2160" w:type="dxa"/>
          </w:tcPr>
          <w:p w:rsidR="00197E95" w:rsidRDefault="00A67AA0"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应对风险和机遇的措施</w:t>
            </w:r>
          </w:p>
        </w:tc>
        <w:tc>
          <w:tcPr>
            <w:tcW w:w="960" w:type="dxa"/>
          </w:tcPr>
          <w:p w:rsidR="00197E95" w:rsidRDefault="00501070"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6.1</w:t>
            </w:r>
          </w:p>
        </w:tc>
        <w:tc>
          <w:tcPr>
            <w:tcW w:w="10268" w:type="dxa"/>
            <w:gridSpan w:val="2"/>
          </w:tcPr>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管理手册中，明确风险和机遇事件的识别方法/途径、风险和机遇事件的评估方式、制定主要风险和机遇事件的应对措施的要求、评价这些措施有效性的方法。制定《风险评估管理和应急预案控制程序》，制定了“风险与机遇评价与应对策划表”，按照过程/部门对风险和机遇进行了评价识别，并制定应对措施。</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每月按照合同、协议对账时间及时对账，催款，回款，降低资金风险。</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本公司盖完章后，一个月内必须收回对方盖章合同。如到期回不来备注原因，降低公司无合同风险。</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定期汇总分析市场情况，包括行业发展情况，相关企业产品分析，竞品分析，行业政策跟踪，以保证随时掌握行业及竞争企业的发展动态，为研发及业务拓展提供决策依据；</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要提前制定好采购计划和拓展采购的渠道，保证供应。</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公司提供财务支持，对主要供应商的优质产品保持价格优势，促进有序采购；</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及时获取顾客要求，对供货商进行严格资质评定，有环保要求的产品要求提供检测报告或材质单应急准备与响应控制程序、应急预案/制定目标等。</w:t>
            </w:r>
          </w:p>
          <w:p w:rsidR="00197E95" w:rsidRDefault="00197E95" w:rsidP="00C730DC">
            <w:pPr>
              <w:rPr>
                <w:rFonts w:cs="Lucida Sans"/>
                <w:b/>
              </w:rPr>
            </w:pPr>
            <w:r>
              <w:rPr>
                <w:rFonts w:asciiTheme="minorEastAsia" w:eastAsiaTheme="minorEastAsia" w:hAnsiTheme="minorEastAsia" w:cstheme="minorEastAsia" w:hint="eastAsia"/>
                <w:szCs w:val="21"/>
              </w:rPr>
              <w:t>参与识别人员：</w:t>
            </w:r>
            <w:r>
              <w:rPr>
                <w:rFonts w:ascii="Arial" w:hAnsi="Arial" w:cs="Arial" w:hint="eastAsia"/>
                <w:kern w:val="0"/>
                <w:szCs w:val="21"/>
              </w:rPr>
              <w:t>秦思建、</w:t>
            </w:r>
            <w:r>
              <w:rPr>
                <w:rFonts w:hint="eastAsia"/>
                <w:kern w:val="0"/>
                <w:sz w:val="22"/>
              </w:rPr>
              <w:t>张玲玲</w:t>
            </w:r>
            <w:r>
              <w:rPr>
                <w:rFonts w:asciiTheme="minorEastAsia" w:eastAsiaTheme="minorEastAsia" w:hAnsiTheme="minorEastAsia" w:cstheme="minorEastAsia" w:hint="eastAsia"/>
                <w:szCs w:val="21"/>
              </w:rPr>
              <w:t>，</w:t>
            </w:r>
            <w:r w:rsidR="00A67AA0" w:rsidRPr="00A67AA0">
              <w:rPr>
                <w:rFonts w:asciiTheme="minorEastAsia" w:eastAsiaTheme="minorEastAsia" w:hAnsiTheme="minorEastAsia" w:cstheme="minorEastAsia"/>
                <w:szCs w:val="21"/>
              </w:rPr>
              <w:t>2021.6.10</w:t>
            </w:r>
            <w:r>
              <w:rPr>
                <w:rFonts w:asciiTheme="minorEastAsia" w:eastAsiaTheme="minorEastAsia" w:hAnsiTheme="minorEastAsia" w:cstheme="minorEastAsia" w:hint="eastAsia"/>
                <w:szCs w:val="21"/>
              </w:rPr>
              <w:t>，批准：</w:t>
            </w:r>
            <w:r>
              <w:rPr>
                <w:rFonts w:ascii="Arial" w:hAnsi="Arial" w:cs="Arial" w:hint="eastAsia"/>
                <w:kern w:val="0"/>
                <w:szCs w:val="21"/>
              </w:rPr>
              <w:t>秦思建</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风险机遇识别基本充分，应对风险和机遇的措施基本适宜，公司运行平稳，风机、机遇识别较初审没变化</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1178"/>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管理目标及其实现的策划</w:t>
            </w:r>
          </w:p>
        </w:tc>
        <w:tc>
          <w:tcPr>
            <w:tcW w:w="960" w:type="dxa"/>
          </w:tcPr>
          <w:p w:rsidR="00197E95" w:rsidRDefault="00A67AA0"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6.2</w:t>
            </w:r>
          </w:p>
          <w:p w:rsidR="00197E95" w:rsidRDefault="00197E95" w:rsidP="00C730DC">
            <w:pPr>
              <w:rPr>
                <w:rFonts w:asciiTheme="minorEastAsia" w:eastAsiaTheme="minorEastAsia" w:hAnsiTheme="minorEastAsia" w:cstheme="minorEastAsia"/>
                <w:szCs w:val="21"/>
              </w:rPr>
            </w:pPr>
          </w:p>
        </w:tc>
        <w:tc>
          <w:tcPr>
            <w:tcW w:w="10268" w:type="dxa"/>
            <w:gridSpan w:val="2"/>
          </w:tcPr>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总经理负责组织制定公司的管理目标，并在公司各部门进行分解，制定时考虑了公司的质量过程及其风险和机遇。查公司的管理目标和实际达成情况：</w:t>
            </w:r>
          </w:p>
          <w:p w:rsidR="00A67AA0" w:rsidRDefault="00A67AA0" w:rsidP="00A67AA0">
            <w:pPr>
              <w:spacing w:line="400" w:lineRule="exact"/>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质量目标:</w:t>
            </w:r>
          </w:p>
          <w:p w:rsidR="00A67AA0" w:rsidRPr="00A67AA0" w:rsidRDefault="00A67AA0" w:rsidP="00A67AA0">
            <w:pPr>
              <w:spacing w:line="400" w:lineRule="exact"/>
              <w:jc w:val="left"/>
              <w:rPr>
                <w:rFonts w:asciiTheme="minorEastAsia" w:eastAsiaTheme="minorEastAsia" w:hAnsiTheme="minorEastAsia" w:cstheme="minorEastAsia" w:hint="eastAsia"/>
                <w:szCs w:val="21"/>
              </w:rPr>
            </w:pPr>
            <w:r w:rsidRPr="00A67AA0">
              <w:rPr>
                <w:rFonts w:asciiTheme="minorEastAsia" w:eastAsiaTheme="minorEastAsia" w:hAnsiTheme="minorEastAsia" w:cstheme="minorEastAsia" w:hint="eastAsia"/>
                <w:szCs w:val="21"/>
              </w:rPr>
              <w:t>a)</w:t>
            </w:r>
            <w:r w:rsidRPr="00A67AA0">
              <w:rPr>
                <w:rFonts w:asciiTheme="minorEastAsia" w:eastAsiaTheme="minorEastAsia" w:hAnsiTheme="minorEastAsia" w:cstheme="minorEastAsia" w:hint="eastAsia"/>
                <w:szCs w:val="21"/>
              </w:rPr>
              <w:tab/>
              <w:t>服务质量合格率100%；</w:t>
            </w:r>
          </w:p>
          <w:p w:rsidR="00197E95" w:rsidRPr="00023A7E" w:rsidRDefault="00A67AA0" w:rsidP="00A67AA0">
            <w:pPr>
              <w:rPr>
                <w:rFonts w:asciiTheme="minorEastAsia" w:eastAsiaTheme="minorEastAsia" w:hAnsiTheme="minorEastAsia" w:cstheme="minorEastAsia"/>
                <w:szCs w:val="21"/>
              </w:rPr>
            </w:pPr>
            <w:r w:rsidRPr="00A67AA0">
              <w:rPr>
                <w:rFonts w:asciiTheme="minorEastAsia" w:eastAsiaTheme="minorEastAsia" w:hAnsiTheme="minorEastAsia" w:cstheme="minorEastAsia" w:hint="eastAsia"/>
                <w:szCs w:val="21"/>
              </w:rPr>
              <w:t>b)</w:t>
            </w:r>
            <w:r w:rsidRPr="00A67AA0">
              <w:rPr>
                <w:rFonts w:asciiTheme="minorEastAsia" w:eastAsiaTheme="minorEastAsia" w:hAnsiTheme="minorEastAsia" w:cstheme="minorEastAsia" w:hint="eastAsia"/>
                <w:szCs w:val="21"/>
              </w:rPr>
              <w:tab/>
              <w:t>顾客满意率≥95%。</w:t>
            </w:r>
            <w:r w:rsidR="00197E95">
              <w:rPr>
                <w:rFonts w:ascii="宋体" w:hAnsi="宋体"/>
                <w:sz w:val="24"/>
              </w:rPr>
              <w:t xml:space="preserve">                      </w:t>
            </w:r>
          </w:p>
          <w:p w:rsidR="00A67AA0" w:rsidRDefault="00197E95" w:rsidP="00A67AA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以上目标</w:t>
            </w:r>
            <w:r w:rsidR="00A67AA0">
              <w:rPr>
                <w:rFonts w:asciiTheme="minorEastAsia" w:eastAsiaTheme="minorEastAsia" w:hAnsiTheme="minorEastAsia" w:cstheme="minorEastAsia" w:hint="eastAsia"/>
                <w:szCs w:val="21"/>
              </w:rPr>
              <w:t>每半年考核一次，提供2021年的目标考核记录，已全部完成   考核人</w:t>
            </w:r>
            <w:r>
              <w:rPr>
                <w:rFonts w:asciiTheme="minorEastAsia" w:eastAsiaTheme="minorEastAsia" w:hAnsiTheme="minorEastAsia" w:cstheme="minorEastAsia" w:hint="eastAsia"/>
                <w:szCs w:val="21"/>
              </w:rPr>
              <w:t>：</w:t>
            </w:r>
            <w:r w:rsidR="00A67AA0">
              <w:rPr>
                <w:rFonts w:hint="eastAsia"/>
              </w:rPr>
              <w:t>综合部</w:t>
            </w:r>
          </w:p>
          <w:p w:rsidR="00197E95" w:rsidRDefault="00197E95" w:rsidP="00A67AA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见《目标指标和管理方案》《目标指标和管理方案考核表》，管理方案规定了措施方法、完成时间表、责任人、资金等情况。详见各部门记录。</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2110"/>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变更的策划</w:t>
            </w:r>
          </w:p>
        </w:tc>
        <w:tc>
          <w:tcPr>
            <w:tcW w:w="9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Q6.3</w:t>
            </w:r>
          </w:p>
        </w:tc>
        <w:tc>
          <w:tcPr>
            <w:tcW w:w="10268" w:type="dxa"/>
            <w:gridSpan w:val="2"/>
          </w:tcPr>
          <w:p w:rsidR="00197E95" w:rsidRDefault="00197E95" w:rsidP="00297B5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197E95" w:rsidRDefault="00197E95" w:rsidP="00C730DC">
            <w:pPr>
              <w:ind w:firstLineChars="200" w:firstLine="420"/>
            </w:pPr>
            <w:r>
              <w:rPr>
                <w:rFonts w:asciiTheme="minorEastAsia" w:eastAsiaTheme="minorEastAsia" w:hAnsiTheme="minorEastAsia" w:cstheme="minorEastAsia" w:hint="eastAsia"/>
                <w:szCs w:val="21"/>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297B59" w:rsidRPr="005F6548" w:rsidRDefault="00823DE6" w:rsidP="005F654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公司注册地址由北京市北京经济技术开发区科创十三街8号院4号楼8层803室变更为</w:t>
            </w:r>
            <w:r w:rsidRPr="00823DE6">
              <w:rPr>
                <w:rFonts w:asciiTheme="minorEastAsia" w:eastAsiaTheme="minorEastAsia" w:hAnsiTheme="minorEastAsia" w:cstheme="minorEastAsia" w:hint="eastAsia"/>
                <w:szCs w:val="21"/>
              </w:rPr>
              <w:t>：北京市延庆区中关村延庆园东环路2号楼1399室</w:t>
            </w:r>
            <w:r>
              <w:rPr>
                <w:rFonts w:asciiTheme="minorEastAsia" w:eastAsiaTheme="minorEastAsia" w:hAnsiTheme="minorEastAsia" w:cstheme="minorEastAsia" w:hint="eastAsia"/>
                <w:szCs w:val="21"/>
              </w:rPr>
              <w:t>，具体见变更单，符合要求</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1203"/>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资源-总则</w:t>
            </w:r>
          </w:p>
        </w:tc>
        <w:tc>
          <w:tcPr>
            <w:tcW w:w="960" w:type="dxa"/>
          </w:tcPr>
          <w:p w:rsidR="00197E95" w:rsidRPr="00540360" w:rsidRDefault="00197E95" w:rsidP="00C730DC">
            <w:pPr>
              <w:rPr>
                <w:rFonts w:asciiTheme="minorEastAsia" w:eastAsiaTheme="minorEastAsia" w:hAnsiTheme="minorEastAsia"/>
              </w:rPr>
            </w:pPr>
            <w:r w:rsidRPr="00540360">
              <w:rPr>
                <w:rFonts w:asciiTheme="minorEastAsia" w:eastAsiaTheme="minorEastAsia" w:hAnsiTheme="minorEastAsia" w:hint="eastAsia"/>
              </w:rPr>
              <w:t>Q7.1.</w:t>
            </w:r>
            <w:r w:rsidR="00520FC4" w:rsidRPr="00540360">
              <w:rPr>
                <w:rFonts w:asciiTheme="minorEastAsia" w:eastAsiaTheme="minorEastAsia" w:hAnsiTheme="minorEastAsia" w:hint="eastAsia"/>
              </w:rPr>
              <w:t>1</w:t>
            </w:r>
          </w:p>
          <w:p w:rsidR="00197E95" w:rsidRDefault="00197E95" w:rsidP="00C730DC"/>
        </w:tc>
        <w:tc>
          <w:tcPr>
            <w:tcW w:w="10268" w:type="dxa"/>
            <w:gridSpan w:val="2"/>
          </w:tcPr>
          <w:p w:rsidR="00197E95" w:rsidRDefault="00197E95" w:rsidP="00C730DC">
            <w:pPr>
              <w:ind w:firstLineChars="200" w:firstLine="420"/>
            </w:pPr>
            <w:r>
              <w:rPr>
                <w:rFonts w:hint="eastAsia"/>
              </w:rPr>
              <w:t>公司根据公司经营运行需要，配备了各岗位所需人员、经营用房屋、生产设备、监视测量设备、办公设备（电脑、打印机等）、消防器材、劳动防护用品、</w:t>
            </w:r>
          </w:p>
          <w:p w:rsidR="00197E95" w:rsidRDefault="00197E95" w:rsidP="00C730DC">
            <w:pPr>
              <w:ind w:firstLineChars="200" w:firstLine="420"/>
            </w:pPr>
            <w:r>
              <w:rPr>
                <w:rFonts w:hint="eastAsia"/>
              </w:rPr>
              <w:t>经营运行资金等资源，体系建立至今，未发生资源不足影响满足客户要求的现象</w:t>
            </w:r>
            <w:r>
              <w:rPr>
                <w:rFonts w:hint="eastAsia"/>
              </w:rPr>
              <w:t>.</w:t>
            </w:r>
          </w:p>
          <w:p w:rsidR="00197E95" w:rsidRDefault="00197E95" w:rsidP="00C730DC">
            <w:pPr>
              <w:ind w:firstLineChars="200" w:firstLine="420"/>
            </w:pPr>
            <w:r>
              <w:rPr>
                <w:rFonts w:hint="eastAsia"/>
              </w:rPr>
              <w:t>公司的</w:t>
            </w:r>
            <w:r w:rsidR="00933E3C" w:rsidRPr="00933E3C">
              <w:rPr>
                <w:rFonts w:hint="eastAsia"/>
              </w:rPr>
              <w:t>经营地址</w:t>
            </w:r>
            <w:r>
              <w:rPr>
                <w:rFonts w:hint="eastAsia"/>
              </w:rPr>
              <w:t>位于：</w:t>
            </w:r>
            <w:bookmarkStart w:id="2" w:name="生产地址"/>
            <w:r>
              <w:t>北京市门头沟区妙峰山镇丁家滩村</w:t>
            </w:r>
            <w:bookmarkEnd w:id="2"/>
          </w:p>
          <w:p w:rsidR="00197E95" w:rsidRDefault="00197E95" w:rsidP="00C730DC">
            <w:pPr>
              <w:ind w:firstLineChars="200" w:firstLine="420"/>
            </w:pPr>
            <w:r>
              <w:rPr>
                <w:rFonts w:hint="eastAsia"/>
              </w:rPr>
              <w:t>租用办公房，</w:t>
            </w:r>
            <w:r w:rsidR="00520FC4">
              <w:rPr>
                <w:rFonts w:hint="eastAsia"/>
              </w:rPr>
              <w:t>具体面积</w:t>
            </w:r>
            <w:r>
              <w:rPr>
                <w:rFonts w:hint="eastAsia"/>
              </w:rPr>
              <w:t>见附件，租房协议，公司配备有</w:t>
            </w:r>
            <w:r>
              <w:rPr>
                <w:rFonts w:ascii="宋体" w:hAnsi="宋体" w:hint="eastAsia"/>
                <w:szCs w:val="21"/>
              </w:rPr>
              <w:t>城市园林绿化服务</w:t>
            </w:r>
            <w:r>
              <w:rPr>
                <w:rFonts w:hint="eastAsia"/>
              </w:rPr>
              <w:t>设备及办公配备。</w:t>
            </w:r>
          </w:p>
          <w:p w:rsidR="00197E95" w:rsidRDefault="00197E95" w:rsidP="00C730DC">
            <w:pPr>
              <w:pStyle w:val="a0"/>
              <w:rPr>
                <w:rFonts w:asciiTheme="minorEastAsia" w:eastAsiaTheme="minorEastAsia" w:hAnsiTheme="minorEastAsia" w:cstheme="minorEastAsia"/>
                <w:bCs w:val="0"/>
                <w:color w:val="FF0000"/>
                <w:szCs w:val="21"/>
              </w:rPr>
            </w:pP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2110"/>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绩效测量和监视</w:t>
            </w:r>
          </w:p>
        </w:tc>
        <w:tc>
          <w:tcPr>
            <w:tcW w:w="9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p>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197E95" w:rsidRDefault="00197E95" w:rsidP="00C730DC">
            <w:pPr>
              <w:rPr>
                <w:rFonts w:asciiTheme="minorEastAsia" w:eastAsiaTheme="minorEastAsia" w:hAnsiTheme="minorEastAsia" w:cstheme="minorEastAsia"/>
                <w:szCs w:val="21"/>
              </w:rPr>
            </w:pPr>
          </w:p>
        </w:tc>
        <w:tc>
          <w:tcPr>
            <w:tcW w:w="10268" w:type="dxa"/>
            <w:gridSpan w:val="2"/>
          </w:tcPr>
          <w:p w:rsidR="00520FC4" w:rsidRPr="00520FC4" w:rsidRDefault="00520FC4" w:rsidP="00520FC4">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公</w:t>
            </w:r>
            <w:r w:rsidRPr="00520FC4">
              <w:rPr>
                <w:rFonts w:asciiTheme="minorEastAsia" w:eastAsiaTheme="minorEastAsia" w:hAnsiTheme="minorEastAsia" w:cstheme="minorEastAsia" w:hint="eastAsia"/>
                <w:szCs w:val="21"/>
              </w:rPr>
              <w:t>司通过质量目标考核、内审、管理评审等对体系的有效性进行评价。</w:t>
            </w:r>
          </w:p>
          <w:p w:rsidR="00520FC4" w:rsidRPr="00520FC4" w:rsidRDefault="00520FC4" w:rsidP="00520FC4">
            <w:pPr>
              <w:ind w:firstLineChars="200" w:firstLine="420"/>
              <w:rPr>
                <w:rFonts w:asciiTheme="minorEastAsia" w:eastAsiaTheme="minorEastAsia" w:hAnsiTheme="minorEastAsia" w:cstheme="minorEastAsia" w:hint="eastAsia"/>
                <w:szCs w:val="21"/>
              </w:rPr>
            </w:pPr>
            <w:r w:rsidRPr="00520FC4">
              <w:rPr>
                <w:rFonts w:asciiTheme="minorEastAsia" w:eastAsiaTheme="minorEastAsia" w:hAnsiTheme="minorEastAsia" w:cstheme="minorEastAsia" w:hint="eastAsia"/>
                <w:szCs w:val="21"/>
              </w:rPr>
              <w:t>1）提供了顾客满意调查表，并进行了分析。</w:t>
            </w:r>
          </w:p>
          <w:p w:rsidR="00520FC4" w:rsidRPr="00520FC4" w:rsidRDefault="00520FC4" w:rsidP="00520FC4">
            <w:pPr>
              <w:ind w:firstLineChars="200" w:firstLine="420"/>
              <w:rPr>
                <w:rFonts w:asciiTheme="minorEastAsia" w:eastAsiaTheme="minorEastAsia" w:hAnsiTheme="minorEastAsia" w:cstheme="minorEastAsia" w:hint="eastAsia"/>
                <w:szCs w:val="21"/>
              </w:rPr>
            </w:pPr>
            <w:r w:rsidRPr="00520FC4">
              <w:rPr>
                <w:rFonts w:asciiTheme="minorEastAsia" w:eastAsiaTheme="minorEastAsia" w:hAnsiTheme="minorEastAsia" w:cstheme="minorEastAsia" w:hint="eastAsia"/>
                <w:szCs w:val="21"/>
              </w:rPr>
              <w:t>2）对过程产品质量进行了统计分析</w:t>
            </w:r>
          </w:p>
          <w:p w:rsidR="00520FC4" w:rsidRPr="00520FC4" w:rsidRDefault="00520FC4" w:rsidP="00520FC4">
            <w:pPr>
              <w:ind w:firstLineChars="200" w:firstLine="420"/>
              <w:rPr>
                <w:rFonts w:asciiTheme="minorEastAsia" w:eastAsiaTheme="minorEastAsia" w:hAnsiTheme="minorEastAsia" w:cstheme="minorEastAsia" w:hint="eastAsia"/>
                <w:szCs w:val="21"/>
              </w:rPr>
            </w:pPr>
            <w:r w:rsidRPr="00520FC4">
              <w:rPr>
                <w:rFonts w:asciiTheme="minorEastAsia" w:eastAsiaTheme="minorEastAsia" w:hAnsiTheme="minorEastAsia" w:cstheme="minorEastAsia" w:hint="eastAsia"/>
                <w:szCs w:val="21"/>
              </w:rPr>
              <w:t>3）对采购物资进行验证、合格率100%。根据验收结果，证明供方提供的产品质量是稳定的.</w:t>
            </w:r>
          </w:p>
          <w:p w:rsidR="00520FC4" w:rsidRPr="00520FC4" w:rsidRDefault="00520FC4" w:rsidP="00520FC4">
            <w:pPr>
              <w:ind w:firstLineChars="200" w:firstLine="420"/>
              <w:rPr>
                <w:rFonts w:asciiTheme="minorEastAsia" w:eastAsiaTheme="minorEastAsia" w:hAnsiTheme="minorEastAsia" w:cstheme="minorEastAsia" w:hint="eastAsia"/>
                <w:szCs w:val="21"/>
              </w:rPr>
            </w:pPr>
            <w:r w:rsidRPr="00520FC4">
              <w:rPr>
                <w:rFonts w:asciiTheme="minorEastAsia" w:eastAsiaTheme="minorEastAsia" w:hAnsiTheme="minorEastAsia" w:cstheme="minorEastAsia" w:hint="eastAsia"/>
                <w:szCs w:val="21"/>
              </w:rPr>
              <w:t>4）通过内审中发现的不符合，确定改进措施并实施。</w:t>
            </w:r>
          </w:p>
          <w:p w:rsidR="00197E95" w:rsidRDefault="00520FC4" w:rsidP="00520FC4">
            <w:pPr>
              <w:ind w:firstLineChars="200" w:firstLine="420"/>
              <w:rPr>
                <w:rFonts w:asciiTheme="minorEastAsia" w:eastAsiaTheme="minorEastAsia" w:hAnsiTheme="minorEastAsia" w:cstheme="minorEastAsia"/>
                <w:szCs w:val="21"/>
              </w:rPr>
            </w:pPr>
            <w:r w:rsidRPr="00520FC4">
              <w:rPr>
                <w:rFonts w:asciiTheme="minorEastAsia" w:eastAsiaTheme="minorEastAsia" w:hAnsiTheme="minorEastAsia" w:cstheme="minorEastAsia" w:hint="eastAsia"/>
                <w:szCs w:val="21"/>
              </w:rPr>
              <w:t>5）通过管理评审，提出改进措施，以便发现改进方向。</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1042"/>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管理评审</w:t>
            </w:r>
          </w:p>
        </w:tc>
        <w:tc>
          <w:tcPr>
            <w:tcW w:w="960" w:type="dxa"/>
          </w:tcPr>
          <w:p w:rsidR="00197E95" w:rsidRPr="00540360" w:rsidRDefault="00520FC4" w:rsidP="00C730DC">
            <w:pPr>
              <w:rPr>
                <w:rFonts w:asciiTheme="minorEastAsia" w:eastAsiaTheme="minorEastAsia" w:hAnsiTheme="minorEastAsia" w:cstheme="minorEastAsia"/>
                <w:bCs/>
                <w:szCs w:val="21"/>
              </w:rPr>
            </w:pPr>
            <w:r w:rsidRPr="00540360">
              <w:rPr>
                <w:rFonts w:asciiTheme="minorEastAsia" w:eastAsiaTheme="minorEastAsia" w:hAnsiTheme="minorEastAsia" w:cstheme="minorEastAsia" w:hint="eastAsia"/>
                <w:bCs/>
                <w:szCs w:val="21"/>
              </w:rPr>
              <w:t>Q</w:t>
            </w:r>
            <w:r w:rsidR="00197E95" w:rsidRPr="00540360">
              <w:rPr>
                <w:rFonts w:asciiTheme="minorEastAsia" w:eastAsiaTheme="minorEastAsia" w:hAnsiTheme="minorEastAsia" w:cstheme="minorEastAsia" w:hint="eastAsia"/>
                <w:bCs/>
                <w:szCs w:val="21"/>
              </w:rPr>
              <w:t>9.3</w:t>
            </w:r>
          </w:p>
          <w:p w:rsidR="00197E95" w:rsidRDefault="00197E95" w:rsidP="00C730DC">
            <w:pPr>
              <w:rPr>
                <w:rFonts w:asciiTheme="minorEastAsia" w:eastAsiaTheme="minorEastAsia" w:hAnsiTheme="minorEastAsia" w:cstheme="minorEastAsia"/>
                <w:szCs w:val="21"/>
              </w:rPr>
            </w:pPr>
          </w:p>
        </w:tc>
        <w:tc>
          <w:tcPr>
            <w:tcW w:w="10268" w:type="dxa"/>
            <w:gridSpan w:val="2"/>
          </w:tcPr>
          <w:p w:rsidR="00F11D38" w:rsidRDefault="00F11D38" w:rsidP="00F11D38">
            <w:pPr>
              <w:ind w:firstLineChars="200" w:firstLine="420"/>
              <w:rPr>
                <w:rFonts w:hint="eastAsia"/>
              </w:rPr>
            </w:pPr>
            <w:r>
              <w:rPr>
                <w:rFonts w:hint="eastAsia"/>
              </w:rPr>
              <w:t>提供管理评审资料：</w:t>
            </w:r>
          </w:p>
          <w:p w:rsidR="00F11D38" w:rsidRDefault="00F11D38" w:rsidP="00F11D38">
            <w:pPr>
              <w:ind w:firstLineChars="200" w:firstLine="420"/>
              <w:rPr>
                <w:rFonts w:hint="eastAsia"/>
              </w:rPr>
            </w:pPr>
            <w:r>
              <w:rPr>
                <w:rFonts w:hint="eastAsia"/>
              </w:rPr>
              <w:t>公司制定了编号：《管理评审控制程序》，文件规定每年至少进行一次管理评审。总经理于</w:t>
            </w:r>
            <w:r w:rsidRPr="00F11D38">
              <w:rPr>
                <w:rFonts w:hint="eastAsia"/>
              </w:rPr>
              <w:t>2021</w:t>
            </w:r>
            <w:r w:rsidRPr="00F11D38">
              <w:rPr>
                <w:rFonts w:hint="eastAsia"/>
              </w:rPr>
              <w:t>年</w:t>
            </w:r>
            <w:r w:rsidRPr="00F11D38">
              <w:rPr>
                <w:rFonts w:hint="eastAsia"/>
              </w:rPr>
              <w:t>9</w:t>
            </w:r>
            <w:r w:rsidRPr="00F11D38">
              <w:rPr>
                <w:rFonts w:hint="eastAsia"/>
              </w:rPr>
              <w:t>月</w:t>
            </w:r>
            <w:r w:rsidRPr="00F11D38">
              <w:rPr>
                <w:rFonts w:hint="eastAsia"/>
              </w:rPr>
              <w:t>21</w:t>
            </w:r>
            <w:r w:rsidRPr="00F11D38">
              <w:rPr>
                <w:rFonts w:hint="eastAsia"/>
              </w:rPr>
              <w:t>日，</w:t>
            </w:r>
            <w:r>
              <w:rPr>
                <w:rFonts w:hint="eastAsia"/>
              </w:rPr>
              <w:t>组织进行了一次管理评审。</w:t>
            </w:r>
          </w:p>
          <w:p w:rsidR="00F11D38" w:rsidRDefault="00F11D38" w:rsidP="00F11D38">
            <w:pPr>
              <w:ind w:firstLineChars="200" w:firstLine="420"/>
              <w:rPr>
                <w:rFonts w:hint="eastAsia"/>
              </w:rPr>
            </w:pPr>
            <w:r>
              <w:rPr>
                <w:rFonts w:hint="eastAsia"/>
              </w:rPr>
              <w:t>查《管理评审计划》写明了时间、地点、参与人员、评审内容等。总经理批准。</w:t>
            </w:r>
          </w:p>
          <w:p w:rsidR="00F11D38" w:rsidRDefault="00F11D38" w:rsidP="00F11D38">
            <w:pPr>
              <w:ind w:firstLineChars="200" w:firstLine="420"/>
              <w:rPr>
                <w:rFonts w:hint="eastAsia"/>
              </w:rPr>
            </w:pPr>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F11D38" w:rsidRDefault="00F11D38" w:rsidP="00F11D38">
            <w:pPr>
              <w:ind w:firstLineChars="200" w:firstLine="420"/>
              <w:rPr>
                <w:rFonts w:hint="eastAsia"/>
              </w:rPr>
            </w:pPr>
            <w:r>
              <w:rPr>
                <w:rFonts w:hint="eastAsia"/>
              </w:rPr>
              <w:t>提管理供《评审报告》，对评审情况进行了总结，各部门对各过程和活动进行了总结和讨论。</w:t>
            </w:r>
          </w:p>
          <w:p w:rsidR="00F11D38" w:rsidRDefault="00F11D38" w:rsidP="00F11D38">
            <w:pPr>
              <w:ind w:firstLineChars="200" w:firstLine="420"/>
              <w:rPr>
                <w:rFonts w:hint="eastAsia"/>
              </w:rPr>
            </w:pPr>
            <w:r>
              <w:rPr>
                <w:rFonts w:hint="eastAsia"/>
              </w:rPr>
              <w:t>评审结论：管理体系运行稳定、适宜</w:t>
            </w:r>
          </w:p>
          <w:p w:rsidR="00F11D38" w:rsidRDefault="00F11D38" w:rsidP="00F11D38">
            <w:pPr>
              <w:ind w:firstLineChars="200" w:firstLine="420"/>
              <w:rPr>
                <w:rFonts w:hint="eastAsia"/>
              </w:rPr>
            </w:pPr>
            <w:r>
              <w:rPr>
                <w:rFonts w:hint="eastAsia"/>
              </w:rPr>
              <w:t>本年度未提出需改进措施</w:t>
            </w:r>
          </w:p>
          <w:p w:rsidR="00197E95" w:rsidRDefault="00F11D38" w:rsidP="00F11D38">
            <w:pPr>
              <w:pStyle w:val="a0"/>
              <w:ind w:firstLineChars="200" w:firstLine="460"/>
              <w:rPr>
                <w:rFonts w:eastAsiaTheme="minorEastAsia"/>
              </w:rPr>
            </w:pPr>
            <w:r>
              <w:rPr>
                <w:rFonts w:hint="eastAsia"/>
              </w:rPr>
              <w:t>抽上年度改进措施实施整改情况：已完成，查看培训记录，符合要求。</w:t>
            </w:r>
            <w:r w:rsidR="00197E95">
              <w:rPr>
                <w:rFonts w:asciiTheme="minorEastAsia" w:eastAsiaTheme="minorEastAsia" w:hAnsiTheme="minorEastAsia" w:cstheme="minorEastAsia" w:hint="eastAsia"/>
                <w:bCs w:val="0"/>
                <w:szCs w:val="21"/>
              </w:rPr>
              <w:t>基本符合。</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1633"/>
        </w:trPr>
        <w:tc>
          <w:tcPr>
            <w:tcW w:w="2160" w:type="dxa"/>
          </w:tcPr>
          <w:p w:rsidR="00197E95" w:rsidRDefault="00AF762A"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改进 总则</w:t>
            </w:r>
          </w:p>
        </w:tc>
        <w:tc>
          <w:tcPr>
            <w:tcW w:w="960" w:type="dxa"/>
          </w:tcPr>
          <w:p w:rsidR="00197E95" w:rsidRDefault="007E6FFE"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10.1</w:t>
            </w:r>
          </w:p>
        </w:tc>
        <w:tc>
          <w:tcPr>
            <w:tcW w:w="10268" w:type="dxa"/>
            <w:gridSpan w:val="2"/>
          </w:tcPr>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rsidR="00197E95" w:rsidRDefault="00197E95" w:rsidP="00C730DC">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企业自体系建立以来，通过内审的改进、管理评审；纠正措施的实施、顾客满意度调查等措施，采取了具体的改进措施。基本符合要求。</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97E95" w:rsidTr="00C730DC">
        <w:trPr>
          <w:trHeight w:val="2110"/>
        </w:trPr>
        <w:tc>
          <w:tcPr>
            <w:tcW w:w="2160" w:type="dxa"/>
          </w:tcPr>
          <w:p w:rsidR="00197E95" w:rsidRDefault="00197E95"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持续改进</w:t>
            </w:r>
          </w:p>
        </w:tc>
        <w:tc>
          <w:tcPr>
            <w:tcW w:w="960" w:type="dxa"/>
          </w:tcPr>
          <w:p w:rsidR="00197E95" w:rsidRDefault="00540360"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w:t>
            </w:r>
            <w:r w:rsidR="00197E95">
              <w:rPr>
                <w:rFonts w:asciiTheme="minorEastAsia" w:eastAsiaTheme="minorEastAsia" w:hAnsiTheme="minorEastAsia" w:cstheme="minorEastAsia" w:hint="eastAsia"/>
                <w:szCs w:val="21"/>
              </w:rPr>
              <w:t>10.3</w:t>
            </w:r>
          </w:p>
        </w:tc>
        <w:tc>
          <w:tcPr>
            <w:tcW w:w="10268" w:type="dxa"/>
            <w:gridSpan w:val="2"/>
          </w:tcPr>
          <w:p w:rsidR="00197E95" w:rsidRDefault="00197E95" w:rsidP="00C730DC">
            <w:pPr>
              <w:ind w:firstLineChars="200" w:firstLine="420"/>
            </w:pPr>
            <w:r>
              <w:rPr>
                <w:rFonts w:hint="eastAsia"/>
              </w:rPr>
              <w:t>公司制定了</w:t>
            </w:r>
            <w:r>
              <w:rPr>
                <w:rFonts w:hint="eastAsia"/>
              </w:rPr>
              <w:t xml:space="preserve"> </w:t>
            </w:r>
            <w:r>
              <w:rPr>
                <w:rFonts w:hint="eastAsia"/>
              </w:rPr>
              <w:t>《纠正预防措施控制程序》，公司规定了纠正措施的来源</w:t>
            </w:r>
            <w:r>
              <w:rPr>
                <w:rFonts w:hint="eastAsia"/>
              </w:rPr>
              <w:t>,</w:t>
            </w:r>
            <w:r>
              <w:rPr>
                <w:rFonts w:hint="eastAsia"/>
              </w:rPr>
              <w:t>明确了对不合格项应进行原因分析</w:t>
            </w:r>
            <w:r>
              <w:rPr>
                <w:rFonts w:hint="eastAsia"/>
              </w:rPr>
              <w:t>,</w:t>
            </w:r>
            <w:r>
              <w:rPr>
                <w:rFonts w:hint="eastAsia"/>
              </w:rPr>
              <w:t>制定纠正措施计划</w:t>
            </w:r>
            <w:r>
              <w:rPr>
                <w:rFonts w:hint="eastAsia"/>
              </w:rPr>
              <w:t>,</w:t>
            </w:r>
            <w:r>
              <w:rPr>
                <w:rFonts w:hint="eastAsia"/>
              </w:rPr>
              <w:t>实施跟踪验证</w:t>
            </w:r>
            <w:r>
              <w:rPr>
                <w:rFonts w:hint="eastAsia"/>
              </w:rPr>
              <w:t>,</w:t>
            </w:r>
            <w:r>
              <w:rPr>
                <w:rFonts w:hint="eastAsia"/>
              </w:rPr>
              <w:t>确保所采取</w:t>
            </w:r>
            <w:r>
              <w:rPr>
                <w:rFonts w:hint="eastAsia"/>
              </w:rPr>
              <w:t xml:space="preserve"> </w:t>
            </w:r>
            <w:r>
              <w:rPr>
                <w:rFonts w:hint="eastAsia"/>
              </w:rPr>
              <w:t>的纠正措施满足预期要求。对以上不合格品采取退货货处置，对其进行原因分析并采取纠正措施，经主管经理验收，有效。内审中发现的不符合项已经采取纠正措施，整改完毕且有效。</w:t>
            </w:r>
          </w:p>
          <w:p w:rsidR="00197E95" w:rsidRDefault="00197E95" w:rsidP="00C730DC">
            <w:pPr>
              <w:ind w:firstLineChars="200" w:firstLine="420"/>
            </w:pPr>
            <w:r>
              <w:rPr>
                <w:rFonts w:hint="eastAsia"/>
              </w:rPr>
              <w:t>为确保公司提供给客户合格的产品和服务，公司开展检查和考核工作。</w:t>
            </w:r>
          </w:p>
          <w:p w:rsidR="00197E95" w:rsidRDefault="00197E95" w:rsidP="00C730DC">
            <w:r>
              <w:rPr>
                <w:rFonts w:hint="eastAsia"/>
              </w:rPr>
              <w:t>根据不同过程、不同产品和不同要求，采取不同的方法进行监视、测量和分析。无其他不符合发生。</w:t>
            </w:r>
          </w:p>
          <w:p w:rsidR="00197E95" w:rsidRDefault="00197E95" w:rsidP="00C730DC">
            <w:pPr>
              <w:ind w:firstLineChars="200" w:firstLine="420"/>
            </w:pPr>
            <w:r>
              <w:rPr>
                <w:rFonts w:hint="eastAsia"/>
              </w:rPr>
              <w:t>公司利用质量方针、目标、内审和外审、数据分析、纠正和预防措施以及管理评审，识别任何改进的机会，持续改进质量管理体系的适宜性、充分性和有效性。</w:t>
            </w:r>
          </w:p>
          <w:p w:rsidR="00197E95" w:rsidRDefault="00197E95" w:rsidP="00C730DC">
            <w:pPr>
              <w:ind w:firstLineChars="200" w:firstLine="420"/>
              <w:rPr>
                <w:rFonts w:eastAsiaTheme="minorEastAsia"/>
              </w:rPr>
            </w:pPr>
            <w:r>
              <w:rPr>
                <w:rFonts w:asciiTheme="minorEastAsia" w:eastAsiaTheme="minorEastAsia" w:hAnsiTheme="minorEastAsia" w:cstheme="minorEastAsia" w:hint="eastAsia"/>
                <w:szCs w:val="21"/>
              </w:rPr>
              <w:t>通过交谈，基本能清楚纠正和预防措施的控制要求。改进的示例包括纠正、纠正措施、持续改进、创新等。</w:t>
            </w:r>
          </w:p>
        </w:tc>
        <w:tc>
          <w:tcPr>
            <w:tcW w:w="1321" w:type="dxa"/>
          </w:tcPr>
          <w:p w:rsidR="00197E95" w:rsidRDefault="003D4DF6" w:rsidP="00C730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E6405F" w:rsidRPr="00946BC5" w:rsidRDefault="00E6405F">
      <w:pPr>
        <w:pStyle w:val="a0"/>
        <w:rPr>
          <w:rFonts w:ascii="隶书" w:eastAsia="隶书" w:hAnsi="宋体"/>
          <w:color w:val="000000"/>
          <w:sz w:val="36"/>
          <w:szCs w:val="36"/>
        </w:rPr>
      </w:pPr>
    </w:p>
    <w:p w:rsidR="00E6405F" w:rsidRDefault="00E6405F">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Default="009613C1">
      <w:pPr>
        <w:pStyle w:val="a6"/>
        <w:rPr>
          <w:rFonts w:hint="eastAsia"/>
        </w:rPr>
      </w:pPr>
    </w:p>
    <w:p w:rsidR="009613C1" w:rsidRPr="009613C1" w:rsidRDefault="009613C1" w:rsidP="009613C1">
      <w:pPr>
        <w:spacing w:line="480" w:lineRule="exact"/>
        <w:jc w:val="center"/>
        <w:rPr>
          <w:rFonts w:ascii="隶书" w:eastAsia="隶书" w:hAnsi="宋体"/>
          <w:bCs/>
          <w:color w:val="000000"/>
          <w:sz w:val="36"/>
          <w:szCs w:val="36"/>
        </w:rPr>
      </w:pPr>
      <w:r w:rsidRPr="009613C1">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94"/>
        <w:gridCol w:w="895"/>
      </w:tblGrid>
      <w:tr w:rsidR="009613C1" w:rsidRPr="009613C1" w:rsidTr="00C730DC">
        <w:trPr>
          <w:trHeight w:val="515"/>
        </w:trPr>
        <w:tc>
          <w:tcPr>
            <w:tcW w:w="2160" w:type="dxa"/>
            <w:vMerge w:val="restart"/>
            <w:vAlign w:val="center"/>
          </w:tcPr>
          <w:p w:rsidR="009613C1" w:rsidRPr="009613C1" w:rsidRDefault="009613C1" w:rsidP="009613C1">
            <w:pPr>
              <w:spacing w:before="120"/>
              <w:jc w:val="center"/>
              <w:rPr>
                <w:sz w:val="24"/>
                <w:szCs w:val="24"/>
              </w:rPr>
            </w:pPr>
            <w:r w:rsidRPr="009613C1">
              <w:rPr>
                <w:rFonts w:hint="eastAsia"/>
                <w:sz w:val="24"/>
                <w:szCs w:val="24"/>
              </w:rPr>
              <w:t>过程与活动、</w:t>
            </w:r>
          </w:p>
          <w:p w:rsidR="009613C1" w:rsidRPr="009613C1" w:rsidRDefault="009613C1" w:rsidP="009613C1">
            <w:pPr>
              <w:jc w:val="center"/>
            </w:pPr>
            <w:r w:rsidRPr="009613C1">
              <w:rPr>
                <w:rFonts w:hint="eastAsia"/>
                <w:sz w:val="24"/>
                <w:szCs w:val="24"/>
              </w:rPr>
              <w:t>抽样计划</w:t>
            </w:r>
          </w:p>
        </w:tc>
        <w:tc>
          <w:tcPr>
            <w:tcW w:w="960" w:type="dxa"/>
            <w:vMerge w:val="restart"/>
            <w:vAlign w:val="center"/>
          </w:tcPr>
          <w:p w:rsidR="009613C1" w:rsidRPr="009613C1" w:rsidRDefault="009613C1" w:rsidP="009613C1">
            <w:pPr>
              <w:rPr>
                <w:sz w:val="24"/>
                <w:szCs w:val="24"/>
              </w:rPr>
            </w:pPr>
            <w:r w:rsidRPr="009613C1">
              <w:rPr>
                <w:rFonts w:hint="eastAsia"/>
                <w:sz w:val="24"/>
                <w:szCs w:val="24"/>
              </w:rPr>
              <w:t>涉及</w:t>
            </w:r>
          </w:p>
          <w:p w:rsidR="009613C1" w:rsidRPr="009613C1" w:rsidRDefault="009613C1" w:rsidP="009613C1">
            <w:r w:rsidRPr="009613C1">
              <w:rPr>
                <w:rFonts w:hint="eastAsia"/>
                <w:sz w:val="24"/>
                <w:szCs w:val="24"/>
              </w:rPr>
              <w:t>条款</w:t>
            </w:r>
          </w:p>
        </w:tc>
        <w:tc>
          <w:tcPr>
            <w:tcW w:w="10694" w:type="dxa"/>
            <w:vAlign w:val="center"/>
          </w:tcPr>
          <w:p w:rsidR="009613C1" w:rsidRPr="009613C1" w:rsidRDefault="009613C1" w:rsidP="009613C1">
            <w:pPr>
              <w:rPr>
                <w:sz w:val="24"/>
                <w:szCs w:val="24"/>
              </w:rPr>
            </w:pPr>
            <w:r w:rsidRPr="009613C1">
              <w:rPr>
                <w:rFonts w:hint="eastAsia"/>
                <w:sz w:val="24"/>
                <w:szCs w:val="24"/>
              </w:rPr>
              <w:t>受审核部门：综合部</w:t>
            </w:r>
            <w:r w:rsidRPr="009613C1">
              <w:rPr>
                <w:rFonts w:hint="eastAsia"/>
                <w:sz w:val="24"/>
                <w:szCs w:val="24"/>
              </w:rPr>
              <w:t xml:space="preserve"> </w:t>
            </w:r>
            <w:r w:rsidRPr="009613C1">
              <w:rPr>
                <w:rFonts w:hint="eastAsia"/>
                <w:sz w:val="24"/>
                <w:szCs w:val="24"/>
              </w:rPr>
              <w:t>（含财务）</w:t>
            </w:r>
            <w:r w:rsidRPr="009613C1">
              <w:rPr>
                <w:rFonts w:hint="eastAsia"/>
                <w:sz w:val="24"/>
                <w:szCs w:val="24"/>
              </w:rPr>
              <w:t xml:space="preserve">  </w:t>
            </w:r>
            <w:r w:rsidRPr="009613C1">
              <w:rPr>
                <w:rFonts w:hint="eastAsia"/>
                <w:sz w:val="24"/>
                <w:szCs w:val="24"/>
              </w:rPr>
              <w:t>主管领导：</w:t>
            </w:r>
            <w:r w:rsidR="00C730DC" w:rsidRPr="00C730DC">
              <w:rPr>
                <w:rFonts w:ascii="Arial" w:hAnsi="Arial" w:cs="Arial" w:hint="eastAsia"/>
                <w:kern w:val="0"/>
                <w:szCs w:val="21"/>
              </w:rPr>
              <w:t>张玲玲</w:t>
            </w:r>
            <w:r w:rsidRPr="009613C1">
              <w:rPr>
                <w:rFonts w:hint="eastAsia"/>
                <w:sz w:val="24"/>
                <w:szCs w:val="24"/>
              </w:rPr>
              <w:t xml:space="preserve">         </w:t>
            </w:r>
            <w:r w:rsidRPr="009613C1">
              <w:rPr>
                <w:rFonts w:hint="eastAsia"/>
                <w:sz w:val="24"/>
                <w:szCs w:val="24"/>
              </w:rPr>
              <w:t>陪同人员：</w:t>
            </w:r>
            <w:r w:rsidRPr="009613C1">
              <w:rPr>
                <w:rFonts w:ascii="Arial" w:hAnsi="Arial" w:cs="Arial" w:hint="eastAsia"/>
                <w:kern w:val="0"/>
                <w:szCs w:val="21"/>
              </w:rPr>
              <w:t>杨威</w:t>
            </w:r>
          </w:p>
        </w:tc>
        <w:tc>
          <w:tcPr>
            <w:tcW w:w="895" w:type="dxa"/>
            <w:vMerge w:val="restart"/>
            <w:vAlign w:val="center"/>
          </w:tcPr>
          <w:p w:rsidR="009613C1" w:rsidRPr="009613C1" w:rsidRDefault="009613C1" w:rsidP="009613C1">
            <w:pPr>
              <w:rPr>
                <w:sz w:val="24"/>
                <w:szCs w:val="24"/>
              </w:rPr>
            </w:pPr>
            <w:r w:rsidRPr="009613C1">
              <w:rPr>
                <w:rFonts w:hint="eastAsia"/>
                <w:sz w:val="24"/>
                <w:szCs w:val="24"/>
              </w:rPr>
              <w:t>判定</w:t>
            </w:r>
          </w:p>
        </w:tc>
      </w:tr>
      <w:tr w:rsidR="009613C1" w:rsidRPr="009613C1" w:rsidTr="00C730DC">
        <w:trPr>
          <w:trHeight w:val="403"/>
        </w:trPr>
        <w:tc>
          <w:tcPr>
            <w:tcW w:w="2160" w:type="dxa"/>
            <w:vMerge/>
            <w:vAlign w:val="center"/>
          </w:tcPr>
          <w:p w:rsidR="009613C1" w:rsidRPr="009613C1" w:rsidRDefault="009613C1" w:rsidP="009613C1"/>
        </w:tc>
        <w:tc>
          <w:tcPr>
            <w:tcW w:w="960" w:type="dxa"/>
            <w:vMerge/>
            <w:vAlign w:val="center"/>
          </w:tcPr>
          <w:p w:rsidR="009613C1" w:rsidRPr="009613C1" w:rsidRDefault="009613C1" w:rsidP="009613C1"/>
        </w:tc>
        <w:tc>
          <w:tcPr>
            <w:tcW w:w="10694" w:type="dxa"/>
            <w:vAlign w:val="center"/>
          </w:tcPr>
          <w:p w:rsidR="009613C1" w:rsidRPr="009613C1" w:rsidRDefault="009613C1" w:rsidP="00C730DC">
            <w:pPr>
              <w:rPr>
                <w:sz w:val="24"/>
                <w:szCs w:val="24"/>
              </w:rPr>
            </w:pPr>
            <w:r w:rsidRPr="009613C1">
              <w:rPr>
                <w:rFonts w:hint="eastAsia"/>
                <w:sz w:val="24"/>
                <w:szCs w:val="24"/>
              </w:rPr>
              <w:t>审核员：李雅静</w:t>
            </w:r>
            <w:r w:rsidRPr="009613C1">
              <w:rPr>
                <w:rFonts w:hint="eastAsia"/>
                <w:sz w:val="24"/>
                <w:szCs w:val="24"/>
              </w:rPr>
              <w:t xml:space="preserve">          </w:t>
            </w:r>
            <w:r w:rsidRPr="009613C1">
              <w:rPr>
                <w:rFonts w:hint="eastAsia"/>
                <w:sz w:val="24"/>
                <w:szCs w:val="24"/>
              </w:rPr>
              <w:t>审核时间：</w:t>
            </w:r>
            <w:r w:rsidRPr="009613C1">
              <w:rPr>
                <w:rFonts w:hint="eastAsia"/>
                <w:sz w:val="24"/>
                <w:szCs w:val="24"/>
              </w:rPr>
              <w:t>202</w:t>
            </w:r>
            <w:r w:rsidR="00C730DC">
              <w:rPr>
                <w:rFonts w:hint="eastAsia"/>
                <w:sz w:val="24"/>
                <w:szCs w:val="24"/>
              </w:rPr>
              <w:t>2</w:t>
            </w:r>
            <w:r w:rsidRPr="009613C1">
              <w:rPr>
                <w:rFonts w:hint="eastAsia"/>
                <w:sz w:val="24"/>
                <w:szCs w:val="24"/>
              </w:rPr>
              <w:t>年</w:t>
            </w:r>
            <w:r w:rsidR="00C730DC">
              <w:rPr>
                <w:rFonts w:hint="eastAsia"/>
                <w:sz w:val="24"/>
                <w:szCs w:val="24"/>
              </w:rPr>
              <w:t>3</w:t>
            </w:r>
            <w:r w:rsidRPr="009613C1">
              <w:rPr>
                <w:rFonts w:hint="eastAsia"/>
                <w:sz w:val="24"/>
                <w:szCs w:val="24"/>
              </w:rPr>
              <w:t>月</w:t>
            </w:r>
            <w:r w:rsidR="00C730DC">
              <w:rPr>
                <w:rFonts w:hint="eastAsia"/>
                <w:sz w:val="24"/>
                <w:szCs w:val="24"/>
              </w:rPr>
              <w:t>24</w:t>
            </w:r>
            <w:r w:rsidRPr="009613C1">
              <w:rPr>
                <w:rFonts w:hint="eastAsia"/>
                <w:sz w:val="24"/>
                <w:szCs w:val="24"/>
              </w:rPr>
              <w:t>日</w:t>
            </w:r>
          </w:p>
        </w:tc>
        <w:tc>
          <w:tcPr>
            <w:tcW w:w="895" w:type="dxa"/>
            <w:vMerge/>
          </w:tcPr>
          <w:p w:rsidR="009613C1" w:rsidRPr="009613C1" w:rsidRDefault="009613C1" w:rsidP="009613C1"/>
        </w:tc>
      </w:tr>
      <w:tr w:rsidR="009613C1" w:rsidRPr="009613C1" w:rsidTr="00C730DC">
        <w:trPr>
          <w:trHeight w:val="516"/>
        </w:trPr>
        <w:tc>
          <w:tcPr>
            <w:tcW w:w="2160" w:type="dxa"/>
            <w:vMerge/>
            <w:vAlign w:val="center"/>
          </w:tcPr>
          <w:p w:rsidR="009613C1" w:rsidRPr="009613C1" w:rsidRDefault="009613C1" w:rsidP="009613C1"/>
        </w:tc>
        <w:tc>
          <w:tcPr>
            <w:tcW w:w="960" w:type="dxa"/>
            <w:vMerge/>
            <w:vAlign w:val="center"/>
          </w:tcPr>
          <w:p w:rsidR="009613C1" w:rsidRPr="009613C1" w:rsidRDefault="009613C1" w:rsidP="009613C1"/>
        </w:tc>
        <w:tc>
          <w:tcPr>
            <w:tcW w:w="10694" w:type="dxa"/>
            <w:vAlign w:val="center"/>
          </w:tcPr>
          <w:p w:rsidR="00C730DC" w:rsidRDefault="009613C1" w:rsidP="009613C1">
            <w:pPr>
              <w:rPr>
                <w:rFonts w:hint="eastAsia"/>
                <w:sz w:val="24"/>
                <w:szCs w:val="24"/>
              </w:rPr>
            </w:pPr>
            <w:r w:rsidRPr="009613C1">
              <w:rPr>
                <w:rFonts w:hint="eastAsia"/>
                <w:sz w:val="24"/>
                <w:szCs w:val="24"/>
              </w:rPr>
              <w:t>审核条款：</w:t>
            </w:r>
          </w:p>
          <w:p w:rsidR="00C730DC" w:rsidRDefault="00C730DC" w:rsidP="009613C1">
            <w:pPr>
              <w:rPr>
                <w:rFonts w:hint="eastAsia"/>
                <w:sz w:val="24"/>
                <w:szCs w:val="24"/>
              </w:rPr>
            </w:pPr>
            <w:r w:rsidRPr="00C730DC">
              <w:rPr>
                <w:sz w:val="24"/>
                <w:szCs w:val="24"/>
              </w:rPr>
              <w:t>Q:5.3</w:t>
            </w:r>
            <w:r w:rsidR="00567D44">
              <w:rPr>
                <w:sz w:val="24"/>
                <w:szCs w:val="24"/>
              </w:rPr>
              <w:t>/6.2/7.1.2/7.2/7.3/7.4/7.5</w:t>
            </w:r>
            <w:r w:rsidRPr="00C730DC">
              <w:rPr>
                <w:sz w:val="24"/>
                <w:szCs w:val="24"/>
              </w:rPr>
              <w:t>/9.1.3/9.2/10.2</w:t>
            </w:r>
          </w:p>
          <w:p w:rsidR="009613C1" w:rsidRPr="009613C1" w:rsidRDefault="009613C1" w:rsidP="009613C1">
            <w:pPr>
              <w:rPr>
                <w:sz w:val="24"/>
                <w:szCs w:val="24"/>
              </w:rPr>
            </w:pPr>
          </w:p>
        </w:tc>
        <w:tc>
          <w:tcPr>
            <w:tcW w:w="895" w:type="dxa"/>
            <w:vMerge/>
          </w:tcPr>
          <w:p w:rsidR="009613C1" w:rsidRPr="009613C1" w:rsidRDefault="009613C1" w:rsidP="009613C1"/>
        </w:tc>
      </w:tr>
      <w:tr w:rsidR="009613C1" w:rsidRPr="009613C1" w:rsidTr="00C730DC">
        <w:trPr>
          <w:trHeight w:val="279"/>
        </w:trPr>
        <w:tc>
          <w:tcPr>
            <w:tcW w:w="2160" w:type="dxa"/>
            <w:vAlign w:val="center"/>
          </w:tcPr>
          <w:p w:rsidR="009613C1" w:rsidRPr="009613C1" w:rsidRDefault="009613C1" w:rsidP="009613C1">
            <w:r w:rsidRPr="009613C1">
              <w:rPr>
                <w:rFonts w:hint="eastAsia"/>
                <w:szCs w:val="21"/>
              </w:rPr>
              <w:t>组织的岗位、职责权限</w:t>
            </w:r>
          </w:p>
        </w:tc>
        <w:tc>
          <w:tcPr>
            <w:tcW w:w="960" w:type="dxa"/>
            <w:vAlign w:val="center"/>
          </w:tcPr>
          <w:p w:rsidR="009613C1" w:rsidRPr="009613C1" w:rsidRDefault="009613C1" w:rsidP="009613C1">
            <w:pPr>
              <w:rPr>
                <w:szCs w:val="21"/>
              </w:rPr>
            </w:pPr>
            <w:r w:rsidRPr="009613C1">
              <w:rPr>
                <w:rFonts w:hint="eastAsia"/>
                <w:szCs w:val="21"/>
              </w:rPr>
              <w:t>Q5.3</w:t>
            </w:r>
          </w:p>
          <w:p w:rsidR="009613C1" w:rsidRPr="009613C1" w:rsidRDefault="009613C1" w:rsidP="009613C1">
            <w:pPr>
              <w:spacing w:before="25" w:after="25"/>
              <w:rPr>
                <w:bCs/>
                <w:spacing w:val="10"/>
              </w:rPr>
            </w:pPr>
          </w:p>
        </w:tc>
        <w:tc>
          <w:tcPr>
            <w:tcW w:w="10694" w:type="dxa"/>
            <w:vAlign w:val="center"/>
          </w:tcPr>
          <w:p w:rsidR="009613C1" w:rsidRPr="009613C1" w:rsidRDefault="009613C1" w:rsidP="009613C1">
            <w:pPr>
              <w:ind w:firstLineChars="200" w:firstLine="420"/>
            </w:pPr>
            <w:r w:rsidRPr="009613C1">
              <w:rPr>
                <w:rFonts w:hint="eastAsia"/>
              </w:rPr>
              <w:t>部门负责人：</w:t>
            </w:r>
            <w:r w:rsidR="00C730DC" w:rsidRPr="00C730DC">
              <w:rPr>
                <w:rFonts w:ascii="Arial" w:hAnsi="Arial" w:cs="Arial" w:hint="eastAsia"/>
                <w:kern w:val="0"/>
                <w:szCs w:val="21"/>
              </w:rPr>
              <w:t>张玲玲</w:t>
            </w:r>
            <w:r w:rsidR="00C730DC" w:rsidRPr="00C730DC">
              <w:rPr>
                <w:rFonts w:ascii="Arial" w:hAnsi="Arial" w:cs="Arial" w:hint="eastAsia"/>
                <w:kern w:val="0"/>
                <w:szCs w:val="21"/>
              </w:rPr>
              <w:t xml:space="preserve">   </w:t>
            </w:r>
          </w:p>
          <w:p w:rsidR="00C730DC" w:rsidRDefault="00C730DC" w:rsidP="00C730DC">
            <w:pPr>
              <w:ind w:firstLineChars="200" w:firstLine="420"/>
              <w:rPr>
                <w:rFonts w:hint="eastAsia"/>
              </w:rPr>
            </w:pPr>
            <w:r>
              <w:rPr>
                <w:rFonts w:hint="eastAsia"/>
              </w:rPr>
              <w:t>部门主要职责如下：</w:t>
            </w:r>
          </w:p>
          <w:p w:rsidR="009613C1" w:rsidRPr="009613C1" w:rsidRDefault="00C730DC" w:rsidP="00C730DC">
            <w:pPr>
              <w:ind w:firstLineChars="200" w:firstLine="420"/>
            </w:pPr>
            <w:r>
              <w:rPr>
                <w:rFonts w:hint="eastAsia"/>
              </w:rPr>
              <w:t>负责人力资源、文件记录控制；负责意识的培养；负责内外部沟通；负责分析总结、负责内审；提供岗位职责与任职要求，对岗位职责和任职条件进行了描述。职责和权限与手册描述基本一致</w:t>
            </w:r>
          </w:p>
        </w:tc>
        <w:tc>
          <w:tcPr>
            <w:tcW w:w="895" w:type="dxa"/>
          </w:tcPr>
          <w:p w:rsidR="009613C1" w:rsidRPr="009613C1" w:rsidRDefault="00E0319A" w:rsidP="009613C1">
            <w:r>
              <w:rPr>
                <w:rFonts w:hint="eastAsia"/>
              </w:rPr>
              <w:t>Y</w:t>
            </w:r>
          </w:p>
        </w:tc>
      </w:tr>
      <w:tr w:rsidR="009613C1" w:rsidRPr="009613C1" w:rsidTr="00C730DC">
        <w:trPr>
          <w:trHeight w:val="817"/>
        </w:trPr>
        <w:tc>
          <w:tcPr>
            <w:tcW w:w="2160" w:type="dxa"/>
            <w:vAlign w:val="center"/>
          </w:tcPr>
          <w:p w:rsidR="009613C1" w:rsidRPr="009613C1" w:rsidRDefault="009613C1" w:rsidP="009613C1">
            <w:pPr>
              <w:spacing w:before="25" w:after="25"/>
              <w:rPr>
                <w:bCs/>
                <w:spacing w:val="10"/>
                <w:szCs w:val="21"/>
              </w:rPr>
            </w:pPr>
          </w:p>
          <w:p w:rsidR="009613C1" w:rsidRPr="009613C1" w:rsidRDefault="00C730DC" w:rsidP="009613C1">
            <w:pPr>
              <w:rPr>
                <w:szCs w:val="21"/>
              </w:rPr>
            </w:pPr>
            <w:r>
              <w:rPr>
                <w:rFonts w:hint="eastAsia"/>
                <w:szCs w:val="21"/>
              </w:rPr>
              <w:t>质量</w:t>
            </w:r>
            <w:r w:rsidR="009613C1" w:rsidRPr="009613C1">
              <w:rPr>
                <w:rFonts w:hint="eastAsia"/>
                <w:szCs w:val="21"/>
              </w:rPr>
              <w:t>目标</w:t>
            </w:r>
          </w:p>
          <w:p w:rsidR="009613C1" w:rsidRPr="009613C1" w:rsidRDefault="009613C1" w:rsidP="009613C1">
            <w:pPr>
              <w:rPr>
                <w:szCs w:val="21"/>
              </w:rPr>
            </w:pPr>
          </w:p>
          <w:p w:rsidR="009613C1" w:rsidRPr="009613C1" w:rsidRDefault="009613C1" w:rsidP="009613C1">
            <w:pPr>
              <w:rPr>
                <w:szCs w:val="21"/>
              </w:rPr>
            </w:pPr>
          </w:p>
          <w:p w:rsidR="009613C1" w:rsidRPr="009613C1" w:rsidRDefault="009613C1" w:rsidP="009613C1">
            <w:pPr>
              <w:rPr>
                <w:szCs w:val="21"/>
              </w:rPr>
            </w:pPr>
          </w:p>
          <w:p w:rsidR="009613C1" w:rsidRPr="009613C1" w:rsidRDefault="009613C1" w:rsidP="009613C1"/>
        </w:tc>
        <w:tc>
          <w:tcPr>
            <w:tcW w:w="960" w:type="dxa"/>
            <w:vAlign w:val="center"/>
          </w:tcPr>
          <w:p w:rsidR="009613C1" w:rsidRPr="009613C1" w:rsidRDefault="008324AB" w:rsidP="009613C1">
            <w:pPr>
              <w:rPr>
                <w:szCs w:val="21"/>
              </w:rPr>
            </w:pPr>
            <w:r>
              <w:rPr>
                <w:rFonts w:hint="eastAsia"/>
                <w:szCs w:val="21"/>
              </w:rPr>
              <w:t>Q</w:t>
            </w:r>
            <w:r w:rsidR="009613C1" w:rsidRPr="009613C1">
              <w:rPr>
                <w:rFonts w:hint="eastAsia"/>
                <w:szCs w:val="21"/>
              </w:rPr>
              <w:t>6.2</w:t>
            </w:r>
            <w:r w:rsidR="009613C1" w:rsidRPr="009613C1">
              <w:rPr>
                <w:szCs w:val="21"/>
              </w:rPr>
              <w:t xml:space="preserve">  </w:t>
            </w:r>
          </w:p>
          <w:p w:rsidR="009613C1" w:rsidRPr="009613C1" w:rsidRDefault="009613C1" w:rsidP="009613C1"/>
        </w:tc>
        <w:tc>
          <w:tcPr>
            <w:tcW w:w="10694" w:type="dxa"/>
            <w:vAlign w:val="center"/>
          </w:tcPr>
          <w:p w:rsidR="00C730DC" w:rsidRDefault="00C730DC" w:rsidP="00C730DC">
            <w:pPr>
              <w:rPr>
                <w:rFonts w:ascii="宋体" w:hAnsi="宋体" w:cs="宋体" w:hint="eastAsia"/>
                <w:szCs w:val="21"/>
              </w:rPr>
            </w:pPr>
          </w:p>
          <w:p w:rsidR="009613C1" w:rsidRPr="009613C1" w:rsidRDefault="009613C1" w:rsidP="009613C1">
            <w:pPr>
              <w:ind w:firstLineChars="200" w:firstLine="420"/>
              <w:rPr>
                <w:rFonts w:ascii="宋体" w:hAnsi="宋体" w:cs="宋体"/>
                <w:szCs w:val="21"/>
              </w:rPr>
            </w:pPr>
            <w:r w:rsidRPr="009613C1">
              <w:rPr>
                <w:rFonts w:ascii="宋体" w:hAnsi="宋体" w:cs="宋体" w:hint="eastAsia"/>
                <w:szCs w:val="21"/>
              </w:rPr>
              <w:t xml:space="preserve">部门目标：                                           </w:t>
            </w:r>
          </w:p>
          <w:p w:rsidR="00C730DC" w:rsidRPr="00C730DC" w:rsidRDefault="00C730DC" w:rsidP="00C730DC">
            <w:pPr>
              <w:ind w:firstLineChars="200" w:firstLine="420"/>
              <w:rPr>
                <w:rFonts w:ascii="宋体" w:hAnsi="宋体" w:cs="宋体" w:hint="eastAsia"/>
                <w:szCs w:val="21"/>
              </w:rPr>
            </w:pPr>
            <w:r w:rsidRPr="00C730DC">
              <w:rPr>
                <w:rFonts w:ascii="宋体" w:hAnsi="宋体" w:cs="宋体" w:hint="eastAsia"/>
                <w:szCs w:val="21"/>
              </w:rPr>
              <w:t>1、培训计划达成率100%；</w:t>
            </w:r>
          </w:p>
          <w:p w:rsidR="00C730DC" w:rsidRPr="00C730DC" w:rsidRDefault="00C730DC" w:rsidP="00C730DC">
            <w:pPr>
              <w:ind w:firstLineChars="200" w:firstLine="420"/>
              <w:rPr>
                <w:rFonts w:ascii="宋体" w:hAnsi="宋体" w:cs="宋体" w:hint="eastAsia"/>
                <w:szCs w:val="21"/>
              </w:rPr>
            </w:pPr>
            <w:r w:rsidRPr="00C730DC">
              <w:rPr>
                <w:rFonts w:ascii="宋体" w:hAnsi="宋体" w:cs="宋体" w:hint="eastAsia"/>
                <w:szCs w:val="21"/>
              </w:rPr>
              <w:t>2、合同评审率100%。</w:t>
            </w:r>
          </w:p>
          <w:p w:rsidR="00C730DC" w:rsidRPr="00C730DC" w:rsidRDefault="00C730DC" w:rsidP="00C730DC">
            <w:pPr>
              <w:ind w:firstLineChars="200" w:firstLine="420"/>
              <w:rPr>
                <w:rFonts w:ascii="宋体" w:hAnsi="宋体" w:cs="宋体" w:hint="eastAsia"/>
                <w:szCs w:val="21"/>
              </w:rPr>
            </w:pPr>
            <w:r w:rsidRPr="00C730DC">
              <w:rPr>
                <w:rFonts w:ascii="宋体" w:hAnsi="宋体" w:cs="宋体" w:hint="eastAsia"/>
                <w:szCs w:val="21"/>
              </w:rPr>
              <w:t xml:space="preserve">3、顾客满意率达到≥95% </w:t>
            </w:r>
          </w:p>
          <w:p w:rsidR="00C730DC" w:rsidRPr="00C730DC" w:rsidRDefault="00C730DC" w:rsidP="00C730DC">
            <w:pPr>
              <w:ind w:firstLineChars="200" w:firstLine="420"/>
              <w:rPr>
                <w:rFonts w:ascii="宋体" w:hAnsi="宋体" w:cs="宋体" w:hint="eastAsia"/>
                <w:szCs w:val="21"/>
              </w:rPr>
            </w:pPr>
            <w:r w:rsidRPr="00C730DC">
              <w:rPr>
                <w:rFonts w:ascii="宋体" w:hAnsi="宋体" w:cs="宋体" w:hint="eastAsia"/>
                <w:szCs w:val="21"/>
              </w:rPr>
              <w:t>4、火灾事故发生次数为0；</w:t>
            </w:r>
          </w:p>
          <w:p w:rsidR="00C730DC" w:rsidRDefault="00C730DC" w:rsidP="00C730DC">
            <w:pPr>
              <w:ind w:leftChars="100" w:left="210" w:firstLineChars="100" w:firstLine="210"/>
              <w:rPr>
                <w:rFonts w:ascii="宋体" w:hAnsi="宋体" w:cs="宋体" w:hint="eastAsia"/>
                <w:szCs w:val="21"/>
              </w:rPr>
            </w:pPr>
            <w:r w:rsidRPr="00C730DC">
              <w:rPr>
                <w:rFonts w:ascii="宋体" w:hAnsi="宋体" w:cs="宋体" w:hint="eastAsia"/>
                <w:szCs w:val="21"/>
              </w:rPr>
              <w:t>5、固废100％分类处置；</w:t>
            </w:r>
          </w:p>
          <w:p w:rsidR="009613C1" w:rsidRPr="009613C1" w:rsidRDefault="00C730DC" w:rsidP="009613C1">
            <w:pPr>
              <w:ind w:firstLineChars="200" w:firstLine="420"/>
            </w:pPr>
            <w:r>
              <w:rPr>
                <w:rFonts w:hint="eastAsia"/>
              </w:rPr>
              <w:t>查</w:t>
            </w:r>
            <w:r>
              <w:rPr>
                <w:rFonts w:hint="eastAsia"/>
              </w:rPr>
              <w:t>2021</w:t>
            </w:r>
            <w:r>
              <w:rPr>
                <w:rFonts w:hint="eastAsia"/>
              </w:rPr>
              <w:t>年目标完成情况，已完成</w:t>
            </w:r>
          </w:p>
        </w:tc>
        <w:tc>
          <w:tcPr>
            <w:tcW w:w="895" w:type="dxa"/>
          </w:tcPr>
          <w:p w:rsidR="009613C1" w:rsidRPr="009613C1" w:rsidRDefault="00E0319A" w:rsidP="009613C1">
            <w:r>
              <w:rPr>
                <w:rFonts w:hint="eastAsia"/>
              </w:rPr>
              <w:t>Y</w:t>
            </w:r>
          </w:p>
        </w:tc>
      </w:tr>
      <w:tr w:rsidR="009613C1" w:rsidRPr="009613C1" w:rsidTr="00C730DC">
        <w:trPr>
          <w:trHeight w:val="90"/>
        </w:trPr>
        <w:tc>
          <w:tcPr>
            <w:tcW w:w="2160" w:type="dxa"/>
            <w:vAlign w:val="center"/>
          </w:tcPr>
          <w:p w:rsidR="009613C1" w:rsidRPr="009613C1" w:rsidRDefault="009613C1" w:rsidP="009613C1">
            <w:r w:rsidRPr="009613C1">
              <w:rPr>
                <w:rFonts w:hint="eastAsia"/>
                <w:szCs w:val="21"/>
              </w:rPr>
              <w:t>人员、能力、培训</w:t>
            </w:r>
          </w:p>
        </w:tc>
        <w:tc>
          <w:tcPr>
            <w:tcW w:w="960" w:type="dxa"/>
            <w:vAlign w:val="center"/>
          </w:tcPr>
          <w:p w:rsidR="009613C1" w:rsidRPr="009613C1" w:rsidRDefault="009613C1" w:rsidP="009613C1">
            <w:pPr>
              <w:rPr>
                <w:szCs w:val="21"/>
              </w:rPr>
            </w:pPr>
            <w:r w:rsidRPr="009613C1">
              <w:rPr>
                <w:rFonts w:hint="eastAsia"/>
                <w:szCs w:val="21"/>
              </w:rPr>
              <w:t>Q7.1.2</w:t>
            </w:r>
          </w:p>
          <w:p w:rsidR="009613C1" w:rsidRPr="009613C1" w:rsidRDefault="009613C1" w:rsidP="009613C1">
            <w:pPr>
              <w:rPr>
                <w:szCs w:val="21"/>
                <w:highlight w:val="red"/>
              </w:rPr>
            </w:pPr>
            <w:r w:rsidRPr="009613C1">
              <w:rPr>
                <w:rFonts w:hint="eastAsia"/>
                <w:szCs w:val="21"/>
              </w:rPr>
              <w:t>Q7.2</w:t>
            </w:r>
          </w:p>
          <w:p w:rsidR="009613C1" w:rsidRPr="009613C1" w:rsidRDefault="009613C1" w:rsidP="009613C1">
            <w:pPr>
              <w:spacing w:before="25" w:after="25"/>
              <w:rPr>
                <w:bCs/>
                <w:spacing w:val="10"/>
              </w:rPr>
            </w:pPr>
          </w:p>
        </w:tc>
        <w:tc>
          <w:tcPr>
            <w:tcW w:w="10694" w:type="dxa"/>
            <w:vAlign w:val="center"/>
          </w:tcPr>
          <w:p w:rsidR="009613C1" w:rsidRPr="009613C1" w:rsidRDefault="009613C1" w:rsidP="009613C1">
            <w:pPr>
              <w:widowControl/>
              <w:ind w:firstLineChars="200" w:firstLine="420"/>
              <w:rPr>
                <w:szCs w:val="21"/>
              </w:rPr>
            </w:pPr>
            <w:r w:rsidRPr="009613C1">
              <w:rPr>
                <w:rFonts w:hint="eastAsia"/>
                <w:szCs w:val="21"/>
              </w:rPr>
              <w:t>编制《人力资源管理管理程序》，规定了控制要求。对企业的人力资源的培养和发展等作出规定，专业技术人员、特种作业人员等人力资源作出了规划。</w:t>
            </w:r>
          </w:p>
          <w:p w:rsidR="009613C1" w:rsidRPr="009613C1" w:rsidRDefault="009613C1" w:rsidP="009613C1">
            <w:pPr>
              <w:widowControl/>
              <w:ind w:firstLineChars="200" w:firstLine="420"/>
              <w:rPr>
                <w:szCs w:val="21"/>
              </w:rPr>
            </w:pPr>
            <w:r w:rsidRPr="009613C1">
              <w:rPr>
                <w:rFonts w:hint="eastAsia"/>
                <w:szCs w:val="21"/>
              </w:rPr>
              <w:t>编制《人力资源管理规划》等三层作业文件，部门又根据自己部门的特点提供《各部门负责人职责和任职要求》及《绩效考核规定》，对员工的绩效进行考核，并与员工的工资相挂钩。</w:t>
            </w:r>
          </w:p>
          <w:p w:rsidR="009613C1" w:rsidRPr="009613C1" w:rsidRDefault="009613C1" w:rsidP="009613C1">
            <w:pPr>
              <w:widowControl/>
              <w:ind w:firstLineChars="200" w:firstLine="420"/>
              <w:rPr>
                <w:szCs w:val="21"/>
              </w:rPr>
            </w:pPr>
            <w:r w:rsidRPr="009613C1">
              <w:rPr>
                <w:rFonts w:hint="eastAsia"/>
                <w:szCs w:val="21"/>
              </w:rPr>
              <w:t>查</w:t>
            </w:r>
            <w:r w:rsidR="00C730DC" w:rsidRPr="00C730DC">
              <w:rPr>
                <w:rFonts w:hint="eastAsia"/>
                <w:szCs w:val="21"/>
              </w:rPr>
              <w:t>2021</w:t>
            </w:r>
            <w:r w:rsidR="00C730DC" w:rsidRPr="00C730DC">
              <w:rPr>
                <w:rFonts w:hint="eastAsia"/>
                <w:szCs w:val="21"/>
              </w:rPr>
              <w:t>年</w:t>
            </w:r>
            <w:r w:rsidR="00C730DC" w:rsidRPr="00C730DC">
              <w:rPr>
                <w:rFonts w:hint="eastAsia"/>
                <w:szCs w:val="21"/>
              </w:rPr>
              <w:t>10</w:t>
            </w:r>
            <w:r w:rsidR="00C730DC" w:rsidRPr="00C730DC">
              <w:rPr>
                <w:rFonts w:hint="eastAsia"/>
                <w:szCs w:val="21"/>
              </w:rPr>
              <w:t>月</w:t>
            </w:r>
            <w:r w:rsidR="00C730DC" w:rsidRPr="00C730DC">
              <w:rPr>
                <w:rFonts w:hint="eastAsia"/>
                <w:szCs w:val="21"/>
              </w:rPr>
              <w:t>12</w:t>
            </w:r>
            <w:r w:rsidR="00C730DC" w:rsidRPr="00C730DC">
              <w:rPr>
                <w:rFonts w:hint="eastAsia"/>
                <w:szCs w:val="21"/>
              </w:rPr>
              <w:t>日</w:t>
            </w:r>
            <w:r w:rsidRPr="009613C1">
              <w:rPr>
                <w:rFonts w:hint="eastAsia"/>
                <w:szCs w:val="21"/>
              </w:rPr>
              <w:t>的考核记录，考核结果基本达成设定的目标值，考核基本与办法保持一致。编制《岗位工作人员任职资格》，对总经理、管代、内审员、</w:t>
            </w:r>
            <w:r w:rsidR="00C730DC">
              <w:rPr>
                <w:rFonts w:hint="eastAsia"/>
                <w:szCs w:val="21"/>
              </w:rPr>
              <w:t>项目部人</w:t>
            </w:r>
            <w:r w:rsidRPr="009613C1">
              <w:rPr>
                <w:rFonts w:hint="eastAsia"/>
                <w:szCs w:val="21"/>
              </w:rPr>
              <w:t>员等岗位人员的任职要求从能力、意识、学历、经历、技能等方面作出规定。抽查</w:t>
            </w:r>
            <w:r w:rsidRPr="009613C1">
              <w:rPr>
                <w:rFonts w:ascii="宋体" w:hAnsi="Courier New" w:hint="eastAsia"/>
                <w:kern w:val="0"/>
                <w:sz w:val="22"/>
              </w:rPr>
              <w:t>张玲玲、</w:t>
            </w:r>
            <w:r w:rsidRPr="009613C1">
              <w:rPr>
                <w:rFonts w:ascii="Arial" w:hAnsi="Arial" w:cs="Arial" w:hint="eastAsia"/>
                <w:kern w:val="0"/>
                <w:sz w:val="24"/>
                <w:szCs w:val="21"/>
              </w:rPr>
              <w:t>刘兴华、米少鹏</w:t>
            </w:r>
            <w:r w:rsidRPr="009613C1">
              <w:rPr>
                <w:rFonts w:hint="eastAsia"/>
                <w:szCs w:val="21"/>
              </w:rPr>
              <w:t>等均满足任职要求。</w:t>
            </w:r>
          </w:p>
          <w:p w:rsidR="00F523EA" w:rsidRDefault="009613C1" w:rsidP="009613C1">
            <w:pPr>
              <w:widowControl/>
              <w:ind w:firstLineChars="200" w:firstLine="420"/>
              <w:rPr>
                <w:rFonts w:hint="eastAsia"/>
                <w:szCs w:val="21"/>
              </w:rPr>
            </w:pPr>
            <w:r w:rsidRPr="009613C1">
              <w:rPr>
                <w:rFonts w:hint="eastAsia"/>
                <w:szCs w:val="21"/>
              </w:rPr>
              <w:t>根据企业发展规划、现状及各部门意见，人力资源部制定年度培训计划，提供《</w:t>
            </w:r>
            <w:r w:rsidR="00F523EA">
              <w:rPr>
                <w:rFonts w:hint="eastAsia"/>
                <w:szCs w:val="21"/>
              </w:rPr>
              <w:t>2022</w:t>
            </w:r>
            <w:r w:rsidRPr="009613C1">
              <w:rPr>
                <w:rFonts w:hint="eastAsia"/>
                <w:szCs w:val="21"/>
              </w:rPr>
              <w:t>年培训计划》，有培训记录、受培训部门参加培训人员培训方式培训内容考核方式等内容</w:t>
            </w:r>
            <w:r w:rsidR="00F523EA">
              <w:rPr>
                <w:rFonts w:hint="eastAsia"/>
                <w:szCs w:val="21"/>
              </w:rPr>
              <w:t>，目前已完成一项</w:t>
            </w:r>
          </w:p>
          <w:p w:rsidR="00F523EA" w:rsidRDefault="00F523EA" w:rsidP="00F523EA">
            <w:pPr>
              <w:pStyle w:val="a0"/>
              <w:rPr>
                <w:rFonts w:hint="eastAsia"/>
              </w:rPr>
            </w:pPr>
            <w:r>
              <w:rPr>
                <w:rFonts w:hint="eastAsia"/>
              </w:rPr>
              <w:t>查培训：时间</w:t>
            </w:r>
            <w:r w:rsidRPr="00F523EA">
              <w:rPr>
                <w:rFonts w:hint="eastAsia"/>
              </w:rPr>
              <w:t>2022</w:t>
            </w:r>
            <w:r w:rsidRPr="00F523EA">
              <w:rPr>
                <w:rFonts w:hint="eastAsia"/>
              </w:rPr>
              <w:t>年</w:t>
            </w:r>
            <w:r w:rsidRPr="00F523EA">
              <w:rPr>
                <w:rFonts w:hint="eastAsia"/>
              </w:rPr>
              <w:t>3</w:t>
            </w:r>
            <w:r w:rsidRPr="00F523EA">
              <w:rPr>
                <w:rFonts w:hint="eastAsia"/>
              </w:rPr>
              <w:t>月</w:t>
            </w:r>
            <w:r w:rsidRPr="00F523EA">
              <w:rPr>
                <w:rFonts w:hint="eastAsia"/>
              </w:rPr>
              <w:t>10</w:t>
            </w:r>
            <w:r>
              <w:rPr>
                <w:rFonts w:hint="eastAsia"/>
              </w:rPr>
              <w:t>，题目：</w:t>
            </w:r>
            <w:r w:rsidRPr="00F523EA">
              <w:rPr>
                <w:rFonts w:hint="eastAsia"/>
              </w:rPr>
              <w:t>QES</w:t>
            </w:r>
            <w:r w:rsidRPr="00F523EA">
              <w:rPr>
                <w:rFonts w:hint="eastAsia"/>
              </w:rPr>
              <w:t>管理体系贯标培训</w:t>
            </w:r>
            <w:r>
              <w:rPr>
                <w:rFonts w:hint="eastAsia"/>
              </w:rPr>
              <w:t>，参加人员：</w:t>
            </w:r>
            <w:r w:rsidRPr="00F523EA">
              <w:rPr>
                <w:rFonts w:hint="eastAsia"/>
              </w:rPr>
              <w:t>秦思建</w:t>
            </w:r>
            <w:r w:rsidRPr="00F523EA">
              <w:rPr>
                <w:rFonts w:hint="eastAsia"/>
              </w:rPr>
              <w:t xml:space="preserve"> </w:t>
            </w:r>
            <w:r w:rsidRPr="00F523EA">
              <w:rPr>
                <w:rFonts w:hint="eastAsia"/>
              </w:rPr>
              <w:t>张玲玲</w:t>
            </w:r>
            <w:r w:rsidRPr="00F523EA">
              <w:rPr>
                <w:rFonts w:hint="eastAsia"/>
              </w:rPr>
              <w:t xml:space="preserve"> </w:t>
            </w:r>
            <w:r w:rsidRPr="00F523EA">
              <w:rPr>
                <w:rFonts w:hint="eastAsia"/>
              </w:rPr>
              <w:t>杨威</w:t>
            </w:r>
            <w:r w:rsidRPr="00F523EA">
              <w:rPr>
                <w:rFonts w:hint="eastAsia"/>
              </w:rPr>
              <w:t xml:space="preserve">  </w:t>
            </w:r>
            <w:r w:rsidRPr="00F523EA">
              <w:rPr>
                <w:rFonts w:hint="eastAsia"/>
              </w:rPr>
              <w:t>刘兴华</w:t>
            </w:r>
            <w:r w:rsidRPr="00F523EA">
              <w:rPr>
                <w:rFonts w:hint="eastAsia"/>
              </w:rPr>
              <w:t xml:space="preserve">  </w:t>
            </w:r>
            <w:r w:rsidRPr="00F523EA">
              <w:rPr>
                <w:rFonts w:hint="eastAsia"/>
              </w:rPr>
              <w:t>苏信</w:t>
            </w:r>
          </w:p>
          <w:p w:rsidR="00F523EA" w:rsidRDefault="00F523EA" w:rsidP="00F523EA">
            <w:pPr>
              <w:pStyle w:val="a0"/>
              <w:rPr>
                <w:rFonts w:hint="eastAsia"/>
              </w:rPr>
            </w:pPr>
            <w:r>
              <w:rPr>
                <w:rFonts w:hint="eastAsia"/>
              </w:rPr>
              <w:t>内容：</w:t>
            </w:r>
            <w:r w:rsidRPr="00F523EA">
              <w:rPr>
                <w:rFonts w:hint="eastAsia"/>
              </w:rPr>
              <w:t>GB/T9001-2016</w:t>
            </w:r>
            <w:r w:rsidRPr="00F523EA">
              <w:rPr>
                <w:rFonts w:hint="eastAsia"/>
              </w:rPr>
              <w:t>标准</w:t>
            </w:r>
            <w:r w:rsidRPr="00F523EA">
              <w:rPr>
                <w:rFonts w:hint="eastAsia"/>
              </w:rPr>
              <w:t xml:space="preserve"> GB/T14001-2016</w:t>
            </w:r>
            <w:r w:rsidRPr="00F523EA">
              <w:rPr>
                <w:rFonts w:hint="eastAsia"/>
              </w:rPr>
              <w:t>标准、</w:t>
            </w:r>
            <w:r w:rsidRPr="00F523EA">
              <w:rPr>
                <w:rFonts w:hint="eastAsia"/>
              </w:rPr>
              <w:t>ISO45001</w:t>
            </w:r>
            <w:r w:rsidRPr="00F523EA">
              <w:rPr>
                <w:rFonts w:hint="eastAsia"/>
              </w:rPr>
              <w:t>标准的具体内容；质量、环境、职业健康安全标准的产生、发展、及在中国采用的现状；</w:t>
            </w:r>
            <w:r w:rsidRPr="00F523EA">
              <w:rPr>
                <w:rFonts w:hint="eastAsia"/>
              </w:rPr>
              <w:t>QWS</w:t>
            </w:r>
            <w:r w:rsidRPr="00F523EA">
              <w:rPr>
                <w:rFonts w:hint="eastAsia"/>
              </w:rPr>
              <w:t>标准对公司管理的重要意义。</w:t>
            </w:r>
          </w:p>
          <w:p w:rsidR="00F523EA" w:rsidRDefault="00F523EA" w:rsidP="00F523EA">
            <w:pPr>
              <w:pStyle w:val="a0"/>
              <w:rPr>
                <w:rFonts w:hint="eastAsia"/>
              </w:rPr>
            </w:pPr>
            <w:r>
              <w:rPr>
                <w:rFonts w:hint="eastAsia"/>
              </w:rPr>
              <w:t>考核方式及成绩：</w:t>
            </w:r>
            <w:r>
              <w:rPr>
                <w:rFonts w:hint="eastAsia"/>
              </w:rPr>
              <w:t xml:space="preserve"> </w:t>
            </w:r>
            <w:r>
              <w:rPr>
                <w:rFonts w:hint="eastAsia"/>
              </w:rPr>
              <w:t>现场提问，全部取得优良成绩。</w:t>
            </w:r>
          </w:p>
          <w:p w:rsidR="00F523EA" w:rsidRDefault="00F523EA" w:rsidP="00F523EA">
            <w:pPr>
              <w:pStyle w:val="a0"/>
              <w:rPr>
                <w:rFonts w:hint="eastAsia"/>
              </w:rPr>
            </w:pPr>
            <w:r>
              <w:rPr>
                <w:rFonts w:hint="eastAsia"/>
              </w:rPr>
              <w:t>培训效果评价：</w:t>
            </w:r>
            <w:r>
              <w:rPr>
                <w:rFonts w:hint="eastAsia"/>
              </w:rPr>
              <w:t xml:space="preserve"> </w:t>
            </w:r>
            <w:r>
              <w:rPr>
                <w:rFonts w:hint="eastAsia"/>
              </w:rPr>
              <w:t>公司全体人员对质量、环境、职业健康安全标准有了深刻的认识，结合本公司的实际情况，认识到质量的重要性，认识到保证顾客满意是公司发展的保证，使公司全体人员的质量意识有了很大的提高。</w:t>
            </w:r>
            <w:r>
              <w:rPr>
                <w:rFonts w:hint="eastAsia"/>
              </w:rPr>
              <w:t xml:space="preserve">  </w:t>
            </w:r>
            <w:r>
              <w:rPr>
                <w:rFonts w:hint="eastAsia"/>
              </w:rPr>
              <w:t>评价人：秦思建</w:t>
            </w:r>
          </w:p>
          <w:p w:rsidR="00F523EA" w:rsidRPr="00F523EA" w:rsidRDefault="00F523EA" w:rsidP="00F523EA">
            <w:pPr>
              <w:pStyle w:val="a0"/>
              <w:rPr>
                <w:rFonts w:hint="eastAsia"/>
              </w:rPr>
            </w:pPr>
            <w:r w:rsidRPr="00F523EA">
              <w:rPr>
                <w:rFonts w:hint="eastAsia"/>
              </w:rPr>
              <w:t>另抽其他培训记录，均保存完好，符合要求</w:t>
            </w:r>
          </w:p>
          <w:p w:rsidR="009613C1" w:rsidRPr="009613C1" w:rsidRDefault="009613C1" w:rsidP="009613C1">
            <w:pPr>
              <w:spacing w:before="25" w:after="25"/>
              <w:ind w:firstLineChars="200" w:firstLine="460"/>
              <w:rPr>
                <w:bCs/>
                <w:spacing w:val="10"/>
              </w:rPr>
            </w:pPr>
            <w:r w:rsidRPr="009613C1">
              <w:rPr>
                <w:rFonts w:hint="eastAsia"/>
                <w:bCs/>
                <w:color w:val="0C0C0C"/>
                <w:spacing w:val="10"/>
                <w:szCs w:val="21"/>
              </w:rPr>
              <w:t>人力资源控制基本满足要求。</w:t>
            </w:r>
          </w:p>
        </w:tc>
        <w:tc>
          <w:tcPr>
            <w:tcW w:w="895" w:type="dxa"/>
          </w:tcPr>
          <w:p w:rsidR="009613C1" w:rsidRPr="009613C1" w:rsidRDefault="00E0319A" w:rsidP="009613C1">
            <w:r>
              <w:rPr>
                <w:rFonts w:hint="eastAsia"/>
              </w:rPr>
              <w:t>Y</w:t>
            </w:r>
          </w:p>
        </w:tc>
      </w:tr>
      <w:tr w:rsidR="009613C1" w:rsidRPr="009613C1" w:rsidTr="00C730DC">
        <w:trPr>
          <w:trHeight w:val="1047"/>
        </w:trPr>
        <w:tc>
          <w:tcPr>
            <w:tcW w:w="2160" w:type="dxa"/>
            <w:vAlign w:val="center"/>
          </w:tcPr>
          <w:p w:rsidR="009613C1" w:rsidRPr="009613C1" w:rsidRDefault="009613C1" w:rsidP="009613C1">
            <w:r w:rsidRPr="009613C1">
              <w:rPr>
                <w:rFonts w:hint="eastAsia"/>
                <w:szCs w:val="21"/>
              </w:rPr>
              <w:t>意识</w:t>
            </w:r>
          </w:p>
        </w:tc>
        <w:tc>
          <w:tcPr>
            <w:tcW w:w="960" w:type="dxa"/>
            <w:vAlign w:val="center"/>
          </w:tcPr>
          <w:p w:rsidR="009613C1" w:rsidRPr="009613C1" w:rsidRDefault="009613C1" w:rsidP="009613C1">
            <w:pPr>
              <w:rPr>
                <w:szCs w:val="21"/>
              </w:rPr>
            </w:pPr>
            <w:r w:rsidRPr="009613C1">
              <w:rPr>
                <w:rFonts w:hint="eastAsia"/>
                <w:szCs w:val="21"/>
              </w:rPr>
              <w:t>Q7.3</w:t>
            </w:r>
          </w:p>
          <w:p w:rsidR="009613C1" w:rsidRPr="009613C1" w:rsidRDefault="009613C1" w:rsidP="009613C1"/>
        </w:tc>
        <w:tc>
          <w:tcPr>
            <w:tcW w:w="10694" w:type="dxa"/>
            <w:vAlign w:val="center"/>
          </w:tcPr>
          <w:p w:rsidR="00CD17BC" w:rsidRPr="00CD17BC" w:rsidRDefault="00CD17BC" w:rsidP="00CD17BC">
            <w:pPr>
              <w:rPr>
                <w:rFonts w:hint="eastAsia"/>
                <w:szCs w:val="21"/>
              </w:rPr>
            </w:pPr>
            <w:r w:rsidRPr="00CD17BC">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CD17BC">
              <w:rPr>
                <w:rFonts w:hint="eastAsia"/>
                <w:szCs w:val="21"/>
              </w:rPr>
              <w:t>/</w:t>
            </w:r>
            <w:r w:rsidRPr="00CD17BC">
              <w:rPr>
                <w:rFonts w:hint="eastAsia"/>
                <w:szCs w:val="21"/>
              </w:rPr>
              <w:t>指标，并在绩效考核的约束氛围中自觉实施。</w:t>
            </w:r>
          </w:p>
          <w:p w:rsidR="009613C1" w:rsidRPr="009613C1" w:rsidRDefault="00CD17BC" w:rsidP="00CD17BC">
            <w:r w:rsidRPr="00CD17BC">
              <w:rPr>
                <w:rFonts w:hint="eastAsia"/>
                <w:szCs w:val="21"/>
              </w:rPr>
              <w:t>抽查一名员工，询问公司质量方针和目标，及对方针的了解，能够正确回答。</w:t>
            </w:r>
          </w:p>
        </w:tc>
        <w:tc>
          <w:tcPr>
            <w:tcW w:w="895" w:type="dxa"/>
          </w:tcPr>
          <w:p w:rsidR="009613C1" w:rsidRPr="009613C1" w:rsidRDefault="00E0319A" w:rsidP="009613C1">
            <w:r>
              <w:rPr>
                <w:rFonts w:hint="eastAsia"/>
              </w:rPr>
              <w:t>Y</w:t>
            </w:r>
          </w:p>
        </w:tc>
      </w:tr>
      <w:tr w:rsidR="00CD17BC" w:rsidRPr="009613C1" w:rsidTr="00C730DC">
        <w:trPr>
          <w:trHeight w:val="2110"/>
        </w:trPr>
        <w:tc>
          <w:tcPr>
            <w:tcW w:w="2160" w:type="dxa"/>
            <w:vAlign w:val="center"/>
          </w:tcPr>
          <w:p w:rsidR="00CD17BC" w:rsidRDefault="00CD17BC" w:rsidP="004B6621">
            <w:pPr>
              <w:rPr>
                <w:szCs w:val="21"/>
              </w:rPr>
            </w:pPr>
            <w:r>
              <w:rPr>
                <w:rFonts w:hint="eastAsia"/>
                <w:szCs w:val="21"/>
              </w:rPr>
              <w:t>沟通</w:t>
            </w:r>
          </w:p>
        </w:tc>
        <w:tc>
          <w:tcPr>
            <w:tcW w:w="960" w:type="dxa"/>
            <w:vAlign w:val="center"/>
          </w:tcPr>
          <w:p w:rsidR="00CD17BC" w:rsidRDefault="004879A6" w:rsidP="004B6621">
            <w:pPr>
              <w:rPr>
                <w:szCs w:val="21"/>
              </w:rPr>
            </w:pPr>
            <w:r>
              <w:rPr>
                <w:rFonts w:hint="eastAsia"/>
                <w:szCs w:val="21"/>
              </w:rPr>
              <w:t>Q</w:t>
            </w:r>
            <w:r w:rsidR="00CD17BC">
              <w:rPr>
                <w:rFonts w:hint="eastAsia"/>
                <w:szCs w:val="21"/>
              </w:rPr>
              <w:t>7.4</w:t>
            </w:r>
          </w:p>
        </w:tc>
        <w:tc>
          <w:tcPr>
            <w:tcW w:w="10694" w:type="dxa"/>
            <w:vAlign w:val="center"/>
          </w:tcPr>
          <w:p w:rsidR="00CD17BC" w:rsidRDefault="00CD17BC" w:rsidP="004B6621">
            <w:pPr>
              <w:rPr>
                <w:szCs w:val="21"/>
              </w:rPr>
            </w:pPr>
            <w:r>
              <w:rPr>
                <w:rFonts w:hint="eastAsia"/>
                <w:szCs w:val="21"/>
              </w:rPr>
              <w:t>企业主要通过以下措施实施内部、外部的信息交流和信息沟通：</w:t>
            </w:r>
          </w:p>
          <w:p w:rsidR="00CD17BC" w:rsidRDefault="00CD17BC" w:rsidP="004B6621">
            <w:pPr>
              <w:rPr>
                <w:szCs w:val="21"/>
              </w:rPr>
            </w:pPr>
            <w:r>
              <w:rPr>
                <w:rFonts w:hint="eastAsia"/>
                <w:szCs w:val="21"/>
              </w:rPr>
              <w:t>1</w:t>
            </w:r>
            <w:r>
              <w:rPr>
                <w:rFonts w:hint="eastAsia"/>
                <w:szCs w:val="21"/>
              </w:rPr>
              <w:t>）内部沟通：</w:t>
            </w:r>
            <w:r>
              <w:rPr>
                <w:rFonts w:hint="eastAsia"/>
                <w:szCs w:val="21"/>
              </w:rPr>
              <w:t>a)</w:t>
            </w:r>
            <w:r>
              <w:rPr>
                <w:rFonts w:hint="eastAsia"/>
                <w:szCs w:val="21"/>
              </w:rPr>
              <w:t>通过各种列会传达、通报质量管理情况（如工作例会、经营会议等</w:t>
            </w:r>
            <w:r>
              <w:rPr>
                <w:rFonts w:hint="eastAsia"/>
                <w:szCs w:val="21"/>
              </w:rPr>
              <w:t>)</w:t>
            </w:r>
            <w:r>
              <w:rPr>
                <w:rFonts w:hint="eastAsia"/>
                <w:szCs w:val="21"/>
              </w:rPr>
              <w:t>；</w:t>
            </w:r>
            <w:r>
              <w:rPr>
                <w:rFonts w:hint="eastAsia"/>
                <w:szCs w:val="21"/>
              </w:rPr>
              <w:t>b)</w:t>
            </w:r>
            <w:r>
              <w:rPr>
                <w:rFonts w:hint="eastAsia"/>
                <w:szCs w:val="21"/>
              </w:rPr>
              <w:t>各部门内部会议等；</w:t>
            </w:r>
            <w:r>
              <w:rPr>
                <w:rFonts w:hint="eastAsia"/>
                <w:szCs w:val="21"/>
              </w:rPr>
              <w:t>c)</w:t>
            </w:r>
            <w:r>
              <w:rPr>
                <w:rFonts w:hint="eastAsia"/>
                <w:szCs w:val="21"/>
              </w:rPr>
              <w:t>内部文件的学习和传递；</w:t>
            </w:r>
            <w:r>
              <w:rPr>
                <w:rFonts w:hint="eastAsia"/>
                <w:szCs w:val="21"/>
              </w:rPr>
              <w:t>d)</w:t>
            </w:r>
            <w:r>
              <w:rPr>
                <w:rFonts w:hint="eastAsia"/>
                <w:szCs w:val="21"/>
              </w:rPr>
              <w:t>公司宣传栏等方式。</w:t>
            </w:r>
          </w:p>
          <w:p w:rsidR="00CD17BC" w:rsidRDefault="00CD17BC" w:rsidP="004B6621">
            <w:pPr>
              <w:rPr>
                <w:szCs w:val="21"/>
              </w:rPr>
            </w:pPr>
            <w:r>
              <w:rPr>
                <w:rFonts w:hint="eastAsia"/>
                <w:szCs w:val="21"/>
              </w:rPr>
              <w:t>2</w:t>
            </w:r>
            <w:r>
              <w:rPr>
                <w:rFonts w:hint="eastAsia"/>
                <w:szCs w:val="21"/>
              </w:rPr>
              <w:t>）外部沟通：</w:t>
            </w:r>
            <w:r>
              <w:rPr>
                <w:rFonts w:hint="eastAsia"/>
                <w:szCs w:val="21"/>
              </w:rPr>
              <w:t>a)</w:t>
            </w:r>
            <w:r>
              <w:rPr>
                <w:rFonts w:hint="eastAsia"/>
                <w:szCs w:val="21"/>
              </w:rPr>
              <w:t>与供方沟通采购产品信息，产品质量和交货信息等；</w:t>
            </w:r>
            <w:r>
              <w:rPr>
                <w:rFonts w:hint="eastAsia"/>
                <w:szCs w:val="21"/>
              </w:rPr>
              <w:t>b)</w:t>
            </w:r>
            <w:r>
              <w:rPr>
                <w:rFonts w:hint="eastAsia"/>
                <w:szCs w:val="21"/>
              </w:rPr>
              <w:t>与顾客沟通产品信息信息、产品质量、交付情况和服务方面等；</w:t>
            </w:r>
            <w:r>
              <w:rPr>
                <w:rFonts w:hint="eastAsia"/>
                <w:szCs w:val="21"/>
              </w:rPr>
              <w:t>c)</w:t>
            </w:r>
            <w:r>
              <w:rPr>
                <w:rFonts w:hint="eastAsia"/>
                <w:szCs w:val="21"/>
              </w:rPr>
              <w:t>与当地政府主管部门进行交流沟通。</w:t>
            </w:r>
          </w:p>
          <w:p w:rsidR="00CD17BC" w:rsidRDefault="00CD17BC" w:rsidP="004B6621">
            <w:pPr>
              <w:rPr>
                <w:szCs w:val="21"/>
              </w:rPr>
            </w:pPr>
            <w:r>
              <w:rPr>
                <w:rFonts w:hint="eastAsia"/>
                <w:szCs w:val="21"/>
              </w:rPr>
              <w:t>内外部信息交流</w:t>
            </w:r>
            <w:r>
              <w:rPr>
                <w:rFonts w:hint="eastAsia"/>
                <w:szCs w:val="21"/>
              </w:rPr>
              <w:t>/</w:t>
            </w:r>
            <w:r>
              <w:rPr>
                <w:rFonts w:hint="eastAsia"/>
                <w:szCs w:val="21"/>
              </w:rPr>
              <w:t>沟通方式可行、有效。</w:t>
            </w:r>
          </w:p>
          <w:p w:rsidR="00CD17BC" w:rsidRDefault="00CD17BC" w:rsidP="004B6621">
            <w:pPr>
              <w:rPr>
                <w:szCs w:val="21"/>
              </w:rPr>
            </w:pPr>
            <w:r>
              <w:rPr>
                <w:rFonts w:hint="eastAsia"/>
                <w:szCs w:val="21"/>
              </w:rPr>
              <w:t>公司沟通机制已经建立，基本有效。</w:t>
            </w:r>
          </w:p>
          <w:p w:rsidR="00CD17BC" w:rsidRDefault="00CD17BC" w:rsidP="004B6621">
            <w:pPr>
              <w:rPr>
                <w:szCs w:val="21"/>
              </w:rPr>
            </w:pPr>
            <w:r>
              <w:rPr>
                <w:rFonts w:hint="eastAsia"/>
                <w:szCs w:val="21"/>
              </w:rPr>
              <w:t>尚未发生因交流、沟通不畅而导致体系运行受阻现象影响。</w:t>
            </w:r>
          </w:p>
        </w:tc>
        <w:tc>
          <w:tcPr>
            <w:tcW w:w="895" w:type="dxa"/>
          </w:tcPr>
          <w:p w:rsidR="00CD17BC" w:rsidRPr="009613C1" w:rsidRDefault="00E0319A" w:rsidP="009613C1">
            <w:r>
              <w:rPr>
                <w:rFonts w:hint="eastAsia"/>
              </w:rPr>
              <w:t>Y</w:t>
            </w:r>
          </w:p>
        </w:tc>
      </w:tr>
      <w:tr w:rsidR="00461142" w:rsidRPr="009613C1" w:rsidTr="00C730DC">
        <w:trPr>
          <w:trHeight w:val="2110"/>
        </w:trPr>
        <w:tc>
          <w:tcPr>
            <w:tcW w:w="2160" w:type="dxa"/>
            <w:vAlign w:val="center"/>
          </w:tcPr>
          <w:p w:rsidR="00461142" w:rsidRDefault="00461142" w:rsidP="004B6621">
            <w:pPr>
              <w:rPr>
                <w:szCs w:val="21"/>
              </w:rPr>
            </w:pPr>
            <w:r>
              <w:rPr>
                <w:rFonts w:hint="eastAsia"/>
                <w:szCs w:val="21"/>
              </w:rPr>
              <w:t>文件化信息</w:t>
            </w:r>
          </w:p>
        </w:tc>
        <w:tc>
          <w:tcPr>
            <w:tcW w:w="960" w:type="dxa"/>
            <w:vAlign w:val="center"/>
          </w:tcPr>
          <w:p w:rsidR="00461142" w:rsidRDefault="008324AB" w:rsidP="004B6621">
            <w:pPr>
              <w:rPr>
                <w:szCs w:val="21"/>
              </w:rPr>
            </w:pPr>
            <w:r>
              <w:rPr>
                <w:rFonts w:hint="eastAsia"/>
                <w:szCs w:val="21"/>
              </w:rPr>
              <w:t>Q</w:t>
            </w:r>
            <w:r w:rsidR="00461142">
              <w:rPr>
                <w:rFonts w:hint="eastAsia"/>
                <w:szCs w:val="21"/>
              </w:rPr>
              <w:t>7.5</w:t>
            </w:r>
          </w:p>
        </w:tc>
        <w:tc>
          <w:tcPr>
            <w:tcW w:w="10694" w:type="dxa"/>
            <w:vAlign w:val="center"/>
          </w:tcPr>
          <w:p w:rsidR="00461142" w:rsidRDefault="00461142" w:rsidP="004B6621">
            <w:pPr>
              <w:rPr>
                <w:szCs w:val="21"/>
              </w:rPr>
            </w:pPr>
            <w:r>
              <w:rPr>
                <w:rFonts w:hint="eastAsia"/>
                <w:szCs w:val="21"/>
              </w:rPr>
              <w:t>执行公司《文件控制程序》《记录控制程序》</w:t>
            </w:r>
          </w:p>
          <w:p w:rsidR="00461142" w:rsidRDefault="00461142" w:rsidP="004B6621">
            <w:pPr>
              <w:rPr>
                <w:szCs w:val="21"/>
              </w:rPr>
            </w:pPr>
            <w:r>
              <w:rPr>
                <w:rFonts w:hint="eastAsia"/>
                <w:szCs w:val="21"/>
              </w:rPr>
              <w:t>公司质量管理体系文件包括：质量手册、程序文件、外来文件、记录等。已建立“受控文件清单”。</w:t>
            </w:r>
          </w:p>
          <w:p w:rsidR="00461142" w:rsidRDefault="00461142" w:rsidP="004B6621">
            <w:pPr>
              <w:rPr>
                <w:szCs w:val="21"/>
              </w:rPr>
            </w:pPr>
            <w:r>
              <w:rPr>
                <w:rFonts w:hint="eastAsia"/>
                <w:szCs w:val="21"/>
              </w:rPr>
              <w:t>查：公司质量《管理手册》、《程序文件》为依据</w:t>
            </w:r>
            <w:r>
              <w:rPr>
                <w:rFonts w:hint="eastAsia"/>
                <w:szCs w:val="21"/>
              </w:rPr>
              <w:t>GB/T19001-2016</w:t>
            </w:r>
            <w:r>
              <w:rPr>
                <w:rFonts w:hint="eastAsia"/>
                <w:szCs w:val="21"/>
              </w:rPr>
              <w:t>版编制，于</w:t>
            </w:r>
            <w:r w:rsidRPr="00461142">
              <w:rPr>
                <w:rFonts w:hint="eastAsia"/>
                <w:szCs w:val="21"/>
              </w:rPr>
              <w:t>2020</w:t>
            </w:r>
            <w:r w:rsidRPr="00461142">
              <w:rPr>
                <w:rFonts w:hint="eastAsia"/>
                <w:szCs w:val="21"/>
              </w:rPr>
              <w:t>年</w:t>
            </w:r>
            <w:r w:rsidRPr="00461142">
              <w:rPr>
                <w:rFonts w:hint="eastAsia"/>
                <w:szCs w:val="21"/>
              </w:rPr>
              <w:t>6</w:t>
            </w:r>
            <w:r w:rsidRPr="00461142">
              <w:rPr>
                <w:rFonts w:hint="eastAsia"/>
                <w:szCs w:val="21"/>
              </w:rPr>
              <w:t>月</w:t>
            </w:r>
            <w:r w:rsidRPr="00461142">
              <w:rPr>
                <w:rFonts w:hint="eastAsia"/>
                <w:szCs w:val="21"/>
              </w:rPr>
              <w:t>10</w:t>
            </w:r>
            <w:r w:rsidRPr="00461142">
              <w:rPr>
                <w:rFonts w:hint="eastAsia"/>
                <w:szCs w:val="21"/>
              </w:rPr>
              <w:t>日</w:t>
            </w:r>
            <w:r>
              <w:rPr>
                <w:rFonts w:hint="eastAsia"/>
                <w:szCs w:val="21"/>
              </w:rPr>
              <w:t>发布实施，目前版本为</w:t>
            </w:r>
            <w:r w:rsidRPr="00461142">
              <w:rPr>
                <w:rFonts w:hint="eastAsia"/>
                <w:szCs w:val="21"/>
              </w:rPr>
              <w:t xml:space="preserve">A/1 </w:t>
            </w:r>
            <w:r>
              <w:rPr>
                <w:rFonts w:hint="eastAsia"/>
                <w:szCs w:val="21"/>
              </w:rPr>
              <w:t>版。</w:t>
            </w:r>
          </w:p>
          <w:p w:rsidR="00461142" w:rsidRDefault="00461142" w:rsidP="004B6621">
            <w:pPr>
              <w:rPr>
                <w:szCs w:val="21"/>
              </w:rPr>
            </w:pPr>
            <w:r>
              <w:rPr>
                <w:rFonts w:hint="eastAsia"/>
                <w:szCs w:val="21"/>
              </w:rPr>
              <w:t>由管理者代表审核，总经理批准后发布。</w:t>
            </w:r>
          </w:p>
          <w:p w:rsidR="00461142" w:rsidRDefault="00461142" w:rsidP="004B6621">
            <w:pPr>
              <w:rPr>
                <w:szCs w:val="21"/>
              </w:rPr>
            </w:pPr>
            <w:r>
              <w:rPr>
                <w:rFonts w:hint="eastAsia"/>
                <w:szCs w:val="21"/>
              </w:rPr>
              <w:t>查：“文</w:t>
            </w:r>
            <w:r>
              <w:rPr>
                <w:rFonts w:hint="eastAsia"/>
                <w:szCs w:val="21"/>
              </w:rPr>
              <w:t xml:space="preserve"> </w:t>
            </w:r>
            <w:r>
              <w:rPr>
                <w:rFonts w:hint="eastAsia"/>
                <w:szCs w:val="21"/>
              </w:rPr>
              <w:t>件</w:t>
            </w:r>
            <w:r>
              <w:rPr>
                <w:rFonts w:hint="eastAsia"/>
                <w:szCs w:val="21"/>
              </w:rPr>
              <w:t xml:space="preserve"> </w:t>
            </w:r>
            <w:r>
              <w:rPr>
                <w:rFonts w:hint="eastAsia"/>
                <w:szCs w:val="21"/>
              </w:rPr>
              <w:t>发</w:t>
            </w:r>
            <w:r>
              <w:rPr>
                <w:rFonts w:hint="eastAsia"/>
                <w:szCs w:val="21"/>
              </w:rPr>
              <w:t xml:space="preserve"> </w:t>
            </w:r>
            <w:r>
              <w:rPr>
                <w:rFonts w:hint="eastAsia"/>
                <w:szCs w:val="21"/>
              </w:rPr>
              <w:t>放</w:t>
            </w:r>
            <w:r>
              <w:rPr>
                <w:rFonts w:hint="eastAsia"/>
                <w:szCs w:val="21"/>
              </w:rPr>
              <w:t xml:space="preserve"> </w:t>
            </w:r>
            <w:r>
              <w:rPr>
                <w:rFonts w:hint="eastAsia"/>
                <w:szCs w:val="21"/>
              </w:rPr>
              <w:t>记</w:t>
            </w:r>
            <w:r>
              <w:rPr>
                <w:rFonts w:hint="eastAsia"/>
                <w:szCs w:val="21"/>
              </w:rPr>
              <w:t xml:space="preserve"> </w:t>
            </w:r>
            <w:r>
              <w:rPr>
                <w:rFonts w:hint="eastAsia"/>
                <w:szCs w:val="21"/>
              </w:rPr>
              <w:t>录”，内容涵盖：序号、文件名称、编号、发放记录、回收记录等。</w:t>
            </w:r>
            <w:r>
              <w:rPr>
                <w:rFonts w:hint="eastAsia"/>
                <w:szCs w:val="21"/>
              </w:rPr>
              <w:t xml:space="preserve"> </w:t>
            </w:r>
          </w:p>
          <w:p w:rsidR="00461142" w:rsidRDefault="00461142" w:rsidP="004B6621">
            <w:pPr>
              <w:rPr>
                <w:szCs w:val="21"/>
              </w:rPr>
            </w:pPr>
            <w:r>
              <w:rPr>
                <w:rFonts w:hint="eastAsia"/>
                <w:szCs w:val="21"/>
              </w:rPr>
              <w:t>质量手册、程序文件、作业文件已发放各部门，有签收部门确认。</w:t>
            </w:r>
          </w:p>
          <w:p w:rsidR="00461142" w:rsidRDefault="00461142" w:rsidP="004B6621">
            <w:pPr>
              <w:rPr>
                <w:szCs w:val="21"/>
              </w:rPr>
            </w:pPr>
            <w:r>
              <w:rPr>
                <w:rFonts w:hint="eastAsia"/>
                <w:szCs w:val="21"/>
              </w:rPr>
              <w:t>规定对所有失效文件，从使用场所回收并填写《文件销毁申请单》经总经理批准后要加盖“作废”印章，统一销毁。</w:t>
            </w:r>
          </w:p>
          <w:p w:rsidR="00461142" w:rsidRDefault="00461142" w:rsidP="004B6621">
            <w:pPr>
              <w:rPr>
                <w:szCs w:val="21"/>
              </w:rPr>
            </w:pPr>
            <w:r>
              <w:rPr>
                <w:rFonts w:hint="eastAsia"/>
                <w:szCs w:val="21"/>
              </w:rPr>
              <w:t>文件更改采用局部修改、换页、换版等方式。</w:t>
            </w:r>
          </w:p>
          <w:p w:rsidR="00461142" w:rsidRDefault="00461142" w:rsidP="004B6621">
            <w:pPr>
              <w:rPr>
                <w:szCs w:val="21"/>
              </w:rPr>
            </w:pPr>
            <w:r>
              <w:rPr>
                <w:rFonts w:hint="eastAsia"/>
                <w:szCs w:val="21"/>
              </w:rPr>
              <w:t>查：有“外来文件清单”记录了《产品质量法》等外来文件，控制分发，有专人负责。</w:t>
            </w:r>
          </w:p>
          <w:p w:rsidR="00461142" w:rsidRDefault="00461142" w:rsidP="004B6621">
            <w:pPr>
              <w:rPr>
                <w:szCs w:val="21"/>
              </w:rPr>
            </w:pPr>
            <w:r>
              <w:rPr>
                <w:rFonts w:hint="eastAsia"/>
                <w:szCs w:val="21"/>
              </w:rPr>
              <w:t>已建立“记录清单”内容含盖：序号、记录名称、记录编号、保存期限。</w:t>
            </w:r>
          </w:p>
          <w:p w:rsidR="00461142" w:rsidRDefault="00461142" w:rsidP="004B6621">
            <w:pPr>
              <w:rPr>
                <w:szCs w:val="21"/>
              </w:rPr>
            </w:pPr>
            <w:r>
              <w:rPr>
                <w:rFonts w:hint="eastAsia"/>
                <w:szCs w:val="21"/>
              </w:rPr>
              <w:t>现场查看，文件、记录保持清晰，保存完好。</w:t>
            </w:r>
          </w:p>
        </w:tc>
        <w:tc>
          <w:tcPr>
            <w:tcW w:w="895" w:type="dxa"/>
          </w:tcPr>
          <w:p w:rsidR="00461142" w:rsidRPr="009613C1" w:rsidRDefault="00E0319A" w:rsidP="009613C1">
            <w:r>
              <w:rPr>
                <w:rFonts w:hint="eastAsia"/>
              </w:rPr>
              <w:t>Y</w:t>
            </w:r>
          </w:p>
        </w:tc>
      </w:tr>
      <w:tr w:rsidR="00567D44" w:rsidRPr="009613C1" w:rsidTr="00C730DC">
        <w:trPr>
          <w:trHeight w:val="2110"/>
        </w:trPr>
        <w:tc>
          <w:tcPr>
            <w:tcW w:w="2160" w:type="dxa"/>
            <w:vAlign w:val="center"/>
          </w:tcPr>
          <w:p w:rsidR="00567D44" w:rsidRDefault="00567D44" w:rsidP="004B6621">
            <w:pPr>
              <w:rPr>
                <w:szCs w:val="21"/>
              </w:rPr>
            </w:pPr>
            <w:r>
              <w:rPr>
                <w:rFonts w:hint="eastAsia"/>
                <w:szCs w:val="21"/>
              </w:rPr>
              <w:t>监测、分析与评价</w:t>
            </w:r>
          </w:p>
        </w:tc>
        <w:tc>
          <w:tcPr>
            <w:tcW w:w="960" w:type="dxa"/>
            <w:vAlign w:val="center"/>
          </w:tcPr>
          <w:p w:rsidR="00567D44" w:rsidRDefault="00567D44" w:rsidP="004B6621">
            <w:pPr>
              <w:rPr>
                <w:szCs w:val="21"/>
              </w:rPr>
            </w:pPr>
            <w:r>
              <w:rPr>
                <w:rFonts w:hint="eastAsia"/>
                <w:szCs w:val="21"/>
              </w:rPr>
              <w:t>Q9.1.3</w:t>
            </w:r>
          </w:p>
        </w:tc>
        <w:tc>
          <w:tcPr>
            <w:tcW w:w="10694" w:type="dxa"/>
            <w:vAlign w:val="center"/>
          </w:tcPr>
          <w:p w:rsidR="00567D44" w:rsidRDefault="00567D44" w:rsidP="004B6621">
            <w:pPr>
              <w:rPr>
                <w:szCs w:val="21"/>
              </w:rPr>
            </w:pPr>
            <w:r>
              <w:rPr>
                <w:rFonts w:hint="eastAsia"/>
                <w:szCs w:val="21"/>
              </w:rPr>
              <w:t>通过对数据的收集、分析和处理提高顾客满意、产品和服务符合性、质量管理体系的绩效和有效性、过程、产品的特性及发展趋势等。</w:t>
            </w:r>
          </w:p>
          <w:p w:rsidR="00567D44" w:rsidRDefault="00567D44" w:rsidP="004B6621">
            <w:pPr>
              <w:rPr>
                <w:szCs w:val="21"/>
              </w:rPr>
            </w:pPr>
            <w:r>
              <w:rPr>
                <w:rFonts w:hint="eastAsia"/>
                <w:szCs w:val="21"/>
              </w:rPr>
              <w:t>查质量目标统计表，均满足策划的要求。</w:t>
            </w:r>
          </w:p>
          <w:p w:rsidR="00567D44" w:rsidRDefault="00567D44" w:rsidP="004B6621">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895" w:type="dxa"/>
          </w:tcPr>
          <w:p w:rsidR="00567D44" w:rsidRPr="009613C1" w:rsidRDefault="00E0319A" w:rsidP="009613C1">
            <w:r>
              <w:rPr>
                <w:rFonts w:hint="eastAsia"/>
              </w:rPr>
              <w:t>Y</w:t>
            </w:r>
          </w:p>
        </w:tc>
      </w:tr>
      <w:tr w:rsidR="00567D44" w:rsidRPr="009613C1" w:rsidTr="00C730DC">
        <w:trPr>
          <w:trHeight w:val="2110"/>
        </w:trPr>
        <w:tc>
          <w:tcPr>
            <w:tcW w:w="2160" w:type="dxa"/>
            <w:vAlign w:val="center"/>
          </w:tcPr>
          <w:p w:rsidR="00567D44" w:rsidRPr="009613C1" w:rsidRDefault="00567D44" w:rsidP="009613C1">
            <w:r w:rsidRPr="009613C1">
              <w:rPr>
                <w:rFonts w:hint="eastAsia"/>
                <w:szCs w:val="21"/>
              </w:rPr>
              <w:t>内部审核</w:t>
            </w:r>
          </w:p>
        </w:tc>
        <w:tc>
          <w:tcPr>
            <w:tcW w:w="960" w:type="dxa"/>
            <w:vAlign w:val="center"/>
          </w:tcPr>
          <w:p w:rsidR="00567D44" w:rsidRPr="009613C1" w:rsidRDefault="008324AB" w:rsidP="009613C1">
            <w:pPr>
              <w:rPr>
                <w:szCs w:val="21"/>
              </w:rPr>
            </w:pPr>
            <w:r>
              <w:rPr>
                <w:rFonts w:hint="eastAsia"/>
                <w:szCs w:val="21"/>
              </w:rPr>
              <w:t>Q</w:t>
            </w:r>
            <w:r w:rsidR="00567D44" w:rsidRPr="009613C1">
              <w:rPr>
                <w:rFonts w:hint="eastAsia"/>
                <w:szCs w:val="21"/>
              </w:rPr>
              <w:t>9.2</w:t>
            </w:r>
          </w:p>
          <w:p w:rsidR="00567D44" w:rsidRPr="009613C1" w:rsidRDefault="00567D44" w:rsidP="009613C1"/>
        </w:tc>
        <w:tc>
          <w:tcPr>
            <w:tcW w:w="10694" w:type="dxa"/>
            <w:vAlign w:val="center"/>
          </w:tcPr>
          <w:p w:rsidR="00567D44" w:rsidRPr="009613C1" w:rsidRDefault="00567D44" w:rsidP="009613C1">
            <w:pPr>
              <w:ind w:firstLineChars="200" w:firstLine="420"/>
              <w:rPr>
                <w:rFonts w:ascii="宋体" w:hAnsi="宋体" w:cs="宋体"/>
                <w:szCs w:val="21"/>
              </w:rPr>
            </w:pPr>
            <w:r w:rsidRPr="009613C1">
              <w:rPr>
                <w:rFonts w:ascii="宋体" w:hAnsi="宋体" w:cs="宋体" w:hint="eastAsia"/>
                <w:szCs w:val="21"/>
              </w:rPr>
              <w:t>公司制定《内部审核控制程序》，对内部审核方案策划规定：</w:t>
            </w:r>
          </w:p>
          <w:p w:rsidR="00567D44" w:rsidRPr="009613C1" w:rsidRDefault="00567D44" w:rsidP="009613C1">
            <w:pPr>
              <w:rPr>
                <w:rFonts w:ascii="宋体" w:hAnsi="宋体" w:cs="宋体"/>
                <w:szCs w:val="21"/>
              </w:rPr>
            </w:pPr>
            <w:r w:rsidRPr="009613C1">
              <w:rPr>
                <w:rFonts w:ascii="宋体" w:hAnsi="宋体" w:cs="宋体" w:hint="eastAsia"/>
                <w:szCs w:val="21"/>
              </w:rPr>
              <w:t>1.频次：内审每年进行一次，两次内部审核的时间间隔不超过12个月。</w:t>
            </w:r>
          </w:p>
          <w:p w:rsidR="00567D44" w:rsidRPr="009613C1" w:rsidRDefault="00567D44" w:rsidP="009613C1">
            <w:pPr>
              <w:rPr>
                <w:rFonts w:ascii="宋体" w:hAnsi="宋体" w:cs="宋体"/>
                <w:szCs w:val="21"/>
              </w:rPr>
            </w:pPr>
            <w:r w:rsidRPr="009613C1">
              <w:rPr>
                <w:rFonts w:ascii="宋体" w:hAnsi="宋体" w:cs="宋体" w:hint="eastAsia"/>
                <w:szCs w:val="21"/>
              </w:rPr>
              <w:t>2.方法：按部门/过程审核。</w:t>
            </w:r>
          </w:p>
          <w:p w:rsidR="00567D44" w:rsidRPr="009613C1" w:rsidRDefault="00567D44" w:rsidP="009613C1">
            <w:pPr>
              <w:rPr>
                <w:rFonts w:ascii="宋体" w:hAnsi="宋体" w:cs="宋体"/>
                <w:szCs w:val="21"/>
              </w:rPr>
            </w:pPr>
            <w:r w:rsidRPr="009613C1">
              <w:rPr>
                <w:rFonts w:ascii="宋体" w:hAnsi="宋体" w:cs="宋体" w:hint="eastAsia"/>
                <w:szCs w:val="21"/>
              </w:rPr>
              <w:t>3.职责：体系负责人组织内部审核活动。</w:t>
            </w:r>
          </w:p>
          <w:p w:rsidR="00567D44" w:rsidRPr="009613C1" w:rsidRDefault="00567D44" w:rsidP="009613C1">
            <w:pPr>
              <w:rPr>
                <w:rFonts w:ascii="宋体" w:hAnsi="宋体" w:cs="宋体"/>
                <w:szCs w:val="21"/>
              </w:rPr>
            </w:pPr>
            <w:r w:rsidRPr="009613C1">
              <w:rPr>
                <w:rFonts w:ascii="宋体" w:hAnsi="宋体" w:cs="宋体" w:hint="eastAsia"/>
                <w:szCs w:val="21"/>
              </w:rPr>
              <w:t>4.策划要求：范围、准则、工作分配等。</w:t>
            </w:r>
          </w:p>
          <w:p w:rsidR="00567D44" w:rsidRPr="009613C1" w:rsidRDefault="00567D44" w:rsidP="009613C1">
            <w:pPr>
              <w:rPr>
                <w:rFonts w:ascii="宋体" w:hAnsi="宋体" w:cs="宋体"/>
                <w:szCs w:val="21"/>
              </w:rPr>
            </w:pPr>
            <w:r w:rsidRPr="009613C1">
              <w:rPr>
                <w:rFonts w:ascii="宋体" w:hAnsi="宋体" w:cs="宋体" w:hint="eastAsia"/>
                <w:szCs w:val="21"/>
              </w:rPr>
              <w:t>5.报告：体系负责人在内部审核结束及纠正措施完成后应向总经理报告审核结果。</w:t>
            </w:r>
          </w:p>
          <w:p w:rsidR="00567D44" w:rsidRPr="009613C1" w:rsidRDefault="00567D44" w:rsidP="009613C1">
            <w:pPr>
              <w:rPr>
                <w:rFonts w:ascii="宋体" w:hAnsi="宋体" w:cs="宋体"/>
                <w:szCs w:val="21"/>
              </w:rPr>
            </w:pPr>
            <w:r w:rsidRPr="009613C1">
              <w:rPr>
                <w:rFonts w:ascii="宋体" w:hAnsi="宋体" w:cs="宋体" w:hint="eastAsia"/>
                <w:szCs w:val="21"/>
              </w:rPr>
              <w:t>6.提供了《202</w:t>
            </w:r>
            <w:r w:rsidR="008324AB">
              <w:rPr>
                <w:rFonts w:ascii="宋体" w:hAnsi="宋体" w:cs="宋体" w:hint="eastAsia"/>
                <w:szCs w:val="21"/>
              </w:rPr>
              <w:t>1</w:t>
            </w:r>
            <w:r w:rsidRPr="009613C1">
              <w:rPr>
                <w:rFonts w:ascii="宋体" w:hAnsi="宋体" w:cs="宋体" w:hint="eastAsia"/>
                <w:szCs w:val="21"/>
              </w:rPr>
              <w:t>年内部审核实施计划》，计划内容有：目的、范围、审核准则、审核时间</w:t>
            </w:r>
            <w:r w:rsidR="008324AB" w:rsidRPr="008324AB">
              <w:rPr>
                <w:rFonts w:hint="eastAsia"/>
              </w:rPr>
              <w:t>2021</w:t>
            </w:r>
            <w:r w:rsidR="008324AB" w:rsidRPr="008324AB">
              <w:rPr>
                <w:rFonts w:hint="eastAsia"/>
              </w:rPr>
              <w:t>年</w:t>
            </w:r>
            <w:r w:rsidR="008324AB" w:rsidRPr="008324AB">
              <w:rPr>
                <w:rFonts w:hint="eastAsia"/>
              </w:rPr>
              <w:t>9</w:t>
            </w:r>
            <w:r w:rsidR="008324AB" w:rsidRPr="008324AB">
              <w:rPr>
                <w:rFonts w:hint="eastAsia"/>
              </w:rPr>
              <w:t>月</w:t>
            </w:r>
            <w:r w:rsidR="008324AB" w:rsidRPr="008324AB">
              <w:rPr>
                <w:rFonts w:hint="eastAsia"/>
              </w:rPr>
              <w:t>15</w:t>
            </w:r>
            <w:r w:rsidR="008324AB" w:rsidRPr="008324AB">
              <w:rPr>
                <w:rFonts w:hint="eastAsia"/>
              </w:rPr>
              <w:t>日</w:t>
            </w:r>
            <w:r w:rsidRPr="009613C1">
              <w:rPr>
                <w:rFonts w:ascii="宋体" w:hAnsi="宋体" w:cs="宋体" w:hint="eastAsia"/>
                <w:szCs w:val="21"/>
              </w:rPr>
              <w:t>。</w:t>
            </w:r>
          </w:p>
          <w:p w:rsidR="00567D44" w:rsidRPr="009613C1" w:rsidRDefault="00567D44" w:rsidP="009613C1">
            <w:pPr>
              <w:rPr>
                <w:rFonts w:ascii="宋体" w:hAnsi="宋体" w:cs="宋体"/>
                <w:szCs w:val="21"/>
              </w:rPr>
            </w:pPr>
            <w:r w:rsidRPr="009613C1">
              <w:rPr>
                <w:rFonts w:ascii="宋体" w:hAnsi="宋体" w:cs="宋体" w:hint="eastAsia"/>
                <w:szCs w:val="21"/>
              </w:rPr>
              <w:t>查阅202</w:t>
            </w:r>
            <w:r w:rsidR="008324AB">
              <w:rPr>
                <w:rFonts w:ascii="宋体" w:hAnsi="宋体" w:cs="宋体" w:hint="eastAsia"/>
                <w:szCs w:val="21"/>
              </w:rPr>
              <w:t>1</w:t>
            </w:r>
            <w:r w:rsidRPr="009613C1">
              <w:rPr>
                <w:rFonts w:ascii="宋体" w:hAnsi="宋体" w:cs="宋体" w:hint="eastAsia"/>
                <w:szCs w:val="21"/>
              </w:rPr>
              <w:t>年度内部审核有关记录</w:t>
            </w:r>
          </w:p>
          <w:p w:rsidR="00567D44" w:rsidRPr="009613C1" w:rsidRDefault="00567D44" w:rsidP="008324AB">
            <w:pPr>
              <w:numPr>
                <w:ilvl w:val="0"/>
                <w:numId w:val="7"/>
              </w:numPr>
              <w:rPr>
                <w:rFonts w:ascii="宋体" w:hAnsi="宋体" w:cs="宋体"/>
                <w:szCs w:val="21"/>
              </w:rPr>
            </w:pPr>
            <w:r w:rsidRPr="009613C1">
              <w:rPr>
                <w:rFonts w:ascii="宋体" w:hAnsi="宋体" w:cs="宋体" w:hint="eastAsia"/>
                <w:szCs w:val="21"/>
              </w:rPr>
              <w:t>提供了审核组名单：组长</w:t>
            </w:r>
            <w:r w:rsidRPr="009613C1">
              <w:rPr>
                <w:rFonts w:hint="eastAsia"/>
              </w:rPr>
              <w:t>张玲玲，组员</w:t>
            </w:r>
            <w:r w:rsidR="008324AB" w:rsidRPr="008324AB">
              <w:rPr>
                <w:rFonts w:hint="eastAsia"/>
              </w:rPr>
              <w:t>杨威</w:t>
            </w:r>
          </w:p>
          <w:p w:rsidR="00567D44" w:rsidRPr="009613C1" w:rsidRDefault="00567D44" w:rsidP="009613C1">
            <w:pPr>
              <w:rPr>
                <w:rFonts w:asciiTheme="minorEastAsia" w:hAnsiTheme="minorEastAsia" w:cstheme="minorEastAsia"/>
                <w:szCs w:val="21"/>
              </w:rPr>
            </w:pPr>
            <w:r w:rsidRPr="009613C1">
              <w:rPr>
                <w:rFonts w:ascii="宋体" w:hAnsi="宋体" w:cs="宋体" w:hint="eastAsia"/>
                <w:szCs w:val="21"/>
              </w:rPr>
              <w:t>审核时间：</w:t>
            </w:r>
            <w:r w:rsidR="008324AB" w:rsidRPr="008324AB">
              <w:rPr>
                <w:rFonts w:asciiTheme="minorEastAsia" w:hAnsiTheme="minorEastAsia" w:cstheme="minorEastAsia" w:hint="eastAsia"/>
                <w:szCs w:val="21"/>
              </w:rPr>
              <w:t>2021年9月15</w:t>
            </w:r>
            <w:r w:rsidRPr="009613C1">
              <w:rPr>
                <w:rFonts w:asciiTheme="minorEastAsia" w:hAnsiTheme="minorEastAsia" w:cstheme="minorEastAsia" w:hint="eastAsia"/>
                <w:szCs w:val="21"/>
              </w:rPr>
              <w:t>日</w:t>
            </w:r>
          </w:p>
          <w:p w:rsidR="008324AB" w:rsidRDefault="00567D44" w:rsidP="009613C1">
            <w:pPr>
              <w:rPr>
                <w:rFonts w:ascii="宋体" w:hAnsi="宋体" w:cs="宋体" w:hint="eastAsia"/>
                <w:szCs w:val="21"/>
              </w:rPr>
            </w:pPr>
            <w:r w:rsidRPr="009613C1">
              <w:rPr>
                <w:rFonts w:ascii="宋体" w:hAnsi="宋体" w:cs="宋体" w:hint="eastAsia"/>
                <w:szCs w:val="21"/>
              </w:rPr>
              <w:t>3.审核范围：</w:t>
            </w:r>
            <w:r w:rsidR="008324AB" w:rsidRPr="008324AB">
              <w:rPr>
                <w:rFonts w:ascii="宋体" w:hAnsi="宋体" w:cs="宋体" w:hint="eastAsia"/>
                <w:szCs w:val="21"/>
              </w:rPr>
              <w:t>管理手册覆盖的所有部门、场所、过程</w:t>
            </w:r>
          </w:p>
          <w:p w:rsidR="008324AB" w:rsidRDefault="00567D44" w:rsidP="009613C1">
            <w:pPr>
              <w:rPr>
                <w:rFonts w:ascii="宋体" w:hAnsi="宋体" w:cs="宋体" w:hint="eastAsia"/>
                <w:szCs w:val="21"/>
              </w:rPr>
            </w:pPr>
            <w:r w:rsidRPr="009613C1">
              <w:rPr>
                <w:rFonts w:ascii="宋体" w:hAnsi="宋体" w:cs="宋体" w:hint="eastAsia"/>
                <w:szCs w:val="21"/>
              </w:rPr>
              <w:t>4.审核</w:t>
            </w:r>
            <w:r w:rsidR="008324AB">
              <w:rPr>
                <w:rFonts w:ascii="宋体" w:hAnsi="宋体" w:cs="宋体" w:hint="eastAsia"/>
                <w:szCs w:val="21"/>
              </w:rPr>
              <w:t>依据</w:t>
            </w:r>
            <w:r w:rsidRPr="009613C1">
              <w:rPr>
                <w:rFonts w:ascii="宋体" w:hAnsi="宋体" w:cs="宋体" w:hint="eastAsia"/>
                <w:szCs w:val="21"/>
              </w:rPr>
              <w:t>：</w:t>
            </w:r>
            <w:r w:rsidR="008324AB" w:rsidRPr="008324AB">
              <w:rPr>
                <w:rFonts w:ascii="宋体" w:hAnsi="宋体" w:cs="宋体" w:hint="eastAsia"/>
                <w:szCs w:val="21"/>
              </w:rPr>
              <w:t>GB/T19001-2016；GB/T24001-2016；GB/T45001-2020《管理手册》 、《程序文件》，支持性文件、标准、适用的法律法规。</w:t>
            </w:r>
          </w:p>
          <w:p w:rsidR="00567D44" w:rsidRPr="009613C1" w:rsidRDefault="00567D44" w:rsidP="009613C1">
            <w:pPr>
              <w:rPr>
                <w:rFonts w:ascii="宋体" w:hAnsi="宋体" w:cs="宋体"/>
                <w:szCs w:val="21"/>
              </w:rPr>
            </w:pPr>
            <w:r w:rsidRPr="009613C1">
              <w:rPr>
                <w:rFonts w:ascii="宋体" w:hAnsi="宋体" w:cs="宋体" w:hint="eastAsia"/>
                <w:szCs w:val="21"/>
              </w:rPr>
              <w:t>5.提供了《内审首次会议签到表》，参加人有各部门负责人等。</w:t>
            </w:r>
          </w:p>
          <w:p w:rsidR="00567D44" w:rsidRPr="009613C1" w:rsidRDefault="00567D44" w:rsidP="009613C1">
            <w:pPr>
              <w:rPr>
                <w:rFonts w:ascii="宋体" w:hAnsi="宋体" w:cs="宋体"/>
                <w:szCs w:val="21"/>
              </w:rPr>
            </w:pPr>
            <w:r w:rsidRPr="009613C1">
              <w:rPr>
                <w:rFonts w:ascii="宋体" w:hAnsi="宋体" w:cs="宋体" w:hint="eastAsia"/>
                <w:szCs w:val="21"/>
              </w:rPr>
              <w:t>6.提供了《内审检查表》，经查阅对照，受审核部门涉及条款与公司管理体系职责分配相一致。</w:t>
            </w:r>
          </w:p>
          <w:p w:rsidR="00567D44" w:rsidRPr="009613C1" w:rsidRDefault="00567D44" w:rsidP="009613C1">
            <w:pPr>
              <w:spacing w:before="25" w:after="25"/>
              <w:ind w:firstLineChars="100" w:firstLine="210"/>
              <w:jc w:val="left"/>
              <w:rPr>
                <w:rFonts w:ascii="宋体" w:hAnsi="宋体" w:cs="宋体"/>
                <w:szCs w:val="21"/>
              </w:rPr>
            </w:pPr>
            <w:r w:rsidRPr="009613C1">
              <w:rPr>
                <w:rFonts w:ascii="宋体" w:hAnsi="宋体" w:cs="宋体" w:hint="eastAsia"/>
                <w:szCs w:val="21"/>
              </w:rPr>
              <w:t>审核计划安排合理，审核记录基本满足要求。</w:t>
            </w:r>
          </w:p>
          <w:p w:rsidR="00567D44" w:rsidRPr="008324AB" w:rsidRDefault="00567D44" w:rsidP="008324AB">
            <w:pPr>
              <w:numPr>
                <w:ilvl w:val="0"/>
                <w:numId w:val="8"/>
              </w:numPr>
              <w:spacing w:line="360" w:lineRule="exact"/>
              <w:jc w:val="left"/>
              <w:rPr>
                <w:rFonts w:ascii="宋体" w:hAnsi="宋体" w:cs="宋体"/>
                <w:szCs w:val="21"/>
              </w:rPr>
            </w:pPr>
            <w:r w:rsidRPr="009613C1">
              <w:rPr>
                <w:rFonts w:ascii="宋体" w:hAnsi="宋体" w:cs="宋体" w:hint="eastAsia"/>
                <w:szCs w:val="21"/>
              </w:rPr>
              <w:t>提供了《内审不合格报告》，共开出1个不符合，</w:t>
            </w:r>
            <w:r w:rsidR="008324AB" w:rsidRPr="008324AB">
              <w:rPr>
                <w:rFonts w:ascii="宋体" w:hAnsi="宋体" w:cs="宋体" w:hint="eastAsia"/>
                <w:szCs w:val="21"/>
              </w:rPr>
              <w:t>未能提供环境安全合规性评价记录。不符合标准条款：GB/24001-2016、GB/T45001-2020 标准9.1.2</w:t>
            </w:r>
            <w:r w:rsidRPr="008324AB">
              <w:rPr>
                <w:rFonts w:ascii="宋体" w:hAnsi="宋体" w:cs="宋体" w:hint="eastAsia"/>
                <w:szCs w:val="21"/>
              </w:rPr>
              <w:t xml:space="preserve"> ；</w:t>
            </w:r>
          </w:p>
          <w:p w:rsidR="00567D44" w:rsidRPr="009613C1" w:rsidRDefault="00567D44" w:rsidP="009613C1">
            <w:pPr>
              <w:spacing w:line="360" w:lineRule="exact"/>
              <w:jc w:val="left"/>
              <w:rPr>
                <w:rFonts w:ascii="宋体" w:hAnsi="宋体" w:cs="宋体"/>
                <w:szCs w:val="21"/>
              </w:rPr>
            </w:pPr>
            <w:r w:rsidRPr="009613C1">
              <w:rPr>
                <w:rFonts w:ascii="宋体" w:hAnsi="宋体" w:cs="宋体" w:hint="eastAsia"/>
                <w:szCs w:val="21"/>
              </w:rPr>
              <w:t xml:space="preserve"> 8</w:t>
            </w:r>
            <w:r w:rsidRPr="009613C1">
              <w:rPr>
                <w:rFonts w:ascii="宋体" w:hAnsi="宋体" w:cs="宋体"/>
                <w:szCs w:val="21"/>
              </w:rPr>
              <w:t>.</w:t>
            </w:r>
            <w:r w:rsidRPr="009613C1">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rsidR="00567D44" w:rsidRPr="009613C1" w:rsidRDefault="00567D44" w:rsidP="009613C1">
            <w:pPr>
              <w:ind w:firstLineChars="200" w:firstLine="420"/>
              <w:rPr>
                <w:rFonts w:ascii="宋体" w:hAnsi="宋体" w:cs="宋体"/>
                <w:szCs w:val="21"/>
              </w:rPr>
            </w:pPr>
            <w:r w:rsidRPr="009613C1">
              <w:rPr>
                <w:rFonts w:ascii="宋体" w:hAnsi="宋体" w:cs="宋体" w:hint="eastAsia"/>
                <w:szCs w:val="21"/>
              </w:rPr>
              <w:t xml:space="preserve">审核结论：基本符合计划安排和标准的要求，并得到了较有效实施和保持， 仍需进一步改进。   </w:t>
            </w:r>
            <w:r w:rsidRPr="009613C1">
              <w:rPr>
                <w:rFonts w:ascii="宋体" w:hAnsi="宋体" w:cs="宋体"/>
                <w:szCs w:val="21"/>
              </w:rPr>
              <w:t xml:space="preserve"> </w:t>
            </w:r>
          </w:p>
          <w:p w:rsidR="00567D44" w:rsidRPr="009613C1" w:rsidRDefault="00567D44" w:rsidP="009613C1">
            <w:r w:rsidRPr="009613C1">
              <w:rPr>
                <w:rFonts w:hint="eastAsia"/>
                <w:szCs w:val="21"/>
              </w:rPr>
              <w:t>提供了内审员培训记录，审核员没有审核自己部门工作，具有独立性。</w:t>
            </w:r>
          </w:p>
        </w:tc>
        <w:tc>
          <w:tcPr>
            <w:tcW w:w="895" w:type="dxa"/>
          </w:tcPr>
          <w:p w:rsidR="00567D44" w:rsidRPr="009613C1" w:rsidRDefault="00E0319A" w:rsidP="009613C1">
            <w:r>
              <w:rPr>
                <w:rFonts w:hint="eastAsia"/>
              </w:rPr>
              <w:t>Y</w:t>
            </w:r>
          </w:p>
        </w:tc>
      </w:tr>
      <w:tr w:rsidR="00567D44" w:rsidRPr="009613C1" w:rsidTr="00C730DC">
        <w:trPr>
          <w:trHeight w:val="745"/>
        </w:trPr>
        <w:tc>
          <w:tcPr>
            <w:tcW w:w="2160" w:type="dxa"/>
            <w:vAlign w:val="center"/>
          </w:tcPr>
          <w:p w:rsidR="00567D44" w:rsidRPr="009613C1" w:rsidRDefault="00567D44" w:rsidP="009613C1">
            <w:pPr>
              <w:rPr>
                <w:szCs w:val="21"/>
              </w:rPr>
            </w:pPr>
            <w:r w:rsidRPr="009613C1">
              <w:rPr>
                <w:rFonts w:hint="eastAsia"/>
                <w:szCs w:val="21"/>
              </w:rPr>
              <w:t>不符合和纠正措施</w:t>
            </w:r>
          </w:p>
          <w:p w:rsidR="00567D44" w:rsidRPr="009613C1" w:rsidRDefault="00567D44" w:rsidP="009613C1">
            <w:r w:rsidRPr="009613C1">
              <w:rPr>
                <w:rFonts w:hint="eastAsia"/>
                <w:szCs w:val="21"/>
              </w:rPr>
              <w:t>事件调查、不符合、纠正措施和预防措施</w:t>
            </w:r>
          </w:p>
        </w:tc>
        <w:tc>
          <w:tcPr>
            <w:tcW w:w="960" w:type="dxa"/>
            <w:vAlign w:val="center"/>
          </w:tcPr>
          <w:p w:rsidR="00567D44" w:rsidRPr="009613C1" w:rsidRDefault="00567D44" w:rsidP="009613C1">
            <w:pPr>
              <w:rPr>
                <w:szCs w:val="21"/>
              </w:rPr>
            </w:pPr>
            <w:r w:rsidRPr="009613C1">
              <w:rPr>
                <w:rFonts w:hint="eastAsia"/>
                <w:szCs w:val="21"/>
              </w:rPr>
              <w:t>Q</w:t>
            </w:r>
            <w:r w:rsidRPr="009613C1">
              <w:rPr>
                <w:szCs w:val="21"/>
              </w:rPr>
              <w:t>10.2</w:t>
            </w:r>
          </w:p>
          <w:p w:rsidR="00567D44" w:rsidRPr="009613C1" w:rsidRDefault="00567D44" w:rsidP="009613C1">
            <w:pPr>
              <w:spacing w:before="25" w:after="25"/>
              <w:rPr>
                <w:bCs/>
                <w:spacing w:val="10"/>
              </w:rPr>
            </w:pPr>
          </w:p>
        </w:tc>
        <w:tc>
          <w:tcPr>
            <w:tcW w:w="10694" w:type="dxa"/>
            <w:vAlign w:val="center"/>
          </w:tcPr>
          <w:p w:rsidR="00567D44" w:rsidRPr="009613C1" w:rsidRDefault="00567D44" w:rsidP="009613C1">
            <w:pPr>
              <w:ind w:firstLineChars="200" w:firstLine="420"/>
              <w:rPr>
                <w:szCs w:val="21"/>
              </w:rPr>
            </w:pPr>
            <w:r w:rsidRPr="009613C1">
              <w:rPr>
                <w:rFonts w:hint="eastAsia"/>
                <w:szCs w:val="21"/>
              </w:rPr>
              <w:t>企业通过过程的监视和测量、绩效考核、内审、管理评审等方式和机制，确保质量管理制度有效执行。</w:t>
            </w:r>
          </w:p>
          <w:p w:rsidR="00567D44" w:rsidRPr="009613C1" w:rsidRDefault="00567D44" w:rsidP="009613C1">
            <w:pPr>
              <w:ind w:firstLineChars="200" w:firstLine="420"/>
              <w:rPr>
                <w:szCs w:val="21"/>
              </w:rPr>
            </w:pPr>
            <w:r w:rsidRPr="009613C1">
              <w:rPr>
                <w:rFonts w:hint="eastAsia"/>
                <w:szCs w:val="21"/>
              </w:rPr>
              <w:t>企业经过策划，采用对产品的监视和测量，对不合格品控制等来证实产品的符合性。</w:t>
            </w:r>
          </w:p>
          <w:p w:rsidR="00567D44" w:rsidRPr="009613C1" w:rsidRDefault="00567D44" w:rsidP="009613C1">
            <w:pPr>
              <w:ind w:firstLineChars="200" w:firstLine="420"/>
              <w:jc w:val="left"/>
              <w:rPr>
                <w:szCs w:val="21"/>
              </w:rPr>
            </w:pPr>
            <w:r w:rsidRPr="009613C1">
              <w:rPr>
                <w:rFonts w:hint="eastAsia"/>
                <w:szCs w:val="21"/>
              </w:rPr>
              <w:t>企业制定《</w:t>
            </w:r>
            <w:r w:rsidRPr="009613C1">
              <w:rPr>
                <w:rFonts w:hint="eastAsia"/>
                <w:bCs/>
                <w:sz w:val="24"/>
                <w:szCs w:val="24"/>
              </w:rPr>
              <w:t>监视和测量设备控制程序</w:t>
            </w:r>
            <w:r w:rsidRPr="009613C1">
              <w:rPr>
                <w:rFonts w:hint="eastAsia"/>
                <w:szCs w:val="21"/>
              </w:rPr>
              <w:t>》、《事故、事件、不符合管理程序》、《纠正与预防措施控制程序》等，通过分析实际存在的或潜在的不符合的原因，制定纠正和预防措施，并验证其效果，以防止不符合的发生／再发生，实现持续改进绩效的目的。</w:t>
            </w:r>
          </w:p>
          <w:p w:rsidR="00567D44" w:rsidRPr="009613C1" w:rsidRDefault="00567D44" w:rsidP="009613C1">
            <w:pPr>
              <w:ind w:firstLineChars="200" w:firstLine="420"/>
              <w:rPr>
                <w:szCs w:val="21"/>
              </w:rPr>
            </w:pPr>
            <w:r w:rsidRPr="009613C1">
              <w:rPr>
                <w:rFonts w:hint="eastAsia"/>
                <w:szCs w:val="21"/>
              </w:rPr>
              <w:t>对内审中的不符合，采取了纠正措施，并验证；</w:t>
            </w:r>
            <w:r w:rsidRPr="009613C1">
              <w:rPr>
                <w:rFonts w:hint="eastAsia"/>
                <w:szCs w:val="21"/>
              </w:rPr>
              <w:t xml:space="preserve"> </w:t>
            </w:r>
          </w:p>
          <w:p w:rsidR="00567D44" w:rsidRPr="009613C1" w:rsidRDefault="00567D44" w:rsidP="009613C1">
            <w:pPr>
              <w:spacing w:before="25" w:after="25"/>
              <w:rPr>
                <w:szCs w:val="21"/>
              </w:rPr>
            </w:pPr>
            <w:r w:rsidRPr="009613C1">
              <w:rPr>
                <w:rFonts w:hint="eastAsia"/>
                <w:bCs/>
                <w:spacing w:val="10"/>
              </w:rPr>
              <w:t xml:space="preserve"> </w:t>
            </w:r>
            <w:r w:rsidRPr="009613C1">
              <w:rPr>
                <w:bCs/>
                <w:spacing w:val="10"/>
              </w:rPr>
              <w:t xml:space="preserve">  </w:t>
            </w:r>
            <w:r w:rsidRPr="009613C1">
              <w:rPr>
                <w:rFonts w:hint="eastAsia"/>
                <w:szCs w:val="21"/>
              </w:rPr>
              <w:t>查持续改进：</w:t>
            </w:r>
          </w:p>
          <w:p w:rsidR="00567D44" w:rsidRPr="009613C1" w:rsidRDefault="00567D44" w:rsidP="009613C1">
            <w:pPr>
              <w:spacing w:before="25" w:after="25"/>
              <w:ind w:firstLineChars="200" w:firstLine="420"/>
              <w:rPr>
                <w:szCs w:val="21"/>
              </w:rPr>
            </w:pPr>
            <w:r w:rsidRPr="009613C1">
              <w:rPr>
                <w:rFonts w:hint="eastAsia"/>
                <w:szCs w:val="21"/>
              </w:rPr>
              <w:t xml:space="preserve">a. </w:t>
            </w:r>
            <w:r w:rsidRPr="009613C1">
              <w:rPr>
                <w:rFonts w:hint="eastAsia"/>
                <w:szCs w:val="21"/>
              </w:rPr>
              <w:t>通过管理体系运行，管理方针、目标的实施，内审、管理评审进行持续改进；</w:t>
            </w:r>
          </w:p>
          <w:p w:rsidR="00567D44" w:rsidRPr="009613C1" w:rsidRDefault="00567D44" w:rsidP="009613C1">
            <w:pPr>
              <w:spacing w:before="25" w:after="25"/>
              <w:ind w:firstLineChars="200" w:firstLine="420"/>
              <w:rPr>
                <w:szCs w:val="21"/>
              </w:rPr>
            </w:pPr>
            <w:r w:rsidRPr="009613C1">
              <w:rPr>
                <w:rFonts w:hint="eastAsia"/>
                <w:szCs w:val="21"/>
              </w:rPr>
              <w:t xml:space="preserve">b. </w:t>
            </w:r>
            <w:r w:rsidRPr="009613C1">
              <w:rPr>
                <w:rFonts w:hint="eastAsia"/>
                <w:szCs w:val="21"/>
              </w:rPr>
              <w:t>通过数据分析、纠正、预防措施实施达到持续改进；</w:t>
            </w:r>
          </w:p>
          <w:p w:rsidR="00567D44" w:rsidRPr="008324AB" w:rsidRDefault="00567D44" w:rsidP="008324AB">
            <w:pPr>
              <w:spacing w:before="25" w:after="25"/>
              <w:ind w:firstLineChars="200" w:firstLine="420"/>
              <w:rPr>
                <w:szCs w:val="21"/>
              </w:rPr>
            </w:pPr>
            <w:r w:rsidRPr="009613C1">
              <w:rPr>
                <w:rFonts w:hint="eastAsia"/>
                <w:szCs w:val="21"/>
              </w:rPr>
              <w:t xml:space="preserve">c. </w:t>
            </w:r>
            <w:r w:rsidRPr="009613C1">
              <w:rPr>
                <w:rFonts w:hint="eastAsia"/>
                <w:szCs w:val="21"/>
              </w:rPr>
              <w:t>通过顾客满意度调查，改进、提高产品质量，满足顾客需求，达到持续改进的目的。</w:t>
            </w:r>
          </w:p>
        </w:tc>
        <w:tc>
          <w:tcPr>
            <w:tcW w:w="895" w:type="dxa"/>
          </w:tcPr>
          <w:p w:rsidR="00567D44" w:rsidRPr="009613C1" w:rsidRDefault="00E0319A" w:rsidP="009613C1">
            <w:pPr>
              <w:rPr>
                <w:rFonts w:eastAsia="楷体"/>
              </w:rPr>
            </w:pPr>
            <w:r>
              <w:rPr>
                <w:rFonts w:eastAsia="楷体" w:hint="eastAsia"/>
              </w:rPr>
              <w:t>Y</w:t>
            </w:r>
          </w:p>
        </w:tc>
      </w:tr>
    </w:tbl>
    <w:p w:rsidR="009613C1" w:rsidRDefault="009613C1" w:rsidP="00115D7F"/>
    <w:sectPr w:rsidR="009613C1">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06" w:rsidRDefault="008C6E06">
      <w:r>
        <w:separator/>
      </w:r>
    </w:p>
  </w:endnote>
  <w:endnote w:type="continuationSeparator" w:id="0">
    <w:p w:rsidR="008C6E06" w:rsidRDefault="008C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C730DC" w:rsidRDefault="00C730DC">
            <w:pPr>
              <w:pStyle w:val="a6"/>
              <w:jc w:val="center"/>
            </w:pPr>
            <w:r>
              <w:rPr>
                <w:b/>
                <w:sz w:val="24"/>
                <w:szCs w:val="24"/>
              </w:rPr>
              <w:fldChar w:fldCharType="begin"/>
            </w:r>
            <w:r>
              <w:rPr>
                <w:b/>
              </w:rPr>
              <w:instrText>PAGE</w:instrText>
            </w:r>
            <w:r>
              <w:rPr>
                <w:b/>
                <w:sz w:val="24"/>
                <w:szCs w:val="24"/>
              </w:rPr>
              <w:fldChar w:fldCharType="separate"/>
            </w:r>
            <w:r w:rsidR="008C6E0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C6E06">
              <w:rPr>
                <w:b/>
                <w:noProof/>
              </w:rPr>
              <w:t>1</w:t>
            </w:r>
            <w:r>
              <w:rPr>
                <w:b/>
                <w:sz w:val="24"/>
                <w:szCs w:val="24"/>
              </w:rPr>
              <w:fldChar w:fldCharType="end"/>
            </w:r>
          </w:p>
        </w:sdtContent>
      </w:sdt>
    </w:sdtContent>
  </w:sdt>
  <w:p w:rsidR="00C730DC" w:rsidRDefault="00C730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06" w:rsidRDefault="008C6E06">
      <w:r>
        <w:separator/>
      </w:r>
    </w:p>
  </w:footnote>
  <w:footnote w:type="continuationSeparator" w:id="0">
    <w:p w:rsidR="008C6E06" w:rsidRDefault="008C6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DC" w:rsidRDefault="00C730DC">
    <w:pPr>
      <w:pStyle w:val="a7"/>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0BB2C79C" wp14:editId="64A06A16">
          <wp:simplePos x="0" y="0"/>
          <wp:positionH relativeFrom="column">
            <wp:posOffset>151765</wp:posOffset>
          </wp:positionH>
          <wp:positionV relativeFrom="paragraph">
            <wp:posOffset>-182880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730DC" w:rsidRDefault="00C730DC">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9264;mso-width-relative:page;mso-height-relative:page" stroked="f">
          <v:textbox style="mso-next-textbox:#_x0000_s2049">
            <w:txbxContent>
              <w:p w:rsidR="00C730DC" w:rsidRDefault="00C730D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C730DC" w:rsidRDefault="00C730D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E1307"/>
    <w:multiLevelType w:val="singleLevel"/>
    <w:tmpl w:val="901E1307"/>
    <w:lvl w:ilvl="0">
      <w:start w:val="3"/>
      <w:numFmt w:val="chineseCounting"/>
      <w:suff w:val="nothing"/>
      <w:lvlText w:val="%1、"/>
      <w:lvlJc w:val="left"/>
      <w:rPr>
        <w:rFonts w:hint="eastAsia"/>
      </w:rPr>
    </w:lvl>
  </w:abstractNum>
  <w:abstractNum w:abstractNumId="1">
    <w:nsid w:val="B5AC3A32"/>
    <w:multiLevelType w:val="singleLevel"/>
    <w:tmpl w:val="B5AC3A32"/>
    <w:lvl w:ilvl="0">
      <w:start w:val="1"/>
      <w:numFmt w:val="decimal"/>
      <w:suff w:val="nothing"/>
      <w:lvlText w:val="%1）"/>
      <w:lvlJc w:val="left"/>
    </w:lvl>
  </w:abstractNum>
  <w:abstractNum w:abstractNumId="2">
    <w:nsid w:val="D411371A"/>
    <w:multiLevelType w:val="singleLevel"/>
    <w:tmpl w:val="D411371A"/>
    <w:lvl w:ilvl="0">
      <w:start w:val="7"/>
      <w:numFmt w:val="decimal"/>
      <w:lvlText w:val="%1."/>
      <w:lvlJc w:val="left"/>
      <w:pPr>
        <w:tabs>
          <w:tab w:val="left" w:pos="312"/>
        </w:tabs>
      </w:pPr>
    </w:lvl>
  </w:abstractNum>
  <w:abstractNum w:abstractNumId="3">
    <w:nsid w:val="1EF31103"/>
    <w:multiLevelType w:val="hybridMultilevel"/>
    <w:tmpl w:val="1B422EE6"/>
    <w:lvl w:ilvl="0" w:tplc="D0341984">
      <w:start w:val="1"/>
      <w:numFmt w:val="lowerRoman"/>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3FBC2A2"/>
    <w:multiLevelType w:val="singleLevel"/>
    <w:tmpl w:val="73FBC2A2"/>
    <w:lvl w:ilvl="0">
      <w:start w:val="1"/>
      <w:numFmt w:val="decimal"/>
      <w:suff w:val="nothing"/>
      <w:lvlText w:val="（%1）"/>
      <w:lvlJc w:val="left"/>
    </w:lvl>
  </w:abstractNum>
  <w:abstractNum w:abstractNumId="5">
    <w:nsid w:val="7AD87CA5"/>
    <w:multiLevelType w:val="multilevel"/>
    <w:tmpl w:val="7AD87CA5"/>
    <w:lvl w:ilvl="0">
      <w:start w:val="1"/>
      <w:numFmt w:val="decimal"/>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D62BD6A"/>
    <w:multiLevelType w:val="singleLevel"/>
    <w:tmpl w:val="7D62BD6A"/>
    <w:lvl w:ilvl="0">
      <w:start w:val="1"/>
      <w:numFmt w:val="decimal"/>
      <w:lvlText w:val="%1."/>
      <w:lvlJc w:val="left"/>
      <w:pPr>
        <w:tabs>
          <w:tab w:val="left" w:pos="312"/>
        </w:tabs>
      </w:pPr>
    </w:lvl>
  </w:abstractNum>
  <w:abstractNum w:abstractNumId="7">
    <w:nsid w:val="7FDEE28D"/>
    <w:multiLevelType w:val="singleLevel"/>
    <w:tmpl w:val="7FDEE28D"/>
    <w:lvl w:ilvl="0">
      <w:start w:val="1"/>
      <w:numFmt w:val="decimal"/>
      <w:lvlText w:val="%1."/>
      <w:lvlJc w:val="left"/>
      <w:pPr>
        <w:tabs>
          <w:tab w:val="left" w:pos="312"/>
        </w:tabs>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5818"/>
    <w:rsid w:val="00001C0E"/>
    <w:rsid w:val="00002BA2"/>
    <w:rsid w:val="00016A6C"/>
    <w:rsid w:val="00023A7E"/>
    <w:rsid w:val="00056747"/>
    <w:rsid w:val="00077643"/>
    <w:rsid w:val="00092584"/>
    <w:rsid w:val="000944C9"/>
    <w:rsid w:val="000A2653"/>
    <w:rsid w:val="000C3617"/>
    <w:rsid w:val="000D4494"/>
    <w:rsid w:val="000E7531"/>
    <w:rsid w:val="001118B0"/>
    <w:rsid w:val="00115D7F"/>
    <w:rsid w:val="00136414"/>
    <w:rsid w:val="001624D7"/>
    <w:rsid w:val="001668C1"/>
    <w:rsid w:val="00194BC6"/>
    <w:rsid w:val="00197E95"/>
    <w:rsid w:val="001A3F5A"/>
    <w:rsid w:val="001A5D05"/>
    <w:rsid w:val="001A7EBB"/>
    <w:rsid w:val="001E4BEE"/>
    <w:rsid w:val="001F230B"/>
    <w:rsid w:val="002041DC"/>
    <w:rsid w:val="00215B90"/>
    <w:rsid w:val="00222D59"/>
    <w:rsid w:val="00226E8F"/>
    <w:rsid w:val="00236C81"/>
    <w:rsid w:val="00256821"/>
    <w:rsid w:val="00263793"/>
    <w:rsid w:val="00266829"/>
    <w:rsid w:val="00280955"/>
    <w:rsid w:val="00293C3D"/>
    <w:rsid w:val="00297B59"/>
    <w:rsid w:val="002A7D1A"/>
    <w:rsid w:val="002B1CFC"/>
    <w:rsid w:val="002B55D3"/>
    <w:rsid w:val="002C0FA4"/>
    <w:rsid w:val="00310205"/>
    <w:rsid w:val="003323D9"/>
    <w:rsid w:val="00333A9C"/>
    <w:rsid w:val="00365883"/>
    <w:rsid w:val="0038577A"/>
    <w:rsid w:val="00395806"/>
    <w:rsid w:val="003A5579"/>
    <w:rsid w:val="003B2DD9"/>
    <w:rsid w:val="003D190A"/>
    <w:rsid w:val="003D4DF6"/>
    <w:rsid w:val="003D595C"/>
    <w:rsid w:val="003D7E45"/>
    <w:rsid w:val="00404734"/>
    <w:rsid w:val="00406479"/>
    <w:rsid w:val="0042452C"/>
    <w:rsid w:val="004268A8"/>
    <w:rsid w:val="004439EB"/>
    <w:rsid w:val="0045415A"/>
    <w:rsid w:val="00461142"/>
    <w:rsid w:val="004879A6"/>
    <w:rsid w:val="00491BEE"/>
    <w:rsid w:val="0049789C"/>
    <w:rsid w:val="004A21B2"/>
    <w:rsid w:val="004B4BA4"/>
    <w:rsid w:val="004E269A"/>
    <w:rsid w:val="004E4A1D"/>
    <w:rsid w:val="004E7F3A"/>
    <w:rsid w:val="00501070"/>
    <w:rsid w:val="005151CA"/>
    <w:rsid w:val="00520FC4"/>
    <w:rsid w:val="00526BBD"/>
    <w:rsid w:val="005311AD"/>
    <w:rsid w:val="0053251E"/>
    <w:rsid w:val="0053765E"/>
    <w:rsid w:val="00540360"/>
    <w:rsid w:val="005554EA"/>
    <w:rsid w:val="00567D44"/>
    <w:rsid w:val="00572121"/>
    <w:rsid w:val="0057380B"/>
    <w:rsid w:val="0057412C"/>
    <w:rsid w:val="0057639B"/>
    <w:rsid w:val="005831B9"/>
    <w:rsid w:val="005A2251"/>
    <w:rsid w:val="005C1A48"/>
    <w:rsid w:val="005D4BC3"/>
    <w:rsid w:val="005E1ABD"/>
    <w:rsid w:val="005F6548"/>
    <w:rsid w:val="00624DAB"/>
    <w:rsid w:val="00631729"/>
    <w:rsid w:val="006566A8"/>
    <w:rsid w:val="0065797F"/>
    <w:rsid w:val="006642C0"/>
    <w:rsid w:val="00673B68"/>
    <w:rsid w:val="00674A0B"/>
    <w:rsid w:val="00675A6C"/>
    <w:rsid w:val="00685C28"/>
    <w:rsid w:val="006B4524"/>
    <w:rsid w:val="006B7D83"/>
    <w:rsid w:val="006C0F0D"/>
    <w:rsid w:val="006C5FF1"/>
    <w:rsid w:val="00714B4E"/>
    <w:rsid w:val="007176E8"/>
    <w:rsid w:val="00722C99"/>
    <w:rsid w:val="007243A6"/>
    <w:rsid w:val="00773895"/>
    <w:rsid w:val="00791743"/>
    <w:rsid w:val="007945A0"/>
    <w:rsid w:val="00796C3E"/>
    <w:rsid w:val="007A736D"/>
    <w:rsid w:val="007C0355"/>
    <w:rsid w:val="007C17E6"/>
    <w:rsid w:val="007C2310"/>
    <w:rsid w:val="007E6FFE"/>
    <w:rsid w:val="00820097"/>
    <w:rsid w:val="00823DE6"/>
    <w:rsid w:val="008324AB"/>
    <w:rsid w:val="00846EBD"/>
    <w:rsid w:val="008761C2"/>
    <w:rsid w:val="0088217D"/>
    <w:rsid w:val="008854A8"/>
    <w:rsid w:val="008858D5"/>
    <w:rsid w:val="00886254"/>
    <w:rsid w:val="008A4BBB"/>
    <w:rsid w:val="008C6E06"/>
    <w:rsid w:val="008D236F"/>
    <w:rsid w:val="008D58B2"/>
    <w:rsid w:val="008F33AF"/>
    <w:rsid w:val="008F3B56"/>
    <w:rsid w:val="00902F68"/>
    <w:rsid w:val="00933E3C"/>
    <w:rsid w:val="00937EE9"/>
    <w:rsid w:val="00946BC5"/>
    <w:rsid w:val="00950E8D"/>
    <w:rsid w:val="00953155"/>
    <w:rsid w:val="00954273"/>
    <w:rsid w:val="00956912"/>
    <w:rsid w:val="009613C1"/>
    <w:rsid w:val="0098363C"/>
    <w:rsid w:val="00994AC9"/>
    <w:rsid w:val="009B7807"/>
    <w:rsid w:val="009C75B5"/>
    <w:rsid w:val="009D3066"/>
    <w:rsid w:val="009E11F0"/>
    <w:rsid w:val="009F4DE3"/>
    <w:rsid w:val="009F671E"/>
    <w:rsid w:val="00A015E2"/>
    <w:rsid w:val="00A04D7D"/>
    <w:rsid w:val="00A06B6A"/>
    <w:rsid w:val="00A06E5F"/>
    <w:rsid w:val="00A0707F"/>
    <w:rsid w:val="00A46C09"/>
    <w:rsid w:val="00A67AA0"/>
    <w:rsid w:val="00A7211B"/>
    <w:rsid w:val="00A7604C"/>
    <w:rsid w:val="00A80848"/>
    <w:rsid w:val="00A9711D"/>
    <w:rsid w:val="00AA0956"/>
    <w:rsid w:val="00AB3610"/>
    <w:rsid w:val="00AB4737"/>
    <w:rsid w:val="00AC52FF"/>
    <w:rsid w:val="00AE636F"/>
    <w:rsid w:val="00AF762A"/>
    <w:rsid w:val="00B106A0"/>
    <w:rsid w:val="00B16415"/>
    <w:rsid w:val="00B2371B"/>
    <w:rsid w:val="00B26CCD"/>
    <w:rsid w:val="00B335F9"/>
    <w:rsid w:val="00B3523E"/>
    <w:rsid w:val="00B3697C"/>
    <w:rsid w:val="00B61C63"/>
    <w:rsid w:val="00B63E16"/>
    <w:rsid w:val="00B65C52"/>
    <w:rsid w:val="00B75E6B"/>
    <w:rsid w:val="00B93596"/>
    <w:rsid w:val="00BB1A30"/>
    <w:rsid w:val="00BB3D20"/>
    <w:rsid w:val="00BC5B4B"/>
    <w:rsid w:val="00BD2DD5"/>
    <w:rsid w:val="00BD7F2F"/>
    <w:rsid w:val="00BF2E38"/>
    <w:rsid w:val="00C0626B"/>
    <w:rsid w:val="00C06C9D"/>
    <w:rsid w:val="00C12DD4"/>
    <w:rsid w:val="00C348BA"/>
    <w:rsid w:val="00C34B89"/>
    <w:rsid w:val="00C34E8B"/>
    <w:rsid w:val="00C4669A"/>
    <w:rsid w:val="00C55856"/>
    <w:rsid w:val="00C72586"/>
    <w:rsid w:val="00C730DC"/>
    <w:rsid w:val="00C94B4D"/>
    <w:rsid w:val="00CA019F"/>
    <w:rsid w:val="00CA5131"/>
    <w:rsid w:val="00CD17BC"/>
    <w:rsid w:val="00CE6B4E"/>
    <w:rsid w:val="00D06300"/>
    <w:rsid w:val="00D17724"/>
    <w:rsid w:val="00D406D2"/>
    <w:rsid w:val="00D40E8A"/>
    <w:rsid w:val="00D47569"/>
    <w:rsid w:val="00D477B7"/>
    <w:rsid w:val="00D62505"/>
    <w:rsid w:val="00D8015B"/>
    <w:rsid w:val="00D85069"/>
    <w:rsid w:val="00D94053"/>
    <w:rsid w:val="00D96772"/>
    <w:rsid w:val="00DA554D"/>
    <w:rsid w:val="00DE4DB2"/>
    <w:rsid w:val="00DE7365"/>
    <w:rsid w:val="00DF0625"/>
    <w:rsid w:val="00E0319A"/>
    <w:rsid w:val="00E2160C"/>
    <w:rsid w:val="00E40DCD"/>
    <w:rsid w:val="00E51765"/>
    <w:rsid w:val="00E54A7D"/>
    <w:rsid w:val="00E6405F"/>
    <w:rsid w:val="00E67931"/>
    <w:rsid w:val="00E67D25"/>
    <w:rsid w:val="00E77067"/>
    <w:rsid w:val="00EA1878"/>
    <w:rsid w:val="00EB2FE9"/>
    <w:rsid w:val="00EB33A7"/>
    <w:rsid w:val="00EC2458"/>
    <w:rsid w:val="00EC4BCA"/>
    <w:rsid w:val="00ED1001"/>
    <w:rsid w:val="00EE5818"/>
    <w:rsid w:val="00EE6EA7"/>
    <w:rsid w:val="00F02051"/>
    <w:rsid w:val="00F11D38"/>
    <w:rsid w:val="00F14CCB"/>
    <w:rsid w:val="00F172BD"/>
    <w:rsid w:val="00F366DF"/>
    <w:rsid w:val="00F523EA"/>
    <w:rsid w:val="00F57946"/>
    <w:rsid w:val="00F72539"/>
    <w:rsid w:val="00F72DD4"/>
    <w:rsid w:val="00FB1D78"/>
    <w:rsid w:val="00FC7451"/>
    <w:rsid w:val="00FD576F"/>
    <w:rsid w:val="00FF0A52"/>
    <w:rsid w:val="01637CC5"/>
    <w:rsid w:val="02916E6D"/>
    <w:rsid w:val="04247E66"/>
    <w:rsid w:val="08D62EB9"/>
    <w:rsid w:val="0DFB5942"/>
    <w:rsid w:val="0EEE57A9"/>
    <w:rsid w:val="16D55E13"/>
    <w:rsid w:val="1D331A1D"/>
    <w:rsid w:val="216B6778"/>
    <w:rsid w:val="240002EA"/>
    <w:rsid w:val="29B55CBA"/>
    <w:rsid w:val="2C6C06FC"/>
    <w:rsid w:val="33424D0E"/>
    <w:rsid w:val="33DF3F02"/>
    <w:rsid w:val="33E124F4"/>
    <w:rsid w:val="3AD561EA"/>
    <w:rsid w:val="473461DD"/>
    <w:rsid w:val="48D50425"/>
    <w:rsid w:val="4B9568B6"/>
    <w:rsid w:val="4F586A44"/>
    <w:rsid w:val="4FE23902"/>
    <w:rsid w:val="57654588"/>
    <w:rsid w:val="57854AC7"/>
    <w:rsid w:val="5ADA55F2"/>
    <w:rsid w:val="601847D9"/>
    <w:rsid w:val="607F0009"/>
    <w:rsid w:val="61AB5E31"/>
    <w:rsid w:val="63C012CE"/>
    <w:rsid w:val="70E13ABB"/>
    <w:rsid w:val="75C2239E"/>
    <w:rsid w:val="76764B50"/>
    <w:rsid w:val="7A39053D"/>
    <w:rsid w:val="7CD5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unhideWhenUsed/>
    <w:qFormat/>
    <w:pPr>
      <w:spacing w:after="120"/>
    </w:p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8">
    <w:name w:val="链接"/>
    <w:qFormat/>
    <w:pPr>
      <w:widowControl w:val="0"/>
      <w:autoSpaceDE w:val="0"/>
      <w:autoSpaceDN w:val="0"/>
      <w:adjustRightInd w:val="0"/>
      <w:ind w:left="720"/>
    </w:pPr>
    <w:rPr>
      <w:rFonts w:cs="Times New Roman"/>
      <w:color w:val="0000FF"/>
      <w:sz w:val="21"/>
      <w:szCs w:val="21"/>
      <w:u w:val="single"/>
    </w:rPr>
  </w:style>
  <w:style w:type="paragraph" w:styleId="a9">
    <w:name w:val="Plain Text"/>
    <w:basedOn w:val="a"/>
    <w:link w:val="Char2"/>
    <w:qFormat/>
    <w:rsid w:val="00946BC5"/>
    <w:rPr>
      <w:rFonts w:ascii="宋体" w:hAnsi="Courier New" w:cs="Courier New" w:hint="eastAsia"/>
      <w:szCs w:val="21"/>
    </w:rPr>
  </w:style>
  <w:style w:type="character" w:customStyle="1" w:styleId="Char2">
    <w:name w:val="纯文本 Char"/>
    <w:basedOn w:val="a1"/>
    <w:link w:val="a9"/>
    <w:rsid w:val="00946BC5"/>
    <w:rPr>
      <w:rFonts w:ascii="宋体" w:hAnsi="Courier New" w:cs="Courier New"/>
      <w:kern w:val="2"/>
      <w:sz w:val="21"/>
      <w:szCs w:val="21"/>
    </w:rPr>
  </w:style>
  <w:style w:type="paragraph" w:styleId="aa">
    <w:name w:val="List Paragraph"/>
    <w:basedOn w:val="a"/>
    <w:uiPriority w:val="99"/>
    <w:unhideWhenUsed/>
    <w:rsid w:val="00D0630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12</Pages>
  <Words>1372</Words>
  <Characters>7824</Characters>
  <Application>Microsoft Office Word</Application>
  <DocSecurity>0</DocSecurity>
  <Lines>65</Lines>
  <Paragraphs>18</Paragraphs>
  <ScaleCrop>false</ScaleCrop>
  <Company>Microsoft</Company>
  <LinksUpToDate>false</LinksUpToDate>
  <CharactersWithSpaces>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win7</cp:lastModifiedBy>
  <cp:revision>211</cp:revision>
  <dcterms:created xsi:type="dcterms:W3CDTF">2015-06-17T12:51:00Z</dcterms:created>
  <dcterms:modified xsi:type="dcterms:W3CDTF">2022-03-24T07:49:00Z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FF9C59258F3E4E71889C25896623E0E9</vt:lpwstr>
  </property>
</Properties>
</file>