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CB156A">
              <w:rPr>
                <w:rFonts w:ascii="楷体" w:eastAsia="楷体" w:hAnsi="楷体" w:cs="宋体" w:hint="eastAsia"/>
                <w:sz w:val="24"/>
                <w:szCs w:val="24"/>
              </w:rPr>
              <w:t>常君艇</w:t>
            </w:r>
            <w:r w:rsidRPr="00B20480">
              <w:rPr>
                <w:rFonts w:ascii="楷体" w:eastAsia="楷体" w:hAnsi="楷体" w:cs="宋体" w:hint="eastAsia"/>
                <w:sz w:val="24"/>
                <w:szCs w:val="24"/>
              </w:rPr>
              <w:t xml:space="preserve">  </w:t>
            </w:r>
            <w:r w:rsidR="00417BAE">
              <w:rPr>
                <w:rFonts w:ascii="楷体" w:eastAsia="楷体" w:hAnsi="楷体" w:cs="宋体" w:hint="eastAsia"/>
                <w:sz w:val="24"/>
                <w:szCs w:val="24"/>
              </w:rPr>
              <w:t xml:space="preserve"> </w:t>
            </w:r>
            <w:r w:rsidRPr="00B20480">
              <w:rPr>
                <w:rFonts w:ascii="楷体" w:eastAsia="楷体" w:hAnsi="楷体" w:cs="宋体" w:hint="eastAsia"/>
                <w:sz w:val="24"/>
                <w:szCs w:val="24"/>
              </w:rPr>
              <w:t>管理者代表：</w:t>
            </w:r>
            <w:r w:rsidR="00CB156A">
              <w:rPr>
                <w:rFonts w:ascii="楷体" w:eastAsia="楷体" w:hAnsi="楷体" w:hint="eastAsia"/>
                <w:bCs/>
                <w:sz w:val="24"/>
                <w:szCs w:val="24"/>
              </w:rPr>
              <w:t>刘明月</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CB156A">
              <w:rPr>
                <w:rFonts w:ascii="楷体" w:eastAsia="楷体" w:hAnsi="楷体" w:hint="eastAsia"/>
                <w:sz w:val="24"/>
                <w:szCs w:val="24"/>
              </w:rPr>
              <w:t>申式祯</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CB156A">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495450">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CB156A">
              <w:rPr>
                <w:rFonts w:ascii="楷体" w:eastAsia="楷体" w:hAnsi="楷体" w:cs="宋体" w:hint="eastAsia"/>
                <w:sz w:val="24"/>
                <w:szCs w:val="24"/>
              </w:rPr>
              <w:t>3</w:t>
            </w:r>
            <w:r w:rsidR="007742A2" w:rsidRPr="00B20480">
              <w:rPr>
                <w:rFonts w:ascii="楷体" w:eastAsia="楷体" w:hAnsi="楷体" w:cs="宋体" w:hint="eastAsia"/>
                <w:sz w:val="24"/>
                <w:szCs w:val="24"/>
              </w:rPr>
              <w:t>月</w:t>
            </w:r>
            <w:r w:rsidR="00CB156A">
              <w:rPr>
                <w:rFonts w:ascii="楷体" w:eastAsia="楷体" w:hAnsi="楷体" w:cs="宋体" w:hint="eastAsia"/>
                <w:sz w:val="24"/>
                <w:szCs w:val="24"/>
              </w:rPr>
              <w:t>30</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CB156A">
              <w:rPr>
                <w:rFonts w:ascii="楷体" w:eastAsia="楷体" w:hAnsi="楷体" w:hint="eastAsia"/>
                <w:sz w:val="24"/>
                <w:szCs w:val="24"/>
              </w:rPr>
              <w:t>常君艇</w:t>
            </w:r>
            <w:r w:rsidR="007742A2" w:rsidRPr="00B20480">
              <w:rPr>
                <w:rFonts w:ascii="楷体" w:eastAsia="楷体" w:hAnsi="楷体" w:hint="eastAsia"/>
                <w:sz w:val="24"/>
                <w:szCs w:val="24"/>
              </w:rPr>
              <w:t>、管代</w:t>
            </w:r>
            <w:r w:rsidR="00CB156A">
              <w:rPr>
                <w:rFonts w:ascii="楷体" w:eastAsia="楷体" w:hAnsi="楷体" w:hint="eastAsia"/>
                <w:sz w:val="24"/>
                <w:szCs w:val="24"/>
              </w:rPr>
              <w:t>刘明月</w:t>
            </w:r>
            <w:r w:rsidR="003A67AC">
              <w:rPr>
                <w:rFonts w:ascii="楷体" w:eastAsia="楷体" w:hAnsi="楷体" w:hint="eastAsia"/>
                <w:sz w:val="24"/>
                <w:szCs w:val="24"/>
              </w:rPr>
              <w:t>，</w:t>
            </w:r>
          </w:p>
          <w:p w:rsidR="00EE4ECC" w:rsidRDefault="006150CD">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t>最高管理者</w:t>
            </w:r>
            <w:r w:rsidR="00CB156A">
              <w:rPr>
                <w:rFonts w:ascii="楷体" w:eastAsia="楷体" w:hAnsi="楷体" w:hint="eastAsia"/>
                <w:sz w:val="24"/>
                <w:szCs w:val="24"/>
              </w:rPr>
              <w:t>常君艇</w:t>
            </w:r>
            <w:r>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804240">
              <w:rPr>
                <w:rFonts w:ascii="楷体" w:eastAsia="楷体" w:hAnsi="楷体" w:hint="eastAsia"/>
                <w:sz w:val="24"/>
                <w:szCs w:val="24"/>
              </w:rPr>
              <w:t>20</w:t>
            </w:r>
            <w:r w:rsidR="00151F44">
              <w:rPr>
                <w:rFonts w:ascii="楷体" w:eastAsia="楷体" w:hAnsi="楷体" w:hint="eastAsia"/>
                <w:sz w:val="24"/>
                <w:szCs w:val="24"/>
              </w:rPr>
              <w:t>1</w:t>
            </w:r>
            <w:r w:rsidR="009941CA">
              <w:rPr>
                <w:rFonts w:ascii="楷体" w:eastAsia="楷体" w:hAnsi="楷体" w:hint="eastAsia"/>
                <w:sz w:val="24"/>
                <w:szCs w:val="24"/>
              </w:rPr>
              <w:t>3</w:t>
            </w:r>
            <w:r w:rsidR="007742A2" w:rsidRPr="00B20480">
              <w:rPr>
                <w:rFonts w:ascii="楷体" w:eastAsia="楷体" w:hAnsi="楷体" w:hint="eastAsia"/>
                <w:sz w:val="24"/>
                <w:szCs w:val="24"/>
              </w:rPr>
              <w:t>年</w:t>
            </w:r>
            <w:r w:rsidR="009941CA">
              <w:rPr>
                <w:rFonts w:ascii="楷体" w:eastAsia="楷体" w:hAnsi="楷体" w:hint="eastAsia"/>
                <w:sz w:val="24"/>
                <w:szCs w:val="24"/>
              </w:rPr>
              <w:t>6</w:t>
            </w:r>
            <w:r w:rsidR="00A54FBA">
              <w:rPr>
                <w:rFonts w:ascii="楷体" w:eastAsia="楷体" w:hAnsi="楷体" w:hint="eastAsia"/>
                <w:sz w:val="24"/>
                <w:szCs w:val="24"/>
              </w:rPr>
              <w:t>月</w:t>
            </w:r>
            <w:r w:rsidR="009941CA">
              <w:rPr>
                <w:rFonts w:ascii="楷体" w:eastAsia="楷体" w:hAnsi="楷体" w:hint="eastAsia"/>
                <w:sz w:val="24"/>
                <w:szCs w:val="24"/>
              </w:rPr>
              <w:t>18</w:t>
            </w:r>
            <w:r w:rsidR="00EE67B1">
              <w:rPr>
                <w:rFonts w:ascii="楷体" w:eastAsia="楷体" w:hAnsi="楷体" w:hint="eastAsia"/>
                <w:sz w:val="24"/>
                <w:szCs w:val="24"/>
              </w:rPr>
              <w:t>日</w:t>
            </w:r>
            <w:r w:rsidR="007742A2" w:rsidRPr="00B20480">
              <w:rPr>
                <w:rFonts w:ascii="楷体" w:eastAsia="楷体" w:hAnsi="楷体" w:hint="eastAsia"/>
                <w:sz w:val="24"/>
                <w:szCs w:val="24"/>
              </w:rPr>
              <w:t>，法人代表兼总经理</w:t>
            </w:r>
            <w:r w:rsidR="00CB156A">
              <w:rPr>
                <w:rFonts w:ascii="楷体" w:eastAsia="楷体" w:hAnsi="楷体" w:hint="eastAsia"/>
                <w:sz w:val="24"/>
                <w:szCs w:val="24"/>
              </w:rPr>
              <w:t>常君艇</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009941CA" w:rsidRPr="009941CA">
              <w:rPr>
                <w:rFonts w:ascii="楷体" w:eastAsia="楷体" w:hAnsi="楷体"/>
                <w:sz w:val="24"/>
                <w:szCs w:val="24"/>
              </w:rPr>
              <w:t>91370100069021846Q</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r w:rsidR="00110F2D">
              <w:rPr>
                <w:rFonts w:ascii="楷体" w:eastAsia="楷体" w:hAnsi="楷体"/>
                <w:sz w:val="24"/>
                <w:szCs w:val="24"/>
              </w:rPr>
              <w:t>山东省济南市高新区新</w:t>
            </w:r>
            <w:proofErr w:type="gramStart"/>
            <w:r w:rsidR="00110F2D">
              <w:rPr>
                <w:rFonts w:ascii="楷体" w:eastAsia="楷体" w:hAnsi="楷体"/>
                <w:sz w:val="24"/>
                <w:szCs w:val="24"/>
              </w:rPr>
              <w:t>泺</w:t>
            </w:r>
            <w:proofErr w:type="gramEnd"/>
            <w:r w:rsidR="00110F2D">
              <w:rPr>
                <w:rFonts w:ascii="楷体" w:eastAsia="楷体" w:hAnsi="楷体"/>
                <w:sz w:val="24"/>
                <w:szCs w:val="24"/>
              </w:rPr>
              <w:t>大街2008号</w:t>
            </w:r>
            <w:proofErr w:type="gramStart"/>
            <w:r w:rsidR="00110F2D">
              <w:rPr>
                <w:rFonts w:ascii="楷体" w:eastAsia="楷体" w:hAnsi="楷体"/>
                <w:sz w:val="24"/>
                <w:szCs w:val="24"/>
              </w:rPr>
              <w:t>银荷大厦</w:t>
            </w:r>
            <w:proofErr w:type="gramEnd"/>
            <w:r w:rsidR="00110F2D">
              <w:rPr>
                <w:rFonts w:ascii="楷体" w:eastAsia="楷体" w:hAnsi="楷体"/>
                <w:sz w:val="24"/>
                <w:szCs w:val="24"/>
              </w:rPr>
              <w:t>2-901-7</w:t>
            </w:r>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110F2D">
              <w:rPr>
                <w:rFonts w:ascii="楷体" w:eastAsia="楷体" w:hAnsi="楷体"/>
                <w:sz w:val="24"/>
                <w:szCs w:val="24"/>
              </w:rPr>
              <w:t>山东省济南市高新区新</w:t>
            </w:r>
            <w:proofErr w:type="gramStart"/>
            <w:r w:rsidR="00110F2D">
              <w:rPr>
                <w:rFonts w:ascii="楷体" w:eastAsia="楷体" w:hAnsi="楷体"/>
                <w:sz w:val="24"/>
                <w:szCs w:val="24"/>
              </w:rPr>
              <w:t>泺</w:t>
            </w:r>
            <w:proofErr w:type="gramEnd"/>
            <w:r w:rsidR="00110F2D">
              <w:rPr>
                <w:rFonts w:ascii="楷体" w:eastAsia="楷体" w:hAnsi="楷体"/>
                <w:sz w:val="24"/>
                <w:szCs w:val="24"/>
              </w:rPr>
              <w:t>大街2008号</w:t>
            </w:r>
            <w:proofErr w:type="gramStart"/>
            <w:r w:rsidR="00110F2D">
              <w:rPr>
                <w:rFonts w:ascii="楷体" w:eastAsia="楷体" w:hAnsi="楷体"/>
                <w:sz w:val="24"/>
                <w:szCs w:val="24"/>
              </w:rPr>
              <w:t>银荷大厦</w:t>
            </w:r>
            <w:proofErr w:type="gramEnd"/>
            <w:r w:rsidR="00110F2D">
              <w:rPr>
                <w:rFonts w:ascii="楷体" w:eastAsia="楷体" w:hAnsi="楷体"/>
                <w:sz w:val="24"/>
                <w:szCs w:val="24"/>
              </w:rPr>
              <w:t>2-901-7</w:t>
            </w:r>
            <w:r w:rsidR="007742A2" w:rsidRPr="00B20480">
              <w:rPr>
                <w:rFonts w:ascii="楷体" w:eastAsia="楷体" w:hAnsi="楷体" w:hint="eastAsia"/>
                <w:sz w:val="24"/>
                <w:szCs w:val="24"/>
              </w:rPr>
              <w:t>。</w:t>
            </w:r>
          </w:p>
          <w:p w:rsidR="00E24BFE" w:rsidRPr="00E24BFE" w:rsidRDefault="00E24BFE" w:rsidP="00E24BFE">
            <w:pPr>
              <w:pStyle w:val="a0"/>
              <w:ind w:firstLineChars="200" w:firstLine="480"/>
              <w:rPr>
                <w:rFonts w:ascii="楷体" w:eastAsia="楷体" w:hAnsi="楷体"/>
                <w:szCs w:val="24"/>
              </w:rPr>
            </w:pPr>
            <w:r w:rsidRPr="00E24BFE">
              <w:rPr>
                <w:rFonts w:ascii="楷体" w:eastAsia="楷体" w:hAnsi="楷体" w:hint="eastAsia"/>
                <w:szCs w:val="24"/>
              </w:rPr>
              <w:t>经营范围：机电设备及配件、制冷设备及配件、新风设备及配件、电器设备及配件、非专控监控设备及配件、太阳能设备及配件的销售、安装、调试、维修、保养及技术咨询;通风空调工程、冷库工程、环保工程的设计、施工;水电暖安装;空调设备清洗服务;空调设备、五金产品、办公设备、办公用品、计算机及耗材、电子产品、净水设备、清洗设备、建筑材料的批发、零售;建筑装饰工程,建筑智能化工程;防腐保温工程，建筑机电安装工程。(依法须经批准的项目，经相关部门批准后方可开展经营活动)</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110F2D">
              <w:rPr>
                <w:rFonts w:ascii="楷体" w:eastAsia="楷体" w:hAnsi="楷体" w:hint="eastAsia"/>
                <w:sz w:val="24"/>
                <w:szCs w:val="24"/>
              </w:rPr>
              <w:t>制冷空调设备的销售；资质范围内制冷空调设备维修安装</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w:t>
            </w:r>
            <w:r w:rsidRPr="00B20480">
              <w:rPr>
                <w:rFonts w:ascii="楷体" w:eastAsia="楷体" w:hAnsi="楷体" w:hint="eastAsia"/>
                <w:sz w:val="24"/>
                <w:szCs w:val="24"/>
              </w:rPr>
              <w:lastRenderedPageBreak/>
              <w:t>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lastRenderedPageBreak/>
              <w:t>Q</w:t>
            </w:r>
            <w:r w:rsidR="007742A2" w:rsidRPr="00B20480">
              <w:rPr>
                <w:rFonts w:ascii="楷体" w:eastAsia="楷体" w:hAnsi="楷体" w:hint="eastAsia"/>
                <w:sz w:val="24"/>
                <w:szCs w:val="24"/>
              </w:rPr>
              <w:t>：</w:t>
            </w:r>
            <w:r w:rsidR="007742A2" w:rsidRPr="00B20480">
              <w:rPr>
                <w:rFonts w:ascii="楷体" w:eastAsia="楷体" w:hAnsi="楷体" w:hint="eastAsia"/>
                <w:sz w:val="24"/>
                <w:szCs w:val="24"/>
              </w:rPr>
              <w:lastRenderedPageBreak/>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67024A">
              <w:rPr>
                <w:rFonts w:ascii="楷体" w:eastAsia="楷体" w:hAnsi="楷体" w:hint="eastAsia"/>
                <w:sz w:val="24"/>
                <w:szCs w:val="24"/>
              </w:rPr>
              <w:t>办公室</w:t>
            </w:r>
            <w:r w:rsidRPr="00B20480">
              <w:rPr>
                <w:rFonts w:ascii="楷体" w:eastAsia="楷体" w:hAnsi="楷体" w:hint="eastAsia"/>
                <w:sz w:val="24"/>
                <w:szCs w:val="24"/>
              </w:rPr>
              <w:t>、</w:t>
            </w:r>
            <w:r w:rsidR="00CB156A">
              <w:rPr>
                <w:rFonts w:ascii="楷体" w:eastAsia="楷体" w:hAnsi="楷体" w:hint="eastAsia"/>
                <w:sz w:val="24"/>
                <w:szCs w:val="24"/>
              </w:rPr>
              <w:t>工程部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w:t>
            </w:r>
            <w:r w:rsidRPr="00B20480">
              <w:rPr>
                <w:rFonts w:ascii="楷体" w:eastAsia="楷体" w:hAnsi="楷体" w:hint="eastAsia"/>
                <w:sz w:val="24"/>
                <w:szCs w:val="24"/>
              </w:rPr>
              <w:lastRenderedPageBreak/>
              <w:t>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CB156A">
              <w:rPr>
                <w:rFonts w:ascii="楷体" w:eastAsia="楷体" w:hAnsi="楷体" w:hint="eastAsia"/>
                <w:sz w:val="24"/>
                <w:szCs w:val="24"/>
              </w:rPr>
              <w:t>常君艇</w:t>
            </w:r>
            <w:r w:rsidRPr="00B20480">
              <w:rPr>
                <w:rFonts w:ascii="楷体" w:eastAsia="楷体" w:hAnsi="楷体" w:hint="eastAsia"/>
                <w:sz w:val="24"/>
                <w:szCs w:val="24"/>
              </w:rPr>
              <w:t>，主要负责公司全面工作，日常主要侧重于公司</w:t>
            </w:r>
            <w:r w:rsidR="000567FB" w:rsidRPr="00B20480">
              <w:rPr>
                <w:rFonts w:ascii="楷体" w:eastAsia="楷体" w:hAnsi="楷体" w:hint="eastAsia"/>
                <w:sz w:val="24"/>
                <w:szCs w:val="24"/>
              </w:rPr>
              <w:t>市场</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CB156A">
              <w:rPr>
                <w:rFonts w:ascii="楷体" w:eastAsia="楷体" w:hAnsi="楷体" w:hint="eastAsia"/>
                <w:sz w:val="24"/>
                <w:szCs w:val="24"/>
              </w:rPr>
              <w:t>刘明月</w:t>
            </w:r>
            <w:r w:rsidRPr="00B20480">
              <w:rPr>
                <w:rFonts w:ascii="楷体" w:eastAsia="楷体" w:hAnsi="楷体" w:hint="eastAsia"/>
                <w:sz w:val="24"/>
                <w:szCs w:val="24"/>
              </w:rPr>
              <w:t>，主要负责公司</w:t>
            </w:r>
            <w:r w:rsidR="000567FB" w:rsidRPr="00B20480">
              <w:rPr>
                <w:rFonts w:ascii="楷体" w:eastAsia="楷体" w:hAnsi="楷体" w:hint="eastAsia"/>
                <w:sz w:val="24"/>
                <w:szCs w:val="24"/>
              </w:rPr>
              <w:t>财务</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CF5DA9">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202</w:t>
            </w:r>
            <w:r w:rsidR="00C95BE7">
              <w:rPr>
                <w:rFonts w:ascii="楷体" w:eastAsia="楷体" w:hAnsi="楷体" w:hint="eastAsia"/>
                <w:sz w:val="24"/>
                <w:szCs w:val="24"/>
              </w:rPr>
              <w:t>1</w:t>
            </w:r>
            <w:r w:rsidR="007742A2" w:rsidRPr="00B20480">
              <w:rPr>
                <w:rFonts w:ascii="楷体" w:eastAsia="楷体" w:hAnsi="楷体" w:hint="eastAsia"/>
                <w:sz w:val="24"/>
                <w:szCs w:val="24"/>
              </w:rPr>
              <w:t>年</w:t>
            </w:r>
            <w:r w:rsidR="005C5519">
              <w:rPr>
                <w:rFonts w:ascii="楷体" w:eastAsia="楷体" w:hAnsi="楷体" w:hint="eastAsia"/>
                <w:sz w:val="24"/>
                <w:szCs w:val="24"/>
              </w:rPr>
              <w:t>7</w:t>
            </w:r>
            <w:r w:rsidR="007742A2" w:rsidRPr="00B20480">
              <w:rPr>
                <w:rFonts w:ascii="楷体" w:eastAsia="楷体" w:hAnsi="楷体" w:hint="eastAsia"/>
                <w:sz w:val="24"/>
                <w:szCs w:val="24"/>
              </w:rPr>
              <w:t>月</w:t>
            </w:r>
            <w:r w:rsidR="00A54FBA">
              <w:rPr>
                <w:rFonts w:ascii="楷体" w:eastAsia="楷体" w:hAnsi="楷体" w:hint="eastAsia"/>
                <w:sz w:val="24"/>
                <w:szCs w:val="24"/>
              </w:rPr>
              <w:t>1日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，识别了</w:t>
            </w:r>
            <w:r w:rsidR="00CF5DA9">
              <w:rPr>
                <w:rFonts w:ascii="楷体" w:eastAsia="楷体" w:hAnsi="楷体" w:hint="eastAsia"/>
                <w:sz w:val="24"/>
                <w:szCs w:val="24"/>
              </w:rPr>
              <w:t>制冷空调设备的销售；资质范围内制冷空调设备维修安装</w:t>
            </w:r>
            <w:r w:rsidR="007742A2" w:rsidRPr="00B20480">
              <w:rPr>
                <w:rFonts w:ascii="楷体" w:eastAsia="楷体" w:hAnsi="楷体" w:hint="eastAsia"/>
                <w:sz w:val="24"/>
                <w:szCs w:val="24"/>
              </w:rPr>
              <w:t>的过程及其相互关系，企业提供编号：</w:t>
            </w:r>
            <w:r w:rsidR="00CF5DA9" w:rsidRPr="00CF5DA9">
              <w:rPr>
                <w:rFonts w:ascii="楷体" w:eastAsia="楷体" w:hAnsi="楷体"/>
                <w:sz w:val="24"/>
                <w:szCs w:val="24"/>
              </w:rPr>
              <w:t>H-QM-2021</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E42232">
              <w:rPr>
                <w:rFonts w:ascii="楷体" w:eastAsia="楷体" w:hAnsi="楷体" w:hint="eastAsia"/>
                <w:sz w:val="24"/>
                <w:szCs w:val="24"/>
              </w:rPr>
              <w:t>质量手册</w:t>
            </w:r>
            <w:r w:rsidR="007742A2" w:rsidRPr="00B20480">
              <w:rPr>
                <w:rFonts w:ascii="楷体" w:eastAsia="楷体" w:hAnsi="楷体" w:hint="eastAsia"/>
                <w:sz w:val="24"/>
                <w:szCs w:val="24"/>
              </w:rPr>
              <w:t>》，依据GB/T19001-2016/ISO9001:2015。</w:t>
            </w:r>
            <w:r w:rsidR="00804240">
              <w:rPr>
                <w:rFonts w:ascii="楷体" w:eastAsia="楷体" w:hAnsi="楷体" w:hint="eastAsia"/>
                <w:sz w:val="24"/>
                <w:szCs w:val="24"/>
              </w:rPr>
              <w:t>202</w:t>
            </w:r>
            <w:r w:rsidR="00C95BE7">
              <w:rPr>
                <w:rFonts w:ascii="楷体" w:eastAsia="楷体" w:hAnsi="楷体" w:hint="eastAsia"/>
                <w:sz w:val="24"/>
                <w:szCs w:val="24"/>
              </w:rPr>
              <w:t>1</w:t>
            </w:r>
            <w:r w:rsidR="00A849DB" w:rsidRPr="00B20480">
              <w:rPr>
                <w:rFonts w:ascii="楷体" w:eastAsia="楷体" w:hAnsi="楷体" w:hint="eastAsia"/>
                <w:sz w:val="24"/>
                <w:szCs w:val="24"/>
              </w:rPr>
              <w:t>.</w:t>
            </w:r>
            <w:r w:rsidR="005C5519">
              <w:rPr>
                <w:rFonts w:ascii="楷体" w:eastAsia="楷体" w:hAnsi="楷体" w:hint="eastAsia"/>
                <w:sz w:val="24"/>
                <w:szCs w:val="24"/>
              </w:rPr>
              <w:t>7</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发布，</w:t>
            </w:r>
            <w:r w:rsidR="00804240">
              <w:rPr>
                <w:rFonts w:ascii="楷体" w:eastAsia="楷体" w:hAnsi="楷体" w:hint="eastAsia"/>
                <w:sz w:val="24"/>
                <w:szCs w:val="24"/>
              </w:rPr>
              <w:t>202</w:t>
            </w:r>
            <w:r w:rsidR="00C95BE7">
              <w:rPr>
                <w:rFonts w:ascii="楷体" w:eastAsia="楷体" w:hAnsi="楷体" w:hint="eastAsia"/>
                <w:sz w:val="24"/>
                <w:szCs w:val="24"/>
              </w:rPr>
              <w:t>1</w:t>
            </w:r>
            <w:r w:rsidR="00A849DB" w:rsidRPr="00B20480">
              <w:rPr>
                <w:rFonts w:ascii="楷体" w:eastAsia="楷体" w:hAnsi="楷体" w:hint="eastAsia"/>
                <w:sz w:val="24"/>
                <w:szCs w:val="24"/>
              </w:rPr>
              <w:t>.</w:t>
            </w:r>
            <w:r w:rsidR="005C5519">
              <w:rPr>
                <w:rFonts w:ascii="楷体" w:eastAsia="楷体" w:hAnsi="楷体" w:hint="eastAsia"/>
                <w:sz w:val="24"/>
                <w:szCs w:val="24"/>
              </w:rPr>
              <w:t>7</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实施；总经理</w:t>
            </w:r>
            <w:r w:rsidR="00CB156A">
              <w:rPr>
                <w:rFonts w:ascii="楷体" w:eastAsia="楷体" w:hAnsi="楷体" w:hint="eastAsia"/>
                <w:sz w:val="24"/>
                <w:szCs w:val="24"/>
              </w:rPr>
              <w:t>常君艇</w:t>
            </w:r>
            <w:r w:rsidR="007742A2" w:rsidRPr="00B20480">
              <w:rPr>
                <w:rFonts w:ascii="楷体" w:eastAsia="楷体" w:hAnsi="楷体" w:hint="eastAsia"/>
                <w:sz w:val="24"/>
                <w:szCs w:val="24"/>
              </w:rPr>
              <w:t>批准。任命管代：</w:t>
            </w:r>
            <w:r w:rsidR="00CB156A">
              <w:rPr>
                <w:rFonts w:ascii="楷体" w:eastAsia="楷体" w:hAnsi="楷体" w:hint="eastAsia"/>
                <w:sz w:val="24"/>
                <w:szCs w:val="24"/>
              </w:rPr>
              <w:t>刘明月</w:t>
            </w:r>
            <w:r w:rsidR="00E35D36">
              <w:rPr>
                <w:rFonts w:ascii="楷体" w:eastAsia="楷体" w:hAnsi="楷体" w:hint="eastAsia"/>
                <w:sz w:val="24"/>
                <w:szCs w:val="24"/>
              </w:rPr>
              <w:t>；</w:t>
            </w:r>
            <w:r w:rsidR="007742A2" w:rsidRPr="00B20480">
              <w:rPr>
                <w:rFonts w:ascii="楷体" w:eastAsia="楷体" w:hAnsi="楷体" w:hint="eastAsia"/>
                <w:sz w:val="24"/>
                <w:szCs w:val="24"/>
              </w:rPr>
              <w:t xml:space="preserve">现有手册从发布实施以来已经运行 3 </w:t>
            </w:r>
            <w:proofErr w:type="gramStart"/>
            <w:r w:rsidR="007742A2" w:rsidRPr="00B20480">
              <w:rPr>
                <w:rFonts w:ascii="楷体" w:eastAsia="楷体" w:hAnsi="楷体" w:hint="eastAsia"/>
                <w:sz w:val="24"/>
                <w:szCs w:val="24"/>
              </w:rPr>
              <w:t>个</w:t>
            </w:r>
            <w:proofErr w:type="gramEnd"/>
            <w:r w:rsidR="007742A2" w:rsidRPr="00B20480">
              <w:rPr>
                <w:rFonts w:ascii="楷体" w:eastAsia="楷体" w:hAnsi="楷体" w:hint="eastAsia"/>
                <w:sz w:val="24"/>
                <w:szCs w:val="24"/>
              </w:rPr>
              <w:t>月以上。</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CF5DA9">
            <w:pPr>
              <w:spacing w:line="360" w:lineRule="auto"/>
              <w:ind w:firstLineChars="200" w:firstLine="480"/>
              <w:rPr>
                <w:rFonts w:ascii="楷体" w:eastAsia="楷体" w:hAnsi="楷体"/>
                <w:sz w:val="24"/>
                <w:szCs w:val="24"/>
              </w:rPr>
            </w:pPr>
            <w:r>
              <w:rPr>
                <w:rFonts w:ascii="楷体" w:eastAsia="楷体" w:hAnsi="楷体" w:hint="eastAsia"/>
                <w:sz w:val="24"/>
                <w:szCs w:val="24"/>
              </w:rPr>
              <w:t>质量手册</w:t>
            </w:r>
            <w:r w:rsidR="007742A2" w:rsidRPr="00B20480">
              <w:rPr>
                <w:rFonts w:ascii="楷体" w:eastAsia="楷体" w:hAnsi="楷体" w:hint="eastAsia"/>
                <w:sz w:val="24"/>
                <w:szCs w:val="24"/>
              </w:rPr>
              <w:t>对公司地理位置、国内市场地位、法律法规要求、公司内部文化观价值观、内外部环境变化等</w:t>
            </w:r>
            <w:proofErr w:type="gramStart"/>
            <w:r w:rsidR="007742A2" w:rsidRPr="00B20480">
              <w:rPr>
                <w:rFonts w:ascii="楷体" w:eastAsia="楷体" w:hAnsi="楷体" w:hint="eastAsia"/>
                <w:sz w:val="24"/>
                <w:szCs w:val="24"/>
              </w:rPr>
              <w:t>作出</w:t>
            </w:r>
            <w:proofErr w:type="gramEnd"/>
            <w:r w:rsidR="007742A2"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w:t>
            </w:r>
            <w:r w:rsidR="00CF5DA9">
              <w:rPr>
                <w:rFonts w:ascii="楷体" w:eastAsia="楷体" w:hAnsi="楷体" w:hint="eastAsia"/>
                <w:sz w:val="24"/>
                <w:szCs w:val="24"/>
              </w:rPr>
              <w:t>“</w:t>
            </w:r>
            <w:r w:rsidR="00CF5DA9" w:rsidRPr="00CF5DA9">
              <w:rPr>
                <w:rFonts w:ascii="楷体" w:eastAsia="楷体" w:hAnsi="楷体" w:hint="eastAsia"/>
                <w:sz w:val="24"/>
                <w:szCs w:val="24"/>
              </w:rPr>
              <w:t>组织环境识别表</w:t>
            </w:r>
            <w:r w:rsidR="00CF5DA9">
              <w:rPr>
                <w:rFonts w:ascii="楷体" w:eastAsia="楷体" w:hAnsi="楷体" w:hint="eastAsia"/>
                <w:sz w:val="24"/>
                <w:szCs w:val="24"/>
              </w:rPr>
              <w:t>”</w:t>
            </w:r>
            <w:r w:rsidR="0067024A">
              <w:rPr>
                <w:rFonts w:ascii="楷体" w:eastAsia="楷体" w:hAnsi="楷体" w:hint="eastAsia"/>
                <w:sz w:val="24"/>
                <w:szCs w:val="24"/>
              </w:rPr>
              <w:t>、“</w:t>
            </w:r>
            <w:r w:rsidR="0067024A" w:rsidRPr="0067024A">
              <w:rPr>
                <w:rFonts w:ascii="楷体" w:eastAsia="楷体" w:hAnsi="楷体" w:hint="eastAsia"/>
                <w:sz w:val="24"/>
                <w:szCs w:val="24"/>
              </w:rPr>
              <w:t>组织内外部环境分析报告</w:t>
            </w:r>
            <w:r w:rsidR="0067024A">
              <w:rPr>
                <w:rFonts w:ascii="楷体" w:eastAsia="楷体" w:hAnsi="楷体" w:hint="eastAsia"/>
                <w:sz w:val="24"/>
                <w:szCs w:val="24"/>
              </w:rPr>
              <w:t>”</w:t>
            </w:r>
            <w:r w:rsidR="00E35D36">
              <w:rPr>
                <w:rFonts w:ascii="楷体" w:eastAsia="楷体" w:hAnsi="楷体" w:hint="eastAsia"/>
                <w:sz w:val="24"/>
                <w:szCs w:val="24"/>
              </w:rPr>
              <w:t>，内部环境因素（人力因素、</w:t>
            </w:r>
            <w:r w:rsidR="00CF5DA9" w:rsidRPr="00CF5DA9">
              <w:rPr>
                <w:rFonts w:ascii="楷体" w:eastAsia="楷体" w:hAnsi="楷体" w:hint="eastAsia"/>
                <w:sz w:val="24"/>
                <w:szCs w:val="24"/>
              </w:rPr>
              <w:t>公司价值观、</w:t>
            </w:r>
            <w:r w:rsidR="00E35D36">
              <w:rPr>
                <w:rFonts w:ascii="楷体" w:eastAsia="楷体" w:hAnsi="楷体" w:hint="eastAsia"/>
                <w:sz w:val="24"/>
                <w:szCs w:val="24"/>
              </w:rPr>
              <w:t>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w:t>
            </w:r>
            <w:r w:rsidR="00CF5DA9" w:rsidRPr="00CF5DA9">
              <w:rPr>
                <w:rFonts w:ascii="楷体" w:eastAsia="楷体" w:hAnsi="楷体" w:hint="eastAsia"/>
                <w:sz w:val="24"/>
                <w:szCs w:val="24"/>
              </w:rPr>
              <w:t>技术环境、</w:t>
            </w:r>
            <w:r w:rsidRPr="00B20480">
              <w:rPr>
                <w:rFonts w:ascii="楷体" w:eastAsia="楷体" w:hAnsi="楷体" w:hint="eastAsia"/>
                <w:sz w:val="24"/>
                <w:szCs w:val="24"/>
              </w:rPr>
              <w:t>社会环境、经济环境</w:t>
            </w:r>
            <w:r w:rsidR="005D4904" w:rsidRPr="00B20480">
              <w:rPr>
                <w:rFonts w:ascii="楷体" w:eastAsia="楷体" w:hAnsi="楷体" w:hint="eastAsia"/>
                <w:sz w:val="24"/>
                <w:szCs w:val="24"/>
              </w:rPr>
              <w:t>、法律法规、</w:t>
            </w:r>
            <w:r w:rsidR="00CF5DA9" w:rsidRPr="00CF5DA9">
              <w:rPr>
                <w:rFonts w:ascii="楷体" w:eastAsia="楷体" w:hAnsi="楷体" w:hint="eastAsia"/>
                <w:sz w:val="24"/>
                <w:szCs w:val="24"/>
              </w:rPr>
              <w:t>竞争</w:t>
            </w:r>
            <w:r w:rsidR="00CF5DA9" w:rsidRPr="00CF5DA9">
              <w:rPr>
                <w:rFonts w:ascii="楷体" w:eastAsia="楷体" w:hAnsi="楷体" w:hint="eastAsia"/>
                <w:sz w:val="24"/>
                <w:szCs w:val="24"/>
              </w:rPr>
              <w:lastRenderedPageBreak/>
              <w:t>力</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67024A" w:rsidP="00AD5678">
            <w:pPr>
              <w:spacing w:line="360" w:lineRule="auto"/>
              <w:ind w:firstLine="420"/>
              <w:rPr>
                <w:rFonts w:ascii="楷体" w:eastAsia="楷体" w:hAnsi="楷体"/>
                <w:sz w:val="24"/>
                <w:szCs w:val="24"/>
              </w:rPr>
            </w:pPr>
            <w:r>
              <w:rPr>
                <w:rFonts w:ascii="楷体" w:eastAsia="楷体" w:hAnsi="楷体" w:hint="eastAsia"/>
                <w:sz w:val="24"/>
                <w:szCs w:val="24"/>
              </w:rPr>
              <w:t>办公室</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w:t>
            </w:r>
            <w:r w:rsidR="0067024A">
              <w:rPr>
                <w:rFonts w:ascii="楷体" w:eastAsia="楷体" w:hAnsi="楷体" w:hint="eastAsia"/>
                <w:sz w:val="24"/>
                <w:szCs w:val="24"/>
              </w:rPr>
              <w:t>“</w:t>
            </w:r>
            <w:r w:rsidR="0067024A" w:rsidRPr="0067024A">
              <w:rPr>
                <w:rFonts w:ascii="楷体" w:eastAsia="楷体" w:hAnsi="楷体" w:hint="eastAsia"/>
                <w:sz w:val="24"/>
                <w:szCs w:val="24"/>
              </w:rPr>
              <w:t>相关方的需求和期望清单</w:t>
            </w:r>
            <w:r w:rsidR="0067024A">
              <w:rPr>
                <w:rFonts w:ascii="楷体" w:eastAsia="楷体" w:hAnsi="楷体" w:hint="eastAsia"/>
                <w:sz w:val="24"/>
                <w:szCs w:val="24"/>
              </w:rPr>
              <w:t>”</w:t>
            </w:r>
            <w:r w:rsidRPr="00B20480">
              <w:rPr>
                <w:rFonts w:ascii="楷体" w:eastAsia="楷体" w:hAnsi="楷体" w:hint="eastAsia"/>
                <w:sz w:val="24"/>
                <w:szCs w:val="24"/>
              </w:rPr>
              <w:t>，对“顾客、供方、员工、政府机构</w:t>
            </w:r>
            <w:r w:rsidR="0067024A">
              <w:rPr>
                <w:rFonts w:ascii="楷体" w:eastAsia="楷体" w:hAnsi="楷体" w:hint="eastAsia"/>
                <w:sz w:val="24"/>
                <w:szCs w:val="24"/>
              </w:rPr>
              <w:t>、审核机构</w:t>
            </w:r>
            <w:r w:rsidRPr="00B20480">
              <w:rPr>
                <w:rFonts w:ascii="楷体" w:eastAsia="楷体" w:hAnsi="楷体" w:hint="eastAsia"/>
                <w:sz w:val="24"/>
                <w:szCs w:val="24"/>
              </w:rPr>
              <w:t>”等相关方的需求和期望等项目进行了影响程度分析，并制定了应对措施。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110F2D">
              <w:rPr>
                <w:rFonts w:ascii="楷体" w:eastAsia="楷体" w:hAnsi="楷体" w:hint="eastAsia"/>
                <w:sz w:val="24"/>
                <w:szCs w:val="24"/>
              </w:rPr>
              <w:t>制冷空调设备的销售；资质范围内制冷空调设备维修安装</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w:t>
            </w:r>
            <w:r w:rsidR="0067024A">
              <w:rPr>
                <w:rFonts w:ascii="楷体" w:eastAsia="楷体" w:hAnsi="楷体" w:hint="eastAsia"/>
                <w:sz w:val="24"/>
                <w:szCs w:val="24"/>
              </w:rPr>
              <w:t>，按照技术规范维修安装，</w:t>
            </w:r>
            <w:r w:rsidRPr="00B20480">
              <w:rPr>
                <w:rFonts w:ascii="楷体" w:eastAsia="楷体" w:hAnsi="楷体" w:hint="eastAsia"/>
                <w:sz w:val="24"/>
                <w:szCs w:val="24"/>
              </w:rPr>
              <w:t>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E42232">
              <w:rPr>
                <w:rFonts w:ascii="楷体" w:eastAsia="楷体" w:hAnsi="楷体" w:hint="eastAsia"/>
                <w:sz w:val="24"/>
                <w:szCs w:val="24"/>
              </w:rPr>
              <w:t>质量手册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331B1E" w:rsidRPr="00331B1E" w:rsidRDefault="00331B1E" w:rsidP="00331B1E">
            <w:pPr>
              <w:tabs>
                <w:tab w:val="right" w:pos="8306"/>
              </w:tabs>
              <w:spacing w:line="360" w:lineRule="auto"/>
              <w:ind w:firstLineChars="300" w:firstLine="720"/>
              <w:rPr>
                <w:rFonts w:ascii="楷体" w:eastAsia="楷体" w:hAnsi="楷体"/>
                <w:sz w:val="24"/>
                <w:szCs w:val="24"/>
              </w:rPr>
            </w:pPr>
            <w:r w:rsidRPr="00331B1E">
              <w:rPr>
                <w:rFonts w:ascii="楷体" w:eastAsia="楷体" w:hAnsi="楷体" w:hint="eastAsia"/>
                <w:sz w:val="24"/>
                <w:szCs w:val="24"/>
              </w:rPr>
              <w:t>质量第一，顾客至上；</w:t>
            </w:r>
          </w:p>
          <w:p w:rsidR="00EE4ECC" w:rsidRPr="00885672" w:rsidRDefault="00331B1E" w:rsidP="00331B1E">
            <w:pPr>
              <w:tabs>
                <w:tab w:val="right" w:pos="8306"/>
              </w:tabs>
              <w:spacing w:line="360" w:lineRule="auto"/>
              <w:ind w:firstLineChars="300" w:firstLine="720"/>
              <w:rPr>
                <w:rFonts w:ascii="楷体" w:eastAsia="楷体" w:hAnsi="楷体"/>
                <w:sz w:val="24"/>
                <w:szCs w:val="24"/>
              </w:rPr>
            </w:pPr>
            <w:r w:rsidRPr="00331B1E">
              <w:rPr>
                <w:rFonts w:ascii="楷体" w:eastAsia="楷体" w:hAnsi="楷体" w:hint="eastAsia"/>
                <w:sz w:val="24"/>
                <w:szCs w:val="24"/>
              </w:rPr>
              <w:t>诚信经营，不断改进</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CB156A">
              <w:rPr>
                <w:rFonts w:ascii="楷体" w:eastAsia="楷体" w:hAnsi="楷体" w:hint="eastAsia"/>
                <w:sz w:val="24"/>
                <w:szCs w:val="24"/>
              </w:rPr>
              <w:t>常君艇</w:t>
            </w:r>
            <w:r w:rsidRPr="00B20480">
              <w:rPr>
                <w:rFonts w:ascii="楷体" w:eastAsia="楷体" w:hAnsi="楷体" w:hint="eastAsia"/>
                <w:sz w:val="24"/>
                <w:szCs w:val="24"/>
              </w:rPr>
              <w:t>；管代：</w:t>
            </w:r>
            <w:r w:rsidR="00CB156A">
              <w:rPr>
                <w:rFonts w:ascii="楷体" w:eastAsia="楷体" w:hAnsi="楷体" w:hint="eastAsia"/>
                <w:sz w:val="24"/>
                <w:szCs w:val="24"/>
              </w:rPr>
              <w:t>刘明月</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w:t>
            </w:r>
            <w:r w:rsidRPr="00B20480">
              <w:rPr>
                <w:rFonts w:ascii="楷体" w:eastAsia="楷体" w:hAnsi="楷体" w:hint="eastAsia"/>
                <w:sz w:val="24"/>
                <w:szCs w:val="24"/>
              </w:rPr>
              <w:lastRenderedPageBreak/>
              <w:t>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67024A" w:rsidRPr="0067024A">
              <w:rPr>
                <w:rFonts w:ascii="楷体" w:eastAsia="楷体" w:hAnsi="楷体" w:hint="eastAsia"/>
                <w:sz w:val="24"/>
                <w:szCs w:val="24"/>
              </w:rPr>
              <w:t>岗位职责和任职要求</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67024A" w:rsidRPr="0067024A">
              <w:rPr>
                <w:rFonts w:ascii="楷体" w:eastAsia="楷体" w:hAnsi="楷体" w:hint="eastAsia"/>
                <w:sz w:val="24"/>
                <w:szCs w:val="24"/>
              </w:rPr>
              <w:t>风险和机遇应对控制程序</w:t>
            </w:r>
            <w:r w:rsidR="0067024A" w:rsidRPr="0067024A">
              <w:rPr>
                <w:rFonts w:ascii="楷体" w:eastAsia="楷体" w:hAnsi="楷体" w:hint="eastAsia"/>
                <w:sz w:val="24"/>
                <w:szCs w:val="24"/>
              </w:rPr>
              <w:tab/>
              <w:t>JH-QP-01</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67024A" w:rsidRPr="0067024A">
              <w:rPr>
                <w:rFonts w:ascii="楷体" w:eastAsia="楷体" w:hAnsi="楷体" w:hint="eastAsia"/>
                <w:sz w:val="24"/>
                <w:szCs w:val="24"/>
              </w:rPr>
              <w:t>客户开发，合同评审过程</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顾客服务</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组织环境及相关方管理过程</w:t>
            </w:r>
            <w:r w:rsidR="00E35D36">
              <w:rPr>
                <w:rFonts w:ascii="楷体" w:eastAsia="楷体" w:hAnsi="楷体" w:hint="eastAsia"/>
                <w:sz w:val="24"/>
                <w:szCs w:val="24"/>
              </w:rPr>
              <w:t>、</w:t>
            </w:r>
            <w:r w:rsidR="0067024A" w:rsidRPr="0067024A">
              <w:rPr>
                <w:rFonts w:ascii="楷体" w:eastAsia="楷体" w:hAnsi="楷体" w:hint="eastAsia"/>
                <w:sz w:val="24"/>
                <w:szCs w:val="24"/>
              </w:rPr>
              <w:t>人力资源控制</w:t>
            </w:r>
            <w:r w:rsidR="004C5009" w:rsidRPr="00B20480">
              <w:rPr>
                <w:rFonts w:ascii="楷体" w:eastAsia="楷体" w:hAnsi="楷体" w:hint="eastAsia"/>
                <w:sz w:val="24"/>
                <w:szCs w:val="24"/>
              </w:rPr>
              <w:t>”等方面进行风险源的识别和评价，确定公司的主要风险和机遇，形成</w:t>
            </w:r>
            <w:r w:rsidR="0067024A">
              <w:rPr>
                <w:rFonts w:ascii="楷体" w:eastAsia="楷体" w:hAnsi="楷体" w:hint="eastAsia"/>
                <w:sz w:val="24"/>
                <w:szCs w:val="24"/>
              </w:rPr>
              <w:t>“</w:t>
            </w:r>
            <w:r w:rsidR="0067024A" w:rsidRPr="0067024A">
              <w:rPr>
                <w:rFonts w:ascii="楷体" w:eastAsia="楷体" w:hAnsi="楷体" w:hint="eastAsia"/>
                <w:sz w:val="24"/>
                <w:szCs w:val="24"/>
              </w:rPr>
              <w:t>风险管理计划</w:t>
            </w:r>
            <w:r w:rsidR="0067024A">
              <w:rPr>
                <w:rFonts w:ascii="楷体" w:eastAsia="楷体" w:hAnsi="楷体" w:hint="eastAsia"/>
                <w:sz w:val="24"/>
                <w:szCs w:val="24"/>
              </w:rPr>
              <w:t>”、“</w:t>
            </w:r>
            <w:r w:rsidR="0067024A" w:rsidRPr="0067024A">
              <w:rPr>
                <w:rFonts w:ascii="楷体" w:eastAsia="楷体" w:hAnsi="楷体" w:hint="eastAsia"/>
                <w:sz w:val="24"/>
                <w:szCs w:val="24"/>
              </w:rPr>
              <w:t>风险和机遇评估分析表</w:t>
            </w:r>
            <w:r w:rsidR="0067024A">
              <w:rPr>
                <w:rFonts w:ascii="楷体" w:eastAsia="楷体" w:hAnsi="楷体" w:hint="eastAsia"/>
                <w:sz w:val="24"/>
                <w:szCs w:val="24"/>
              </w:rPr>
              <w:t>”、“</w:t>
            </w:r>
            <w:r w:rsidR="0067024A" w:rsidRPr="0067024A">
              <w:rPr>
                <w:rFonts w:ascii="楷体" w:eastAsia="楷体" w:hAnsi="楷体" w:hint="eastAsia"/>
                <w:sz w:val="24"/>
                <w:szCs w:val="24"/>
              </w:rPr>
              <w:t>风险评估报告</w:t>
            </w:r>
            <w:r w:rsidR="0067024A">
              <w:rPr>
                <w:rFonts w:ascii="楷体" w:eastAsia="楷体" w:hAnsi="楷体" w:hint="eastAsia"/>
                <w:sz w:val="24"/>
                <w:szCs w:val="24"/>
              </w:rPr>
              <w:t>”</w:t>
            </w:r>
            <w:r w:rsidR="004C5009" w:rsidRPr="00B20480">
              <w:rPr>
                <w:rFonts w:ascii="楷体" w:eastAsia="楷体" w:hAnsi="楷体" w:hint="eastAsia"/>
                <w:sz w:val="24"/>
                <w:szCs w:val="24"/>
              </w:rPr>
              <w:t>，为控制措施的制定提供依据。</w:t>
            </w:r>
          </w:p>
          <w:p w:rsidR="00EE4ECC" w:rsidRPr="00B20480" w:rsidRDefault="0067024A"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232B7B" w:rsidRPr="00232B7B" w:rsidRDefault="000A7982" w:rsidP="00232B7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232B7B" w:rsidRPr="00232B7B">
              <w:rPr>
                <w:rFonts w:ascii="楷体" w:eastAsia="楷体" w:hAnsi="楷体" w:hint="eastAsia"/>
                <w:sz w:val="24"/>
                <w:szCs w:val="24"/>
                <w:u w:val="single"/>
              </w:rPr>
              <w:t>1.产品一次交验合格率≥98%</w:t>
            </w:r>
          </w:p>
          <w:p w:rsidR="004A723B" w:rsidRPr="00180767" w:rsidRDefault="00232B7B" w:rsidP="0067024A">
            <w:pPr>
              <w:spacing w:line="360" w:lineRule="exact"/>
              <w:ind w:firstLineChars="900" w:firstLine="2160"/>
              <w:rPr>
                <w:rFonts w:ascii="楷体" w:eastAsia="楷体" w:hAnsi="楷体"/>
                <w:sz w:val="24"/>
                <w:szCs w:val="24"/>
              </w:rPr>
            </w:pPr>
            <w:r w:rsidRPr="00232B7B">
              <w:rPr>
                <w:rFonts w:ascii="楷体" w:eastAsia="楷体" w:hAnsi="楷体" w:hint="eastAsia"/>
                <w:sz w:val="24"/>
                <w:szCs w:val="24"/>
                <w:u w:val="single"/>
              </w:rPr>
              <w:t>2.顾客满意率≥98%</w:t>
            </w:r>
            <w:r w:rsidR="0060363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232B7B">
              <w:rPr>
                <w:rFonts w:ascii="楷体" w:eastAsia="楷体" w:hAnsi="楷体" w:hint="eastAsia"/>
                <w:sz w:val="24"/>
                <w:szCs w:val="24"/>
              </w:rPr>
              <w:t>完成情况考核</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5C5519" w:rsidP="00A31936">
            <w:pPr>
              <w:spacing w:line="360" w:lineRule="auto"/>
              <w:rPr>
                <w:rFonts w:ascii="楷体" w:eastAsia="楷体" w:hAnsi="楷体"/>
                <w:sz w:val="24"/>
                <w:szCs w:val="24"/>
              </w:rPr>
            </w:pPr>
            <w:r>
              <w:rPr>
                <w:rFonts w:ascii="楷体" w:eastAsia="楷体" w:hAnsi="楷体" w:hint="eastAsia"/>
                <w:sz w:val="24"/>
                <w:szCs w:val="24"/>
              </w:rPr>
              <w:t>2022.1.5</w:t>
            </w:r>
            <w:r w:rsidR="007742A2"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AB5D4B">
              <w:rPr>
                <w:rFonts w:ascii="楷体" w:eastAsia="楷体" w:hAnsi="楷体" w:hint="eastAsia"/>
                <w:sz w:val="24"/>
                <w:szCs w:val="24"/>
              </w:rPr>
              <w:t>：</w:t>
            </w:r>
            <w:r w:rsidR="00CB156A">
              <w:rPr>
                <w:rFonts w:ascii="楷体" w:eastAsia="楷体" w:hAnsi="楷体" w:hint="eastAsia"/>
                <w:sz w:val="24"/>
                <w:szCs w:val="24"/>
              </w:rPr>
              <w:t>刘明月</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67024A"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w:t>
            </w:r>
            <w:r w:rsidR="000623A0" w:rsidRPr="00B20480">
              <w:rPr>
                <w:rFonts w:ascii="楷体" w:eastAsia="楷体" w:hAnsi="楷体" w:hint="eastAsia"/>
                <w:sz w:val="24"/>
                <w:szCs w:val="24"/>
              </w:rPr>
              <w:lastRenderedPageBreak/>
              <w:t>地进行变更，识别风险和机遇，并评价变更的潜在后果。</w:t>
            </w:r>
          </w:p>
          <w:p w:rsidR="00EE4ECC" w:rsidRPr="00B20480" w:rsidRDefault="000623A0"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w:t>
            </w:r>
            <w:r w:rsidR="0067024A">
              <w:rPr>
                <w:rFonts w:ascii="楷体" w:eastAsia="楷体" w:hAnsi="楷体" w:hint="eastAsia"/>
                <w:sz w:val="24"/>
                <w:szCs w:val="24"/>
              </w:rPr>
              <w:t>、安装维修工具</w:t>
            </w:r>
            <w:r w:rsidRPr="00B20480">
              <w:rPr>
                <w:rFonts w:ascii="楷体" w:eastAsia="楷体" w:hAnsi="楷体" w:hint="eastAsia"/>
                <w:sz w:val="24"/>
                <w:szCs w:val="24"/>
              </w:rPr>
              <w:t>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CB156A">
              <w:rPr>
                <w:rFonts w:ascii="楷体" w:eastAsia="楷体" w:hAnsi="楷体" w:hint="eastAsia"/>
                <w:sz w:val="24"/>
                <w:szCs w:val="24"/>
              </w:rPr>
              <w:t>常君</w:t>
            </w:r>
            <w:proofErr w:type="gramStart"/>
            <w:r w:rsidR="00CB156A">
              <w:rPr>
                <w:rFonts w:ascii="楷体" w:eastAsia="楷体" w:hAnsi="楷体" w:hint="eastAsia"/>
                <w:sz w:val="24"/>
                <w:szCs w:val="24"/>
              </w:rPr>
              <w:t>艇</w:t>
            </w:r>
            <w:r w:rsidR="000219F0">
              <w:rPr>
                <w:rFonts w:ascii="楷体" w:eastAsia="楷体" w:hAnsi="楷体" w:hint="eastAsia"/>
                <w:sz w:val="24"/>
                <w:szCs w:val="24"/>
              </w:rPr>
              <w:t>主持</w:t>
            </w:r>
            <w:proofErr w:type="gramEnd"/>
            <w:r w:rsidR="000219F0">
              <w:rPr>
                <w:rFonts w:ascii="楷体" w:eastAsia="楷体" w:hAnsi="楷体" w:hint="eastAsia"/>
                <w:sz w:val="24"/>
                <w:szCs w:val="24"/>
              </w:rPr>
              <w:t>了</w:t>
            </w:r>
            <w:r w:rsidRPr="00B20480">
              <w:rPr>
                <w:rFonts w:ascii="楷体" w:eastAsia="楷体" w:hAnsi="楷体" w:hint="eastAsia"/>
                <w:sz w:val="24"/>
                <w:szCs w:val="24"/>
              </w:rPr>
              <w:t>管理评审，对方针、目标的适宜性进行了评审，协助管代进行了内审，确保所需资源得到满足。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CB156A">
              <w:rPr>
                <w:rFonts w:ascii="楷体" w:eastAsia="楷体" w:hAnsi="楷体" w:hint="eastAsia"/>
                <w:sz w:val="24"/>
                <w:szCs w:val="24"/>
              </w:rPr>
              <w:t>常君艇</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67024A">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公司日常对市场信息、目标完成情况、营销人员过程工作监督、采购产品质量检验、顾客满意</w:t>
            </w:r>
            <w:r w:rsidR="00AF0B8F">
              <w:rPr>
                <w:rFonts w:ascii="楷体" w:eastAsia="楷体" w:hAnsi="楷体" w:cs="宋体" w:hint="eastAsia"/>
                <w:sz w:val="24"/>
                <w:szCs w:val="24"/>
              </w:rPr>
              <w:t>度</w:t>
            </w:r>
            <w:r w:rsidRPr="001F1E90">
              <w:rPr>
                <w:rFonts w:ascii="楷体" w:eastAsia="楷体" w:hAnsi="楷体" w:cs="宋体" w:hint="eastAsia"/>
                <w:sz w:val="24"/>
                <w:szCs w:val="24"/>
              </w:rPr>
              <w:t>测量及反馈等进行简单分析评价，公司已建立了信息收集的渠道，并实施，但利用深度须加强。</w:t>
            </w:r>
          </w:p>
          <w:p w:rsidR="00F97224" w:rsidRPr="00F97224" w:rsidRDefault="00F97224" w:rsidP="00F97224">
            <w:pPr>
              <w:pStyle w:val="a0"/>
            </w:pPr>
          </w:p>
        </w:tc>
        <w:tc>
          <w:tcPr>
            <w:tcW w:w="646" w:type="dxa"/>
            <w:vAlign w:val="center"/>
          </w:tcPr>
          <w:p w:rsidR="00F97224" w:rsidRPr="00B20480" w:rsidRDefault="00F97224">
            <w:pPr>
              <w:spacing w:line="360" w:lineRule="auto"/>
              <w:rPr>
                <w:rFonts w:ascii="楷体" w:eastAsia="楷体" w:hAnsi="楷体" w:cs="宋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AF0B8F" w:rsidRPr="00AF0B8F">
              <w:rPr>
                <w:rFonts w:ascii="楷体" w:eastAsia="楷体" w:hAnsi="楷体" w:hint="eastAsia"/>
                <w:sz w:val="24"/>
                <w:szCs w:val="24"/>
              </w:rPr>
              <w:t>管理评审控制程序</w:t>
            </w:r>
            <w:r w:rsidR="00AF0B8F" w:rsidRPr="00AF0B8F">
              <w:rPr>
                <w:rFonts w:ascii="楷体" w:eastAsia="楷体" w:hAnsi="楷体" w:hint="eastAsia"/>
                <w:sz w:val="24"/>
                <w:szCs w:val="24"/>
              </w:rPr>
              <w:tab/>
              <w:t>JH-QP-14</w:t>
            </w:r>
            <w:r w:rsidRPr="00B20480">
              <w:rPr>
                <w:rFonts w:ascii="楷体" w:eastAsia="楷体" w:hAnsi="楷体" w:hint="eastAsia"/>
                <w:sz w:val="24"/>
                <w:szCs w:val="24"/>
              </w:rPr>
              <w:t>》，基本符合要求。202</w:t>
            </w:r>
            <w:r>
              <w:rPr>
                <w:rFonts w:ascii="楷体" w:eastAsia="楷体" w:hAnsi="楷体" w:hint="eastAsia"/>
                <w:sz w:val="24"/>
                <w:szCs w:val="24"/>
              </w:rPr>
              <w:t>1</w:t>
            </w:r>
            <w:r w:rsidRPr="00B20480">
              <w:rPr>
                <w:rFonts w:ascii="楷体" w:eastAsia="楷体" w:hAnsi="楷体" w:hint="eastAsia"/>
                <w:sz w:val="24"/>
                <w:szCs w:val="24"/>
              </w:rPr>
              <w:t>.</w:t>
            </w:r>
            <w:r>
              <w:rPr>
                <w:rFonts w:ascii="楷体" w:eastAsia="楷体" w:hAnsi="楷体" w:hint="eastAsia"/>
                <w:sz w:val="24"/>
                <w:szCs w:val="24"/>
              </w:rPr>
              <w:t>1</w:t>
            </w:r>
            <w:r w:rsidR="00462B56">
              <w:rPr>
                <w:rFonts w:ascii="楷体" w:eastAsia="楷体" w:hAnsi="楷体" w:hint="eastAsia"/>
                <w:sz w:val="24"/>
                <w:szCs w:val="24"/>
              </w:rPr>
              <w:t>2</w:t>
            </w:r>
            <w:r w:rsidRPr="00B20480">
              <w:rPr>
                <w:rFonts w:ascii="楷体" w:eastAsia="楷体" w:hAnsi="楷体" w:hint="eastAsia"/>
                <w:sz w:val="24"/>
                <w:szCs w:val="24"/>
              </w:rPr>
              <w:t>.</w:t>
            </w:r>
            <w:r>
              <w:rPr>
                <w:rFonts w:ascii="楷体" w:eastAsia="楷体" w:hAnsi="楷体" w:hint="eastAsia"/>
                <w:sz w:val="24"/>
                <w:szCs w:val="24"/>
              </w:rPr>
              <w:t>2</w:t>
            </w:r>
            <w:r w:rsidR="00462B56">
              <w:rPr>
                <w:rFonts w:ascii="楷体" w:eastAsia="楷体" w:hAnsi="楷体" w:hint="eastAsia"/>
                <w:sz w:val="24"/>
                <w:szCs w:val="24"/>
              </w:rPr>
              <w:t>5</w:t>
            </w:r>
            <w:r w:rsidRPr="00B20480">
              <w:rPr>
                <w:rFonts w:ascii="楷体" w:eastAsia="楷体" w:hAnsi="楷体" w:hint="eastAsia"/>
                <w:sz w:val="24"/>
                <w:szCs w:val="24"/>
              </w:rPr>
              <w:t>日进行了管理评审。</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查管理评审输入:</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lastRenderedPageBreak/>
              <w:t>a )以往管理评审所采取措施的实施情况；</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b）与质量管理体系相关的内外部因素的变化；</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c）有关质量管理体系绩效和有效性的信息，包括下列趋势性信息：</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1）顾客满意和相关方的反馈；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2）质量目标的实现程度；</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3）过程绩效以及产品和服务的符合性；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4）不合格以及纠正措施；</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5）监视和测量结果；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6）审核结果；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7）外部供方的绩效。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d）资源的充分性；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e）应对风险和机遇所采取的措施的有效性；</w:t>
            </w:r>
          </w:p>
          <w:p w:rsidR="00F97224" w:rsidRPr="00B20480" w:rsidRDefault="00462B56" w:rsidP="00462B56">
            <w:pPr>
              <w:spacing w:line="360" w:lineRule="auto"/>
              <w:ind w:firstLineChars="200" w:firstLine="480"/>
              <w:rPr>
                <w:rFonts w:ascii="楷体" w:eastAsia="楷体" w:hAnsi="楷体"/>
                <w:sz w:val="24"/>
                <w:szCs w:val="24"/>
              </w:rPr>
            </w:pPr>
            <w:r w:rsidRPr="00462B56">
              <w:rPr>
                <w:rFonts w:ascii="楷体" w:eastAsia="楷体" w:hAnsi="楷体" w:hint="eastAsia"/>
                <w:sz w:val="24"/>
                <w:szCs w:val="24"/>
              </w:rPr>
              <w:t>f）改进的机会。</w:t>
            </w:r>
          </w:p>
          <w:p w:rsidR="00F97224" w:rsidRPr="00B20480" w:rsidRDefault="00F97224"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CB156A">
              <w:rPr>
                <w:rFonts w:ascii="楷体" w:eastAsia="楷体" w:hAnsi="楷体" w:hint="eastAsia"/>
                <w:sz w:val="24"/>
                <w:szCs w:val="24"/>
              </w:rPr>
              <w:t>常君</w:t>
            </w:r>
            <w:proofErr w:type="gramStart"/>
            <w:r w:rsidR="00CB156A">
              <w:rPr>
                <w:rFonts w:ascii="楷体" w:eastAsia="楷体" w:hAnsi="楷体" w:hint="eastAsia"/>
                <w:sz w:val="24"/>
                <w:szCs w:val="24"/>
              </w:rPr>
              <w:t>艇</w:t>
            </w:r>
            <w:r w:rsidRPr="00B20480">
              <w:rPr>
                <w:rFonts w:ascii="楷体" w:eastAsia="楷体" w:hAnsi="楷体" w:hint="eastAsia"/>
                <w:sz w:val="24"/>
                <w:szCs w:val="24"/>
              </w:rPr>
              <w:t>批准</w:t>
            </w:r>
            <w:proofErr w:type="gramEnd"/>
            <w:r w:rsidRPr="00B20480">
              <w:rPr>
                <w:rFonts w:ascii="楷体" w:eastAsia="楷体" w:hAnsi="楷体" w:hint="eastAsia"/>
                <w:sz w:val="24"/>
                <w:szCs w:val="24"/>
              </w:rPr>
              <w:t>的“管理评审报告”，</w:t>
            </w:r>
            <w:r w:rsidR="00462B56" w:rsidRPr="00B20480">
              <w:rPr>
                <w:rFonts w:ascii="楷体" w:eastAsia="楷体" w:hAnsi="楷体"/>
                <w:sz w:val="24"/>
                <w:szCs w:val="24"/>
              </w:rPr>
              <w:t xml:space="preserve"> </w:t>
            </w:r>
          </w:p>
          <w:p w:rsidR="00462B56" w:rsidRPr="00462B56" w:rsidRDefault="00F97224" w:rsidP="00462B5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w:t>
            </w:r>
            <w:r w:rsidR="00462B56" w:rsidRPr="00462B56">
              <w:rPr>
                <w:rFonts w:ascii="楷体" w:eastAsia="楷体" w:hAnsi="楷体" w:hint="eastAsia"/>
                <w:sz w:val="24"/>
                <w:szCs w:val="24"/>
              </w:rPr>
              <w:t>本公司实施质量体系以来按照质量管理体系的要求运行，在产品及服务质量上已取得了明显的进步。事实证明公司质量管理体系对变化的内外环境有了一定的适宜性，在运行中起到了良好的效果，生产及服务过程基本稳定，产品质量处于受控状态，偶有异常也得以及时纠正以及改进。被证明体系是充分的、有效的。希望全体员工继续努力，为实现公司的质量方针和质量目标贡献自己的力量。</w:t>
            </w:r>
          </w:p>
          <w:p w:rsidR="00F97224" w:rsidRPr="00B20480" w:rsidRDefault="00462B56" w:rsidP="00462B56">
            <w:pPr>
              <w:spacing w:line="360" w:lineRule="auto"/>
              <w:ind w:firstLineChars="200" w:firstLine="480"/>
              <w:rPr>
                <w:rFonts w:ascii="楷体" w:eastAsia="楷体" w:hAnsi="楷体"/>
                <w:sz w:val="24"/>
                <w:szCs w:val="24"/>
              </w:rPr>
            </w:pPr>
            <w:r w:rsidRPr="00462B56">
              <w:rPr>
                <w:rFonts w:ascii="楷体" w:eastAsia="楷体" w:hAnsi="楷体" w:hint="eastAsia"/>
                <w:sz w:val="24"/>
                <w:szCs w:val="24"/>
              </w:rPr>
              <w:t>通过本次管理评审，确保了质量管理体系持续的适宜性、充分性和有效性，达到了持续改进的目的，为下一步外审工作奠定了良好的基础。</w:t>
            </w:r>
            <w:r w:rsidR="00F97224" w:rsidRPr="00B20480">
              <w:rPr>
                <w:rFonts w:ascii="楷体" w:eastAsia="楷体" w:hAnsi="楷体" w:hint="eastAsia"/>
                <w:sz w:val="24"/>
                <w:szCs w:val="24"/>
              </w:rPr>
              <w:t>。</w:t>
            </w:r>
          </w:p>
          <w:p w:rsidR="00F97224" w:rsidRPr="00B20480" w:rsidRDefault="00F97224"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 xml:space="preserve">提出了改进措施: </w:t>
            </w:r>
            <w:r w:rsidR="00462B56" w:rsidRPr="00462B56">
              <w:rPr>
                <w:rFonts w:ascii="楷体" w:eastAsia="楷体" w:hAnsi="楷体" w:hint="eastAsia"/>
                <w:sz w:val="24"/>
                <w:szCs w:val="24"/>
              </w:rPr>
              <w:t>为提高员工的质量意识，要进一步加强质量管理体系文件的学习和教育，确保体系得到有效实施和保持，办公室组织于2021年12月底前完成</w:t>
            </w:r>
            <w:r w:rsidRPr="00B20480">
              <w:rPr>
                <w:rFonts w:ascii="楷体" w:eastAsia="楷体" w:hAnsi="楷体" w:hint="eastAsia"/>
                <w:sz w:val="24"/>
                <w:szCs w:val="24"/>
              </w:rPr>
              <w:t>。</w:t>
            </w:r>
            <w:r w:rsidR="00462B56">
              <w:rPr>
                <w:rFonts w:ascii="楷体" w:eastAsia="楷体" w:hAnsi="楷体" w:hint="eastAsia"/>
                <w:sz w:val="24"/>
                <w:szCs w:val="24"/>
              </w:rPr>
              <w:t>查2021.12.26日已完成。</w:t>
            </w:r>
          </w:p>
          <w:p w:rsidR="00F97224" w:rsidRDefault="00F97224" w:rsidP="00646FB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p w:rsidR="00F97224" w:rsidRDefault="00E24BFE" w:rsidP="00C30BC7">
            <w:pPr>
              <w:pStyle w:val="a0"/>
            </w:pPr>
            <w:r>
              <w:rPr>
                <w:noProof/>
              </w:rPr>
              <w:drawing>
                <wp:anchor distT="0" distB="0" distL="114300" distR="114300" simplePos="0" relativeHeight="251659264" behindDoc="0" locked="0" layoutInCell="1" allowOverlap="1" wp14:anchorId="67DB52CC" wp14:editId="64045B43">
                  <wp:simplePos x="0" y="0"/>
                  <wp:positionH relativeFrom="column">
                    <wp:posOffset>1000760</wp:posOffset>
                  </wp:positionH>
                  <wp:positionV relativeFrom="paragraph">
                    <wp:posOffset>75565</wp:posOffset>
                  </wp:positionV>
                  <wp:extent cx="3329940" cy="4445000"/>
                  <wp:effectExtent l="0" t="0" r="0" b="0"/>
                  <wp:wrapNone/>
                  <wp:docPr id="1" name="图片 1" descr="E:\360安全云盘同步版\国标联合审核\202203\山东君彗空调工程有限公司\新建文件夹\扫描全能王 2022-03-30 14.1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君彗空调工程有限公司\新建文件夹\扫描全能王 2022-03-30 14.14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444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F97224" w:rsidRDefault="00F97224" w:rsidP="00C30BC7">
            <w:pPr>
              <w:pStyle w:val="a0"/>
            </w:pPr>
          </w:p>
          <w:p w:rsidR="00564C27" w:rsidRDefault="00564C27" w:rsidP="00C30BC7">
            <w:pPr>
              <w:pStyle w:val="a0"/>
            </w:pPr>
          </w:p>
          <w:p w:rsidR="00564C27" w:rsidRDefault="00564C27" w:rsidP="00C30BC7">
            <w:pPr>
              <w:pStyle w:val="a0"/>
            </w:pPr>
          </w:p>
          <w:p w:rsidR="00564C27" w:rsidRDefault="00564C27" w:rsidP="00C30BC7">
            <w:pPr>
              <w:pStyle w:val="a0"/>
            </w:pPr>
          </w:p>
          <w:p w:rsidR="00564C27" w:rsidRDefault="00564C27" w:rsidP="00C30BC7">
            <w:pPr>
              <w:pStyle w:val="a0"/>
            </w:pPr>
          </w:p>
          <w:p w:rsidR="00F97224" w:rsidRPr="00FC6E9F" w:rsidRDefault="00F97224" w:rsidP="00FC6E9F">
            <w:pPr>
              <w:pStyle w:val="a0"/>
            </w:pP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97224" w:rsidP="007141A5">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管理者代表根据总经理意图组织持续改进过程的策划工作，由</w:t>
            </w:r>
            <w:r w:rsidR="0067024A">
              <w:rPr>
                <w:rFonts w:ascii="楷体" w:eastAsia="楷体" w:hAnsi="楷体" w:hint="eastAsia"/>
                <w:sz w:val="24"/>
                <w:szCs w:val="24"/>
              </w:rPr>
              <w:t>办公室</w:t>
            </w:r>
            <w:r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了提高，持续改进了管理体系的有效性。</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w:t>
            </w:r>
            <w:r w:rsidR="00AD44AC">
              <w:rPr>
                <w:rFonts w:ascii="楷体" w:eastAsia="楷体" w:hAnsi="楷体" w:hint="eastAsia"/>
                <w:sz w:val="24"/>
                <w:szCs w:val="24"/>
              </w:rPr>
              <w:t>、</w:t>
            </w:r>
            <w:r w:rsidR="00AD44AC" w:rsidRPr="00AD44AC">
              <w:rPr>
                <w:rFonts w:ascii="楷体" w:eastAsia="楷体" w:hAnsi="楷体" w:hint="eastAsia"/>
                <w:sz w:val="24"/>
                <w:szCs w:val="24"/>
              </w:rPr>
              <w:t>中国设备维修安装企业能力等级证书</w:t>
            </w:r>
            <w:r w:rsidR="00AD44AC">
              <w:rPr>
                <w:rFonts w:ascii="楷体" w:eastAsia="楷体" w:hAnsi="楷体" w:hint="eastAsia"/>
                <w:sz w:val="24"/>
                <w:szCs w:val="24"/>
              </w:rPr>
              <w:t>，</w:t>
            </w:r>
            <w:r w:rsidRPr="00B20480">
              <w:rPr>
                <w:rFonts w:ascii="楷体" w:eastAsia="楷体" w:hAnsi="楷体" w:hint="eastAsia"/>
                <w:sz w:val="24"/>
                <w:szCs w:val="24"/>
              </w:rPr>
              <w:t>均为有效</w:t>
            </w:r>
            <w:r w:rsidR="00AD44AC">
              <w:rPr>
                <w:rFonts w:ascii="楷体" w:eastAsia="楷体" w:hAnsi="楷体" w:hint="eastAsia"/>
                <w:sz w:val="24"/>
                <w:szCs w:val="24"/>
              </w:rPr>
              <w:t>，见附件</w:t>
            </w:r>
            <w:r w:rsidRPr="00B20480">
              <w:rPr>
                <w:rFonts w:ascii="楷体" w:eastAsia="楷体" w:hAnsi="楷体" w:hint="eastAsia"/>
                <w:sz w:val="24"/>
                <w:szCs w:val="24"/>
              </w:rPr>
              <w:t>。</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Pr>
                <w:rFonts w:ascii="楷体" w:eastAsia="楷体" w:hAnsi="楷体" w:hint="eastAsia"/>
                <w:sz w:val="24"/>
                <w:szCs w:val="24"/>
              </w:rPr>
              <w:t>10人，与上报人数一致</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w:t>
            </w:r>
            <w:r w:rsidR="007466FA">
              <w:rPr>
                <w:rFonts w:ascii="楷体" w:eastAsia="楷体" w:hAnsi="楷体" w:hint="eastAsia"/>
                <w:sz w:val="24"/>
                <w:szCs w:val="24"/>
              </w:rPr>
              <w:t>除监视和测量设备还未校准外，其余</w:t>
            </w:r>
            <w:bookmarkStart w:id="0" w:name="_GoBack"/>
            <w:bookmarkEnd w:id="0"/>
            <w:r w:rsidRPr="00B20480">
              <w:rPr>
                <w:rFonts w:ascii="楷体" w:eastAsia="楷体" w:hAnsi="楷体" w:hint="eastAsia"/>
                <w:sz w:val="24"/>
                <w:szCs w:val="24"/>
              </w:rPr>
              <w:t>经现场验证已关闭，整改措施有效。</w:t>
            </w:r>
          </w:p>
        </w:tc>
        <w:tc>
          <w:tcPr>
            <w:tcW w:w="646" w:type="dxa"/>
            <w:vAlign w:val="center"/>
          </w:tcPr>
          <w:p w:rsidR="00F97224" w:rsidRPr="00B20480" w:rsidRDefault="00F97224">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04" w:rsidRDefault="003D7204">
      <w:r>
        <w:separator/>
      </w:r>
    </w:p>
  </w:endnote>
  <w:endnote w:type="continuationSeparator" w:id="0">
    <w:p w:rsidR="003D7204" w:rsidRDefault="003D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7466FA">
              <w:rPr>
                <w:b/>
                <w:noProof/>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7466FA">
              <w:rPr>
                <w:b/>
                <w:noProof/>
              </w:rPr>
              <w:t>10</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04" w:rsidRDefault="003D7204">
      <w:r>
        <w:separator/>
      </w:r>
    </w:p>
  </w:footnote>
  <w:footnote w:type="continuationSeparator" w:id="0">
    <w:p w:rsidR="003D7204" w:rsidRDefault="003D7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3D7204"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59F3"/>
    <w:rsid w:val="000F6037"/>
    <w:rsid w:val="00110F2D"/>
    <w:rsid w:val="00111434"/>
    <w:rsid w:val="00147713"/>
    <w:rsid w:val="00151F44"/>
    <w:rsid w:val="00152D7C"/>
    <w:rsid w:val="00180767"/>
    <w:rsid w:val="00181FFE"/>
    <w:rsid w:val="00184136"/>
    <w:rsid w:val="00184A88"/>
    <w:rsid w:val="00191322"/>
    <w:rsid w:val="0019287B"/>
    <w:rsid w:val="001A0BC1"/>
    <w:rsid w:val="001A2D7F"/>
    <w:rsid w:val="001B387B"/>
    <w:rsid w:val="001B3D1B"/>
    <w:rsid w:val="001C2648"/>
    <w:rsid w:val="001C3308"/>
    <w:rsid w:val="001C5D0F"/>
    <w:rsid w:val="00206B51"/>
    <w:rsid w:val="0021308D"/>
    <w:rsid w:val="00226F2A"/>
    <w:rsid w:val="00232AB1"/>
    <w:rsid w:val="00232B7B"/>
    <w:rsid w:val="002458E8"/>
    <w:rsid w:val="00257733"/>
    <w:rsid w:val="00261459"/>
    <w:rsid w:val="002D716B"/>
    <w:rsid w:val="002E0DEF"/>
    <w:rsid w:val="002F4962"/>
    <w:rsid w:val="00300EEF"/>
    <w:rsid w:val="00301F7C"/>
    <w:rsid w:val="003156A9"/>
    <w:rsid w:val="00321D64"/>
    <w:rsid w:val="00327BD9"/>
    <w:rsid w:val="00330F54"/>
    <w:rsid w:val="00331B1E"/>
    <w:rsid w:val="00337922"/>
    <w:rsid w:val="00340867"/>
    <w:rsid w:val="00341A80"/>
    <w:rsid w:val="00346A99"/>
    <w:rsid w:val="00352A5F"/>
    <w:rsid w:val="0035772B"/>
    <w:rsid w:val="00362A4E"/>
    <w:rsid w:val="00380837"/>
    <w:rsid w:val="003A085E"/>
    <w:rsid w:val="003A198A"/>
    <w:rsid w:val="003A67AC"/>
    <w:rsid w:val="003B31B4"/>
    <w:rsid w:val="003C24C7"/>
    <w:rsid w:val="003D01D8"/>
    <w:rsid w:val="003D31EA"/>
    <w:rsid w:val="003D7204"/>
    <w:rsid w:val="003F2D46"/>
    <w:rsid w:val="00410914"/>
    <w:rsid w:val="00417BAE"/>
    <w:rsid w:val="004310FD"/>
    <w:rsid w:val="00433551"/>
    <w:rsid w:val="00436693"/>
    <w:rsid w:val="00436831"/>
    <w:rsid w:val="00462B56"/>
    <w:rsid w:val="00495450"/>
    <w:rsid w:val="004A723B"/>
    <w:rsid w:val="004C094F"/>
    <w:rsid w:val="004C5009"/>
    <w:rsid w:val="004E3DAC"/>
    <w:rsid w:val="004E4120"/>
    <w:rsid w:val="004F3FCD"/>
    <w:rsid w:val="004F4F4E"/>
    <w:rsid w:val="0050069D"/>
    <w:rsid w:val="00501C7B"/>
    <w:rsid w:val="0050461D"/>
    <w:rsid w:val="00517363"/>
    <w:rsid w:val="005205B9"/>
    <w:rsid w:val="00536930"/>
    <w:rsid w:val="00545695"/>
    <w:rsid w:val="005524D9"/>
    <w:rsid w:val="00564C27"/>
    <w:rsid w:val="00564E53"/>
    <w:rsid w:val="00566B9D"/>
    <w:rsid w:val="00570B50"/>
    <w:rsid w:val="0057448F"/>
    <w:rsid w:val="00576181"/>
    <w:rsid w:val="00576A41"/>
    <w:rsid w:val="00586055"/>
    <w:rsid w:val="005B15E3"/>
    <w:rsid w:val="005B6B87"/>
    <w:rsid w:val="005C0FEC"/>
    <w:rsid w:val="005C423B"/>
    <w:rsid w:val="005C5519"/>
    <w:rsid w:val="005D1A4B"/>
    <w:rsid w:val="005D4904"/>
    <w:rsid w:val="005F1566"/>
    <w:rsid w:val="005F3EE1"/>
    <w:rsid w:val="005F4158"/>
    <w:rsid w:val="005F4A2B"/>
    <w:rsid w:val="00603637"/>
    <w:rsid w:val="00604130"/>
    <w:rsid w:val="006045A7"/>
    <w:rsid w:val="00614964"/>
    <w:rsid w:val="006150CD"/>
    <w:rsid w:val="00636EE2"/>
    <w:rsid w:val="00644FE2"/>
    <w:rsid w:val="00646FB2"/>
    <w:rsid w:val="00655CF8"/>
    <w:rsid w:val="00661E7F"/>
    <w:rsid w:val="0067024A"/>
    <w:rsid w:val="00670F74"/>
    <w:rsid w:val="0067266E"/>
    <w:rsid w:val="00674E36"/>
    <w:rsid w:val="0067640C"/>
    <w:rsid w:val="0068633C"/>
    <w:rsid w:val="006A2473"/>
    <w:rsid w:val="006C70FD"/>
    <w:rsid w:val="006E408B"/>
    <w:rsid w:val="006E678B"/>
    <w:rsid w:val="006F534A"/>
    <w:rsid w:val="00702221"/>
    <w:rsid w:val="0070257C"/>
    <w:rsid w:val="00711B31"/>
    <w:rsid w:val="007141A5"/>
    <w:rsid w:val="007173B7"/>
    <w:rsid w:val="00733617"/>
    <w:rsid w:val="007466FA"/>
    <w:rsid w:val="007472F6"/>
    <w:rsid w:val="00751363"/>
    <w:rsid w:val="00755836"/>
    <w:rsid w:val="00757BAE"/>
    <w:rsid w:val="00764208"/>
    <w:rsid w:val="007742A2"/>
    <w:rsid w:val="007744CF"/>
    <w:rsid w:val="00774A0E"/>
    <w:rsid w:val="007757F3"/>
    <w:rsid w:val="0077650F"/>
    <w:rsid w:val="0078463E"/>
    <w:rsid w:val="00791ECE"/>
    <w:rsid w:val="007A13EB"/>
    <w:rsid w:val="007B029C"/>
    <w:rsid w:val="007D0D1E"/>
    <w:rsid w:val="007D1755"/>
    <w:rsid w:val="007D7953"/>
    <w:rsid w:val="007E08CC"/>
    <w:rsid w:val="007E3722"/>
    <w:rsid w:val="007E450D"/>
    <w:rsid w:val="007E6AEB"/>
    <w:rsid w:val="00804240"/>
    <w:rsid w:val="008139D0"/>
    <w:rsid w:val="00824C46"/>
    <w:rsid w:val="00863BB1"/>
    <w:rsid w:val="00866F07"/>
    <w:rsid w:val="0087291F"/>
    <w:rsid w:val="00881B10"/>
    <w:rsid w:val="0088298C"/>
    <w:rsid w:val="00885672"/>
    <w:rsid w:val="008860A1"/>
    <w:rsid w:val="00890F50"/>
    <w:rsid w:val="00896F02"/>
    <w:rsid w:val="008973EE"/>
    <w:rsid w:val="00897618"/>
    <w:rsid w:val="008C54C9"/>
    <w:rsid w:val="008D3F7E"/>
    <w:rsid w:val="008E2953"/>
    <w:rsid w:val="009019D6"/>
    <w:rsid w:val="00902422"/>
    <w:rsid w:val="00914EF5"/>
    <w:rsid w:val="00920DF5"/>
    <w:rsid w:val="00920E6B"/>
    <w:rsid w:val="009460FC"/>
    <w:rsid w:val="00950132"/>
    <w:rsid w:val="00961263"/>
    <w:rsid w:val="00971600"/>
    <w:rsid w:val="00984081"/>
    <w:rsid w:val="009848AC"/>
    <w:rsid w:val="00992AF0"/>
    <w:rsid w:val="009941CA"/>
    <w:rsid w:val="009973B4"/>
    <w:rsid w:val="009A2DE9"/>
    <w:rsid w:val="009A3A92"/>
    <w:rsid w:val="009A6C25"/>
    <w:rsid w:val="009C28C1"/>
    <w:rsid w:val="009E3E29"/>
    <w:rsid w:val="009E5852"/>
    <w:rsid w:val="009F7EED"/>
    <w:rsid w:val="00A31936"/>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B5D4B"/>
    <w:rsid w:val="00AC5004"/>
    <w:rsid w:val="00AD44AC"/>
    <w:rsid w:val="00AD5678"/>
    <w:rsid w:val="00AE0B5E"/>
    <w:rsid w:val="00AE30C9"/>
    <w:rsid w:val="00AE51DA"/>
    <w:rsid w:val="00AE6D47"/>
    <w:rsid w:val="00AF0AAB"/>
    <w:rsid w:val="00AF0B8F"/>
    <w:rsid w:val="00AF140B"/>
    <w:rsid w:val="00AF6D4E"/>
    <w:rsid w:val="00B00D7A"/>
    <w:rsid w:val="00B02082"/>
    <w:rsid w:val="00B20480"/>
    <w:rsid w:val="00B23785"/>
    <w:rsid w:val="00B2495E"/>
    <w:rsid w:val="00B24DBB"/>
    <w:rsid w:val="00B24DE9"/>
    <w:rsid w:val="00B27E76"/>
    <w:rsid w:val="00B342D7"/>
    <w:rsid w:val="00B35E9F"/>
    <w:rsid w:val="00B73792"/>
    <w:rsid w:val="00B84C84"/>
    <w:rsid w:val="00B92F44"/>
    <w:rsid w:val="00B93B38"/>
    <w:rsid w:val="00B95A21"/>
    <w:rsid w:val="00B97F2E"/>
    <w:rsid w:val="00BB518E"/>
    <w:rsid w:val="00BC7F68"/>
    <w:rsid w:val="00BF597E"/>
    <w:rsid w:val="00C007F4"/>
    <w:rsid w:val="00C00F0C"/>
    <w:rsid w:val="00C016DD"/>
    <w:rsid w:val="00C017F9"/>
    <w:rsid w:val="00C05173"/>
    <w:rsid w:val="00C13425"/>
    <w:rsid w:val="00C20AE9"/>
    <w:rsid w:val="00C30BC7"/>
    <w:rsid w:val="00C31F42"/>
    <w:rsid w:val="00C32191"/>
    <w:rsid w:val="00C37024"/>
    <w:rsid w:val="00C43A8F"/>
    <w:rsid w:val="00C51A36"/>
    <w:rsid w:val="00C55228"/>
    <w:rsid w:val="00C65B1D"/>
    <w:rsid w:val="00C73CBB"/>
    <w:rsid w:val="00C86310"/>
    <w:rsid w:val="00C9316D"/>
    <w:rsid w:val="00C95BE7"/>
    <w:rsid w:val="00CB00A3"/>
    <w:rsid w:val="00CB0175"/>
    <w:rsid w:val="00CB098C"/>
    <w:rsid w:val="00CB156A"/>
    <w:rsid w:val="00CE315A"/>
    <w:rsid w:val="00CE4B52"/>
    <w:rsid w:val="00CE6C78"/>
    <w:rsid w:val="00CF5DA9"/>
    <w:rsid w:val="00D06F59"/>
    <w:rsid w:val="00D07BA6"/>
    <w:rsid w:val="00D367C5"/>
    <w:rsid w:val="00D519B7"/>
    <w:rsid w:val="00D56662"/>
    <w:rsid w:val="00D77138"/>
    <w:rsid w:val="00D8388C"/>
    <w:rsid w:val="00D92952"/>
    <w:rsid w:val="00D94B6A"/>
    <w:rsid w:val="00DA2F95"/>
    <w:rsid w:val="00DC2311"/>
    <w:rsid w:val="00DC5B16"/>
    <w:rsid w:val="00DD5C14"/>
    <w:rsid w:val="00DE2517"/>
    <w:rsid w:val="00DE4F74"/>
    <w:rsid w:val="00DE77E0"/>
    <w:rsid w:val="00DF4744"/>
    <w:rsid w:val="00E24BFE"/>
    <w:rsid w:val="00E35D36"/>
    <w:rsid w:val="00E36B87"/>
    <w:rsid w:val="00E42232"/>
    <w:rsid w:val="00E5485A"/>
    <w:rsid w:val="00E61EA9"/>
    <w:rsid w:val="00E6423E"/>
    <w:rsid w:val="00E724A3"/>
    <w:rsid w:val="00E75E0F"/>
    <w:rsid w:val="00E82679"/>
    <w:rsid w:val="00E97DBC"/>
    <w:rsid w:val="00EA63A3"/>
    <w:rsid w:val="00EB0164"/>
    <w:rsid w:val="00EB7E88"/>
    <w:rsid w:val="00ED0F62"/>
    <w:rsid w:val="00ED1811"/>
    <w:rsid w:val="00EE453E"/>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10</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257</cp:revision>
  <dcterms:created xsi:type="dcterms:W3CDTF">2015-06-17T12:51:00Z</dcterms:created>
  <dcterms:modified xsi:type="dcterms:W3CDTF">2022-04-14T09:16:00Z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