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河北旋盈环境检测服务有限公司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李贞宇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李丽英、吉洁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、杨园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0" w:name="审核日期"/>
            <w:r>
              <w:rPr>
                <w:color w:val="000000"/>
              </w:rPr>
              <w:t>2022年0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05</w:t>
            </w:r>
            <w:r>
              <w:rPr>
                <w:color w:val="000000"/>
              </w:rPr>
              <w:t xml:space="preserve">日 </w:t>
            </w:r>
            <w:bookmarkEnd w:id="0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编号：</w:t>
            </w:r>
            <w:r>
              <w:rPr>
                <w:rFonts w:hint="eastAsia"/>
                <w:color w:val="000000"/>
                <w:szCs w:val="21"/>
                <w:u w:val="single"/>
              </w:rPr>
              <w:t>91130104MA0904X57C</w:t>
            </w:r>
            <w:r>
              <w:rPr>
                <w:rFonts w:hint="eastAsia"/>
                <w:color w:val="000000"/>
                <w:szCs w:val="21"/>
              </w:rPr>
              <w:t xml:space="preserve"> ； 有效期：2017-08-28 至 无固定期限；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环境检测，土壤质量监测服务，土壤检测及修复服务，公共场所卫生检测，室内环境质量检测，检测技术开发、检测技术服务、检测技术咨询，计量器具的检定与校准。（依法须经批准的项目，经相关部门批准后方可开展经营活动）</w:t>
            </w:r>
          </w:p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认证申请范围：</w:t>
            </w:r>
            <w:bookmarkStart w:id="1" w:name="审核范围"/>
          </w:p>
          <w:bookmarkEnd w:id="1"/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Q：资质范围内环境检测服务</w:t>
            </w:r>
          </w:p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E：资质范围内环境检测服务所涉及场所的相关环境管理活动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O：资质范围内环境检测服务所涉及场所的相关职业健康安全管理活动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现场检查《</w:t>
            </w:r>
            <w:r>
              <w:rPr>
                <w:rFonts w:hint="eastAsia"/>
                <w:lang w:eastAsia="zh-CN"/>
              </w:rPr>
              <w:t>检验检测机构资质认定证书</w:t>
            </w:r>
            <w:r>
              <w:rPr>
                <w:rFonts w:hint="eastAsia"/>
              </w:rPr>
              <w:t>》——：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正本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副本； □原件 □复印件</w:t>
            </w:r>
          </w:p>
          <w:p>
            <w:pPr>
              <w:spacing w:line="4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证书</w:t>
            </w:r>
            <w:r>
              <w:rPr>
                <w:rFonts w:hint="eastAsia"/>
              </w:rPr>
              <w:t>编号：</w:t>
            </w:r>
            <w:r>
              <w:rPr>
                <w:rFonts w:hint="eastAsia"/>
                <w:lang w:val="en-US" w:eastAsia="zh-CN"/>
              </w:rPr>
              <w:t xml:space="preserve">170312341463  </w:t>
            </w:r>
            <w:r>
              <w:rPr>
                <w:rFonts w:hint="eastAsia"/>
              </w:rPr>
              <w:t xml:space="preserve">； </w:t>
            </w:r>
            <w:r>
              <w:rPr>
                <w:rFonts w:hint="eastAsia"/>
                <w:lang w:eastAsia="zh-CN"/>
              </w:rPr>
              <w:t>签发日期：</w:t>
            </w:r>
            <w:r>
              <w:rPr>
                <w:rFonts w:hint="eastAsia"/>
                <w:lang w:val="en-US" w:eastAsia="zh-CN"/>
              </w:rPr>
              <w:t>2018年11月20日，</w:t>
            </w:r>
            <w:r>
              <w:rPr>
                <w:rFonts w:hint="eastAsia"/>
                <w:lang w:eastAsia="zh-CN"/>
              </w:rPr>
              <w:t>有效期限至</w:t>
            </w:r>
            <w:r>
              <w:rPr>
                <w:rFonts w:hint="eastAsia"/>
                <w:lang w:val="en-US" w:eastAsia="zh-CN"/>
              </w:rPr>
              <w:t>2023年11月14日；</w:t>
            </w:r>
          </w:p>
          <w:p>
            <w:pPr>
              <w:pStyle w:val="11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注册地址</w:t>
            </w:r>
            <w:r>
              <w:rPr>
                <w:rFonts w:hint="eastAsia"/>
                <w:lang w:eastAsia="zh-CN"/>
              </w:rPr>
              <w:t>：河北省鹿泉区军鼎科技园14号楼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eastAsia="zh-CN"/>
              </w:rPr>
              <w:t>检验检测</w:t>
            </w:r>
            <w:r>
              <w:rPr>
                <w:rFonts w:hint="eastAsia"/>
                <w:lang w:eastAsia="zh-CN"/>
              </w:rPr>
              <w:t>机构资质认定证书</w:t>
            </w:r>
            <w:r>
              <w:rPr>
                <w:rFonts w:hint="eastAsia"/>
                <w:color w:val="000000"/>
              </w:rPr>
              <w:t>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经营地址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：河北省鹿泉区军鼎科技园14号楼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</w:t>
            </w:r>
            <w:r>
              <w:rPr>
                <w:rFonts w:hint="eastAsia"/>
                <w:color w:val="000000"/>
                <w:lang w:eastAsia="zh-CN"/>
              </w:rPr>
              <w:t>：项目名称：鹿泉区军鼎科技园</w:t>
            </w:r>
            <w:r>
              <w:rPr>
                <w:rFonts w:hint="eastAsia"/>
                <w:color w:val="000000"/>
                <w:lang w:val="en-US" w:eastAsia="zh-CN"/>
              </w:rPr>
              <w:t>1号楼（</w:t>
            </w:r>
            <w:r>
              <w:rPr>
                <w:rFonts w:hint="eastAsia"/>
                <w:color w:val="000000"/>
                <w:lang w:eastAsia="zh-CN"/>
              </w:rPr>
              <w:t>石家庄新世纪生物工程有限公司</w:t>
            </w:r>
            <w:r>
              <w:rPr>
                <w:rFonts w:hint="eastAsia"/>
                <w:color w:val="000000"/>
                <w:lang w:val="en-US" w:eastAsia="zh-CN"/>
              </w:rPr>
              <w:t>）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pStyle w:val="3"/>
              <w:spacing w:line="360" w:lineRule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  <w:t>检测业务受理-</w:t>
            </w:r>
            <w:r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  <w:t>-合同评审--签订委托检测协议--现场采样--样品接受与管理--编制检测方案--样品检测--数据处理--报告编制--报告发放--编制档案--发送至客户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6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39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</w:t>
            </w:r>
            <w:r>
              <w:rPr>
                <w:color w:val="000000"/>
                <w:szCs w:val="21"/>
              </w:rPr>
              <w:t>8: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 xml:space="preserve">13 :00-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17:30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2022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1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4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2022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1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4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rFonts w:hint="eastAsia"/>
                <w:color w:val="000000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lang w:eastAsia="zh-CN"/>
              </w:rPr>
              <w:t>部分检测过程外包</w:t>
            </w:r>
          </w:p>
          <w:p>
            <w:pPr>
              <w:pStyle w:val="11"/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210" w:firstLineChars="1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质量方针:科学、规范、公正科学；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环境方针：防止污染，环境和谐，共建绿色家园；</w:t>
            </w:r>
          </w:p>
          <w:p>
            <w:pPr>
              <w:widowControl/>
              <w:spacing w:before="4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职业健康安全方针：规范管理，安全第一；预防为主，持续改进；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lang w:eastAsia="zh-CN"/>
              </w:rPr>
              <w:t>持续改进</w:t>
            </w:r>
            <w:r>
              <w:rPr>
                <w:rFonts w:hint="eastAsia"/>
              </w:rPr>
              <w:t>贯彻情况：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文件发放□标语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展板□网站□员工手册□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组织文件化的管理目标已制定，内容为：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1）</w:t>
            </w:r>
            <w:r>
              <w:rPr>
                <w:rFonts w:hint="eastAsia" w:ascii="Times New Roman" w:hAnsi="Times New Roman" w:cs="Times New Roman"/>
                <w:lang w:eastAsia="zh-CN"/>
              </w:rPr>
              <w:t>检测报告及时率100%，非关键出错率小于 1%;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2）</w:t>
            </w:r>
            <w:r>
              <w:rPr>
                <w:rFonts w:hint="eastAsia" w:ascii="Times New Roman" w:hAnsi="Times New Roman" w:cs="Times New Roman"/>
                <w:lang w:eastAsia="zh-CN"/>
              </w:rPr>
              <w:t>合同履约率100%;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3)顾客和相关方满意率9</w:t>
            </w:r>
            <w:r>
              <w:rPr>
                <w:rFonts w:hint="eastAsia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lang w:eastAsia="zh-CN"/>
              </w:rPr>
              <w:t>%以上;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4)固体废弃物按规定处置，达标率 100%;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5)废液按规定处置，达标率 100%;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6)杜绝重大伤亡事故;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7)一般工伤事故控制在2‰以下;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8)职业病发生率为0。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满足要求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□不满足要求</w:t>
            </w:r>
          </w:p>
          <w:p>
            <w:pPr>
              <w:pStyle w:val="11"/>
              <w:rPr>
                <w:rFonts w:hint="eastAsia"/>
                <w:color w:val="000000"/>
              </w:rPr>
            </w:pPr>
          </w:p>
          <w:p>
            <w:pPr>
              <w:pStyle w:val="11"/>
              <w:rPr>
                <w:rFonts w:hint="eastAsia"/>
                <w:color w:val="000000"/>
              </w:rPr>
            </w:pPr>
          </w:p>
          <w:p>
            <w:pPr>
              <w:pStyle w:val="11"/>
              <w:rPr>
                <w:rFonts w:hint="eastAsia"/>
                <w:color w:val="000000"/>
              </w:rPr>
            </w:pPr>
          </w:p>
          <w:p>
            <w:pPr>
              <w:pStyle w:val="11"/>
              <w:rPr>
                <w:rFonts w:hint="eastAsia"/>
                <w:color w:val="000000"/>
              </w:rPr>
            </w:pPr>
          </w:p>
          <w:p>
            <w:pPr>
              <w:pStyle w:val="11"/>
              <w:rPr>
                <w:rFonts w:hint="eastAsia"/>
                <w:color w:val="000000"/>
              </w:rPr>
            </w:pPr>
          </w:p>
          <w:p>
            <w:pPr>
              <w:pStyle w:val="11"/>
              <w:rPr>
                <w:rFonts w:hint="eastAsia"/>
                <w:color w:val="000000"/>
              </w:rPr>
            </w:pPr>
          </w:p>
          <w:p>
            <w:pPr>
              <w:pStyle w:val="11"/>
              <w:ind w:left="0" w:leftChars="0" w:firstLine="0" w:firstLineChars="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39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多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多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19-20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1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29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无不适用条款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FF0000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质量关键过程（工序）：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color w:val="000000"/>
              </w:rPr>
              <w:t>相关控制参数名称：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需要确认的过程（工序）：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试验方法确认、检测设备检定/校准确认识别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pStyle w:val="2"/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eastAsia="zh-CN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：紫外可见分光光度计、原子吸收分光光度计、红外分光光度计、便携式溶解氧测定仪、数显电导率仪、pH计、离子计、电热鼓风干燥箱、生化培养箱、恒温恒湿培养箱、超纯水机、立式压力蒸汽灭菌器、桌面型数控超声波清洗机、手持式烟气流速检测仪、多功能声级计、声校准器、便携式红外线气体分析器、24小时恒温自动连续采样、自动烟尘测试仪、旋浆式流速仪、智能双路烟气采样器、污染源采样器、机械式温湿度表、冰箱、生化培养箱、COD恒温加热器、BOD曝气装置、水质硫化物酸化吹气仪、净化工作台、蒸汽灭菌器、风速表、振荡器、菌落计数器、有机玻璃采样器、土壤研磨机、旋转蒸发仪、环境空气颗粒物采样器、恒温恒湿室、环境振动分析仪、气相色谱-质谱联用仪、高负载大气特征污染物采样器、</w:t>
            </w:r>
            <w:r>
              <w:rPr>
                <w:rFonts w:hint="eastAsia"/>
                <w:lang w:val="en-US" w:eastAsia="zh-CN"/>
              </w:rPr>
              <w:t>气象色谱仪、液相色谱仪、平行浓缩仪等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：紫外可见分光光度计、气相色谱-质谱联用仪、原子吸收分光光度计、智能冷原子荧光测汞仪、气象色谱仪、</w:t>
            </w:r>
            <w:r>
              <w:rPr>
                <w:rFonts w:hint="eastAsia" w:ascii="宋体" w:hAnsi="宋体"/>
                <w:color w:val="000000"/>
                <w:spacing w:val="-10"/>
                <w:sz w:val="21"/>
                <w:szCs w:val="21"/>
                <w:lang w:val="en-US" w:eastAsia="zh-CN"/>
              </w:rPr>
              <w:t>声级校准器、自动烟尘烟气测定仪、压力蒸汽灭菌器压力表、数字风速仪、酸度计、红外分光侧油仪、浊度仪电子天平、电导率仪、COD测定仪等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压力容器；□压力管道；□锅炉；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无要求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rFonts w:hint="eastAsia" w:eastAsia="宋体"/>
                <w:color w:val="000000"/>
                <w:szCs w:val="18"/>
                <w:highlight w:val="magenta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eastAsia="zh-CN"/>
              </w:rPr>
              <w:t>实验室废水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固废（含危废）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年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进行了火灾事故应急演练、触电事故演练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val="en-US" w:eastAsia="zh-CN"/>
              </w:rPr>
              <w:t>--科技园区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/>
                <w:color w:val="000000"/>
                <w:lang w:eastAsia="zh-CN"/>
              </w:rPr>
              <w:t>氩气、氮气</w:t>
            </w:r>
            <w:r>
              <w:rPr>
                <w:rFonts w:hint="eastAsia"/>
                <w:color w:val="000000"/>
                <w:lang w:val="en-US" w:eastAsia="zh-CN"/>
              </w:rPr>
              <w:t>等试验用载气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 w:ascii="Wingdings" w:hAnsi="Wingdings"/>
                <w:color w:val="000000"/>
                <w:lang w:eastAsia="zh-CN"/>
              </w:rPr>
              <w:t>实验室</w:t>
            </w:r>
            <w:r>
              <w:rPr>
                <w:rFonts w:hint="eastAsia"/>
                <w:color w:val="000000"/>
              </w:rPr>
              <w:t xml:space="preserve">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pStyle w:val="2"/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进行了火灾和触电事故应急演练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lang w:eastAsia="zh-CN"/>
              </w:rPr>
              <w:t>科技园区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其他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□粉尘  □危险作业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高低温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危化品泄</w:t>
            </w:r>
            <w:r>
              <w:rPr>
                <w:rFonts w:hint="eastAsia"/>
                <w:lang w:val="en-US" w:eastAsia="zh-CN"/>
              </w:rPr>
              <w:t>漏</w:t>
            </w:r>
            <w:r>
              <w:rPr>
                <w:rFonts w:hint="eastAsia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val="en-US" w:eastAsia="zh-CN"/>
              </w:rPr>
              <w:t>--有机溶液、无机溶液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、废活性炭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pStyle w:val="11"/>
              <w:rPr>
                <w:rFonts w:hint="eastAsia"/>
                <w:lang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  <w:r>
              <w:rPr>
                <w:rFonts w:hint="eastAsia"/>
                <w:color w:val="000000"/>
                <w:lang w:eastAsia="zh-CN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现场部现场采样室外较多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</w:t>
            </w:r>
            <w:r>
              <w:rPr>
                <w:rFonts w:hint="eastAsia"/>
                <w:color w:val="000000"/>
                <w:lang w:eastAsia="zh-CN"/>
              </w:rPr>
              <w:t>安全</w:t>
            </w:r>
            <w:r>
              <w:rPr>
                <w:rFonts w:hint="eastAsia"/>
                <w:color w:val="000000"/>
              </w:rPr>
              <w:t>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bookmarkStart w:id="2" w:name="_GoBack"/>
      <w:bookmarkEnd w:id="2"/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0115E2E"/>
    <w:rsid w:val="01AF0969"/>
    <w:rsid w:val="024A0BB7"/>
    <w:rsid w:val="030D2310"/>
    <w:rsid w:val="07F12200"/>
    <w:rsid w:val="092C1016"/>
    <w:rsid w:val="0AD45054"/>
    <w:rsid w:val="0C3D62A7"/>
    <w:rsid w:val="0C670CE3"/>
    <w:rsid w:val="0C977BD0"/>
    <w:rsid w:val="0F5B4A89"/>
    <w:rsid w:val="0FB861EA"/>
    <w:rsid w:val="12CD1ABC"/>
    <w:rsid w:val="13511DA5"/>
    <w:rsid w:val="14261A0B"/>
    <w:rsid w:val="15772684"/>
    <w:rsid w:val="15A703A2"/>
    <w:rsid w:val="15E50ECA"/>
    <w:rsid w:val="15E72E94"/>
    <w:rsid w:val="160E1B5C"/>
    <w:rsid w:val="183D4FEE"/>
    <w:rsid w:val="185B064A"/>
    <w:rsid w:val="19D159ED"/>
    <w:rsid w:val="1B505038"/>
    <w:rsid w:val="1B7F4AC3"/>
    <w:rsid w:val="1B9D74A7"/>
    <w:rsid w:val="1C874A89"/>
    <w:rsid w:val="1D2F0F50"/>
    <w:rsid w:val="1E334EC9"/>
    <w:rsid w:val="1E6750EC"/>
    <w:rsid w:val="1EA77665"/>
    <w:rsid w:val="1EC51899"/>
    <w:rsid w:val="21863561"/>
    <w:rsid w:val="23E26A49"/>
    <w:rsid w:val="26EE12D9"/>
    <w:rsid w:val="28092D2B"/>
    <w:rsid w:val="2873044C"/>
    <w:rsid w:val="28F553A6"/>
    <w:rsid w:val="290D27BA"/>
    <w:rsid w:val="2942459D"/>
    <w:rsid w:val="29F00112"/>
    <w:rsid w:val="2AC31382"/>
    <w:rsid w:val="2DF95907"/>
    <w:rsid w:val="2E3A0F5A"/>
    <w:rsid w:val="2EE644C2"/>
    <w:rsid w:val="2F5702EB"/>
    <w:rsid w:val="306929CC"/>
    <w:rsid w:val="30A47041"/>
    <w:rsid w:val="31E71B8C"/>
    <w:rsid w:val="31F56E59"/>
    <w:rsid w:val="3344327C"/>
    <w:rsid w:val="33FC6CA1"/>
    <w:rsid w:val="34F94E29"/>
    <w:rsid w:val="350E4E50"/>
    <w:rsid w:val="37441A9D"/>
    <w:rsid w:val="3781497F"/>
    <w:rsid w:val="399A1E48"/>
    <w:rsid w:val="39B553AF"/>
    <w:rsid w:val="3AAB598F"/>
    <w:rsid w:val="3C740F54"/>
    <w:rsid w:val="3D0A4BEF"/>
    <w:rsid w:val="3D91076F"/>
    <w:rsid w:val="3E330175"/>
    <w:rsid w:val="3F0607D0"/>
    <w:rsid w:val="404E573A"/>
    <w:rsid w:val="41A526BD"/>
    <w:rsid w:val="45331A0D"/>
    <w:rsid w:val="47963B1F"/>
    <w:rsid w:val="4B0E7FA0"/>
    <w:rsid w:val="4BA250EF"/>
    <w:rsid w:val="4C910E89"/>
    <w:rsid w:val="4CCF20E6"/>
    <w:rsid w:val="4D513FA5"/>
    <w:rsid w:val="524B22BF"/>
    <w:rsid w:val="53781637"/>
    <w:rsid w:val="54E3424B"/>
    <w:rsid w:val="583A23D4"/>
    <w:rsid w:val="58BA453C"/>
    <w:rsid w:val="5954056B"/>
    <w:rsid w:val="5954150A"/>
    <w:rsid w:val="5F2C615B"/>
    <w:rsid w:val="5F3E6C4E"/>
    <w:rsid w:val="5FCA0871"/>
    <w:rsid w:val="60463760"/>
    <w:rsid w:val="606918BD"/>
    <w:rsid w:val="60B35228"/>
    <w:rsid w:val="610338C8"/>
    <w:rsid w:val="62DE4DC9"/>
    <w:rsid w:val="62FB09B2"/>
    <w:rsid w:val="63C74D38"/>
    <w:rsid w:val="63F21DB5"/>
    <w:rsid w:val="64A5151D"/>
    <w:rsid w:val="65030C16"/>
    <w:rsid w:val="661E3335"/>
    <w:rsid w:val="66BE0674"/>
    <w:rsid w:val="67112E9A"/>
    <w:rsid w:val="687F015B"/>
    <w:rsid w:val="698F1B76"/>
    <w:rsid w:val="6A022F6E"/>
    <w:rsid w:val="6C9A123C"/>
    <w:rsid w:val="6CE73253"/>
    <w:rsid w:val="6E1D3ED3"/>
    <w:rsid w:val="70FF5B11"/>
    <w:rsid w:val="731004AA"/>
    <w:rsid w:val="73221500"/>
    <w:rsid w:val="767E63DC"/>
    <w:rsid w:val="78CA4C57"/>
    <w:rsid w:val="79297BCF"/>
    <w:rsid w:val="7A2A5562"/>
    <w:rsid w:val="7C5A2796"/>
    <w:rsid w:val="7D31153F"/>
    <w:rsid w:val="7E394D59"/>
    <w:rsid w:val="7E7044F2"/>
    <w:rsid w:val="7F3119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24</TotalTime>
  <ScaleCrop>false</ScaleCrop>
  <LinksUpToDate>false</LinksUpToDate>
  <CharactersWithSpaces>13072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2022-05-08T04:36:04Z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