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组织名称"/>
      <w:r>
        <w:rPr>
          <w:rFonts w:hint="eastAsia" w:ascii="仿宋_GB2312" w:eastAsia="仿宋_GB2312"/>
          <w:b/>
          <w:sz w:val="32"/>
          <w:szCs w:val="32"/>
          <w:lang w:eastAsia="zh-CN"/>
        </w:rPr>
        <w:t>山东兆辉家具有限公司</w:t>
      </w:r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企业自我评价</w:t>
      </w:r>
    </w:p>
    <w:p>
      <w:pPr>
        <w:adjustRightInd w:val="0"/>
        <w:snapToGrid w:val="0"/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编号:</w:t>
      </w:r>
      <w:r>
        <w:rPr>
          <w:rFonts w:hint="eastAsia" w:ascii="仿宋_GB2312" w:eastAsia="仿宋_GB2312"/>
          <w:szCs w:val="21"/>
          <w:lang w:val="en-US" w:eastAsia="zh-CN"/>
        </w:rPr>
        <w:t>01</w:t>
      </w:r>
      <w:r>
        <w:rPr>
          <w:rFonts w:hint="eastAsia" w:ascii="仿宋_GB2312" w:eastAsia="仿宋_GB2312"/>
          <w:szCs w:val="21"/>
        </w:rPr>
        <w:t xml:space="preserve">                                              </w:t>
      </w:r>
    </w:p>
    <w:tbl>
      <w:tblPr>
        <w:tblStyle w:val="3"/>
        <w:tblW w:w="985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0"/>
        <w:gridCol w:w="126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审核目的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bookmarkStart w:id="1" w:name="_Hlk510646688"/>
            <w:r>
              <w:rPr>
                <w:rFonts w:hint="eastAsia" w:ascii="仿宋_GB2312" w:eastAsia="仿宋_GB2312"/>
                <w:szCs w:val="21"/>
              </w:rPr>
              <w:t>通过对受审查方涉及认证范围内的服务及管理现状，对照认证标准进行量化评价和判定，从而决定能否推荐</w:t>
            </w:r>
            <w:bookmarkEnd w:id="1"/>
            <w:r>
              <w:rPr>
                <w:rFonts w:hint="eastAsia" w:ascii="仿宋_GB2312" w:eastAsia="仿宋_GB2312"/>
                <w:szCs w:val="21"/>
              </w:rPr>
              <w:t>初次认证注册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审核范围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Ansi="宋体" w:cs="Tahoma"/>
                <w:sz w:val="24"/>
                <w:szCs w:val="24"/>
                <w:lang w:eastAsia="zh-CN"/>
              </w:rPr>
              <w:t xml:space="preserve"> </w:t>
            </w:r>
            <w:bookmarkStart w:id="2" w:name="审核范围"/>
            <w:r>
              <w:rPr>
                <w:rFonts w:hint="eastAsia" w:ascii="仿宋_GB2312" w:eastAsia="仿宋_GB2312"/>
                <w:szCs w:val="21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/中密度板/多层板/实木颗粒板/刨花板/三聚氰胺板/实木指接板/防火板/抗倍特板/实芯理化板/实木/布艺/金属/木质/竹类/藤制/铝合金/玻璃/不锈钢/人造石/大理石/石英石）的售后服务（销售的技术支持、配送安装、维修服务、退换货、投诉处理）十星</w:t>
            </w:r>
            <w:bookmarkEnd w:id="2"/>
            <w:r>
              <w:rPr>
                <w:rFonts w:hint="eastAsia" w:ascii="仿宋_GB2312" w:eastAsia="仿宋_GB2312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审核依据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据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商品售后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成熟度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CTS ISC-JSGF-06《商品售后服务成熟度认证技术规范》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）及</w:t>
            </w:r>
            <w:r>
              <w:rPr>
                <w:rFonts w:hint="eastAsia" w:ascii="仿宋_GB2312" w:eastAsia="仿宋_GB2312"/>
                <w:szCs w:val="21"/>
              </w:rPr>
              <w:t>公司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管理体系文件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适用的法律法规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审核日期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审核组长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柴玉雷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审核员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禹传红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859" w:type="dxa"/>
            <w:gridSpan w:val="4"/>
            <w:noWrap w:val="0"/>
            <w:vAlign w:val="top"/>
          </w:tcPr>
          <w:tbl>
            <w:tblPr>
              <w:tblStyle w:val="3"/>
              <w:tblW w:w="100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"/>
              <w:gridCol w:w="1700"/>
              <w:gridCol w:w="6331"/>
              <w:gridCol w:w="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tblHeader/>
                <w:jc w:val="center"/>
              </w:trPr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日期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时间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审查内容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shd w:val="clear"/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highlight w:val="none"/>
                      <w:lang w:val="en-US" w:eastAsia="zh-CN"/>
                    </w:rPr>
                    <w:t>2022.03.20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首次会议（管理层和相关部门主责人员）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9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管理层：5.1.1组织架构、5.1.2人员配置、5.1.3资源配置生产技术部：5.2.1.2附属文档、5.2.1.3明示信息、5.2.1.4安全提示、5.2.1.5缺陷信息公开、5.2.4.2合规性、5.2.5.1质量合规、5.2.5.2保修期合规、5.3.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反馈、解决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8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2:00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综合部：  5.1.5监督、5.1.6改进、5.2.5.3退换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5.3.1.1反馈渠道、5.3.1.2网站、5.3.1.3管理系统、5.3.1.4满意度调查、5.3.2.1--5.3.2.3投诉处理  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5.3.2.4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满意度调查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、5.3.2.6顾客满意的测量、5.3.3.1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记录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反馈、解决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调解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、5.3.3.4改进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    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午餐时间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质检部：5.2.1.1商品包装、5.2.2技术支持、5.2.3.1配送包装、5.2.3.2按时送达、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5.2.4维修、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5.2.4.4设施维护、、5.2.4.5配件质量、供应、5.3.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.2反馈、解决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供销部：5.1.4规范要求、5.1.7服务文化、5.2.3.2按时送达、5.2.4.1登记和接待、5.2.4.3个人形象、5.2.4.6代用品、5.3.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评价的方式方法：6.1.1评审时的人员要求、6.1.2评价计划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及结果、6.1.3评价时注意不同行业不同要求、6.1.4抽取有代表性的区域进行抽查、6.1.5评价时的方式方法、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补充审查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与受审查方沟通（管理层、关键部门负责人）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末次会议（管理层和相关部门主责人员）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</w:tbl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评价结果：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经过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6个月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售后服务管理体系的运行，公司内部</w:t>
            </w:r>
            <w:r>
              <w:rPr>
                <w:rFonts w:hint="eastAsia" w:ascii="仿宋_GB2312" w:eastAsia="仿宋_GB2312"/>
                <w:szCs w:val="21"/>
              </w:rPr>
              <w:t>审核组经过两天的审核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，对公司管理层、综合部、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生产部、质检部、供销部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进行了审核。在审核过程中，得到了各级领导的大力支持，使得审核工作圆满完成，通过汇总，全部为合格。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该售后服务有能力提供服务满足售后服务的技术力量：比如有技术人员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名，售后服务人员3名，售后服务车辆1台，在派工量与及时率上均能满足售后的需要。这得益于高层领导组织的服务组织的结构的建设，能更有力的对售后的监督及管理。小到五金配件的供应大到售后维修客户的满意度，均能及时的反馈到领导层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在审核过程中，审核组通过现场抽样、询问、现场观察等方法，寻找商品售后服务体系运行的有效证据，通过审核，审核组发现全体员工经过培训学习，对售后服务的要求已有所了解，具有较高的售后服务意识，管理体系在各部门得到有效开展，各部门能够按照售后服务体系要求开展各项工作。审核组认为做的比较好的记录有人力资源管理、售后服务记录，同时也发现了不足之处，提醒个部门注意，要求责任部门认真分析原因，制定纠正措施并组织实施，审核组将跟踪验证措施的实施效果，不要就事论事，确实做到采取措施，避免不合格的再次发生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审核结论：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本公司建立的售后服务体系根据商品售后服务成熟度（CTS ISC-JSGF-06《商品售后服务成熟度认证技术规范》）标准要求评价无特别扣分项，折合总得分为148分，达到十星级售后服务成熟度标准。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售后服务理念、目标在运行的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几个月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达到了有效的执行及贯彻。并且包含了持续改进进行承诺。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通过审核发现，公司运行的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管理体系是基本符合的和有效的，产品的一致性是符合的，管理方针和目标是适宜的，已初步建立起防止不合格，采取纠正和预防措施的持续改进机制，通过不断提高产品质量，通过满足顾客要求，增强顾客满意；通过不断提高员工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意识，逐步完善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服务管理</w:t>
            </w:r>
            <w:r>
              <w:rPr>
                <w:rFonts w:hint="eastAsia" w:ascii="仿宋_GB2312" w:eastAsia="仿宋_GB2312"/>
                <w:szCs w:val="21"/>
              </w:rPr>
              <w:t>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9" w:type="dxa"/>
            <w:gridSpan w:val="4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</w:rPr>
              <w:t>编制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：综合部  审批：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柴玉雷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日期：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2022年3月20日</w:t>
            </w:r>
          </w:p>
        </w:tc>
      </w:tr>
    </w:tbl>
    <w:p>
      <w:bookmarkStart w:id="3" w:name="_GoBack"/>
      <w:bookmarkEnd w:id="3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2A66"/>
    <w:multiLevelType w:val="singleLevel"/>
    <w:tmpl w:val="62D82A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7096"/>
    <w:rsid w:val="02F4262B"/>
    <w:rsid w:val="05290FC7"/>
    <w:rsid w:val="054815FA"/>
    <w:rsid w:val="062C5FA6"/>
    <w:rsid w:val="07DA6CD5"/>
    <w:rsid w:val="086E3DDD"/>
    <w:rsid w:val="0904653D"/>
    <w:rsid w:val="09A613CB"/>
    <w:rsid w:val="09CC6CEF"/>
    <w:rsid w:val="0A7C16DD"/>
    <w:rsid w:val="0BB2298F"/>
    <w:rsid w:val="0EC51A57"/>
    <w:rsid w:val="0FC335B9"/>
    <w:rsid w:val="12E56565"/>
    <w:rsid w:val="17446F8C"/>
    <w:rsid w:val="18D90A63"/>
    <w:rsid w:val="194655E9"/>
    <w:rsid w:val="1AD34523"/>
    <w:rsid w:val="1C811F91"/>
    <w:rsid w:val="1E416109"/>
    <w:rsid w:val="1E9E0798"/>
    <w:rsid w:val="201C48B2"/>
    <w:rsid w:val="207928CA"/>
    <w:rsid w:val="222F59F1"/>
    <w:rsid w:val="249C1325"/>
    <w:rsid w:val="28455DE5"/>
    <w:rsid w:val="2B341D59"/>
    <w:rsid w:val="2C4F6BE9"/>
    <w:rsid w:val="2F5652F1"/>
    <w:rsid w:val="30F2511E"/>
    <w:rsid w:val="31157096"/>
    <w:rsid w:val="322F31F5"/>
    <w:rsid w:val="33BE0A23"/>
    <w:rsid w:val="371102B5"/>
    <w:rsid w:val="377354F4"/>
    <w:rsid w:val="39BF59FE"/>
    <w:rsid w:val="3C686DBE"/>
    <w:rsid w:val="3CF36534"/>
    <w:rsid w:val="3E4D38B4"/>
    <w:rsid w:val="3F1D3D8F"/>
    <w:rsid w:val="3FD34493"/>
    <w:rsid w:val="41090294"/>
    <w:rsid w:val="41577506"/>
    <w:rsid w:val="41582480"/>
    <w:rsid w:val="43462521"/>
    <w:rsid w:val="449F3F56"/>
    <w:rsid w:val="44EA72FD"/>
    <w:rsid w:val="45433208"/>
    <w:rsid w:val="4941571F"/>
    <w:rsid w:val="4AE87FA5"/>
    <w:rsid w:val="4DE84814"/>
    <w:rsid w:val="4E9109C2"/>
    <w:rsid w:val="51324F4A"/>
    <w:rsid w:val="530F0296"/>
    <w:rsid w:val="532572F0"/>
    <w:rsid w:val="53EB0946"/>
    <w:rsid w:val="53F00299"/>
    <w:rsid w:val="573F509C"/>
    <w:rsid w:val="58EE65CD"/>
    <w:rsid w:val="5C3233C3"/>
    <w:rsid w:val="601D5935"/>
    <w:rsid w:val="60257F56"/>
    <w:rsid w:val="606E4856"/>
    <w:rsid w:val="60B02BBB"/>
    <w:rsid w:val="61B41448"/>
    <w:rsid w:val="63342829"/>
    <w:rsid w:val="63B17EC0"/>
    <w:rsid w:val="64A04FF5"/>
    <w:rsid w:val="65346F73"/>
    <w:rsid w:val="65BF1FA7"/>
    <w:rsid w:val="67AC58BB"/>
    <w:rsid w:val="68B90249"/>
    <w:rsid w:val="6972282F"/>
    <w:rsid w:val="69B724D6"/>
    <w:rsid w:val="69FE710A"/>
    <w:rsid w:val="6C5C18E9"/>
    <w:rsid w:val="6CC22C10"/>
    <w:rsid w:val="6CDA5A11"/>
    <w:rsid w:val="6D4A1E87"/>
    <w:rsid w:val="6D7F7CB3"/>
    <w:rsid w:val="6FF26396"/>
    <w:rsid w:val="70683A11"/>
    <w:rsid w:val="70902564"/>
    <w:rsid w:val="72241C62"/>
    <w:rsid w:val="74586BC6"/>
    <w:rsid w:val="74CF7D42"/>
    <w:rsid w:val="75297DDC"/>
    <w:rsid w:val="772F28FA"/>
    <w:rsid w:val="77C02B21"/>
    <w:rsid w:val="786B4D90"/>
    <w:rsid w:val="7ACD70FD"/>
    <w:rsid w:val="7CA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1632</Words>
  <Characters>1995</Characters>
  <Lines>0</Lines>
  <Paragraphs>0</Paragraphs>
  <TotalTime>1</TotalTime>
  <ScaleCrop>false</ScaleCrop>
  <LinksUpToDate>false</LinksUpToDate>
  <CharactersWithSpaces>2063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2020-04-20T13:10:00Z</dcterms:created>
  <dc:creator>Administrator</dc:creator>
  <cp:lastModifiedBy>简单</cp:lastModifiedBy>
  <dcterms:modified xsi:type="dcterms:W3CDTF">2022-04-20T12:05:03Z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5ACB855754E847DD8E445264CBD384E1</vt:lpwstr>
  </property>
</Properties>
</file>