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0313-2021-AA-2022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四川地星科技发展有限公司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2022年03月23日 上午至2022年03月23日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B 租赁合同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footerReference r:id="rId4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3073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3074" o:spid="_x0000_s3074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Start w:id="3" w:name="_GoBack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20C8"/>
    <w:rsid w:val="001078F9"/>
    <w:rsid w:val="001120C8"/>
    <w:rsid w:val="002D3B7F"/>
    <w:rsid w:val="00635082"/>
    <w:rsid w:val="00D44BFA"/>
    <w:rsid w:val="00ED7FCF"/>
    <w:rsid w:val="28FA58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京东</Company>
  <Pages>1</Pages>
  <Words>204</Words>
  <Characters>1164</Characters>
  <Lines>9</Lines>
  <Paragraphs>2</Paragraphs>
  <TotalTime>122</TotalTime>
  <ScaleCrop>false</ScaleCrop>
  <LinksUpToDate>false</LinksUpToDate>
  <CharactersWithSpaces>1366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胡琳</cp:lastModifiedBy>
  <dcterms:modified xsi:type="dcterms:W3CDTF">2022-03-23T08:43:33Z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C2D083C6E7F3444F97B44383F9B163F4</vt:lpwstr>
  </property>
</Properties>
</file>