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4"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-605790</wp:posOffset>
            </wp:positionH>
            <wp:positionV relativeFrom="paragraph">
              <wp:posOffset>-806450</wp:posOffset>
            </wp:positionV>
            <wp:extent cx="7710805" cy="10728325"/>
            <wp:effectExtent l="0" t="0" r="4445" b="15875"/>
            <wp:wrapNone/>
            <wp:docPr id="1" name="图片 1" descr="审核工作反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审核工作反馈"/>
                    <pic:cNvPicPr>
                      <a:picLocks noChangeAspect="1"/>
                    </pic:cNvPicPr>
                  </pic:nvPicPr>
                  <pic:blipFill>
                    <a:blip r:embed="rId6"/>
                    <a:stretch>
                      <a:fillRect/>
                    </a:stretch>
                  </pic:blipFill>
                  <pic:spPr>
                    <a:xfrm>
                      <a:off x="0" y="0"/>
                      <a:ext cx="7710805" cy="10728325"/>
                    </a:xfrm>
                    <a:prstGeom prst="rect">
                      <a:avLst/>
                    </a:prstGeom>
                  </pic:spPr>
                </pic:pic>
              </a:graphicData>
            </a:graphic>
          </wp:anchor>
        </w:drawing>
      </w:r>
      <w:bookmarkEnd w:id="14"/>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江西华视技术服务有限公司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0244-2021-QEO-2022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褚敏杰</w:t>
            </w:r>
          </w:p>
        </w:tc>
        <w:tc>
          <w:tcPr>
            <w:tcW w:w="1184" w:type="dxa"/>
            <w:vAlign w:val="center"/>
          </w:tcPr>
          <w:p>
            <w:pPr>
              <w:snapToGrid w:val="0"/>
              <w:spacing w:line="320" w:lineRule="exact"/>
              <w:jc w:val="center"/>
              <w:rPr>
                <w:rFonts w:hint="eastAsia" w:eastAsia="宋体"/>
                <w:sz w:val="22"/>
                <w:szCs w:val="22"/>
                <w:highlight w:val="none"/>
                <w:lang w:eastAsia="zh-CN"/>
              </w:rPr>
            </w:pPr>
            <w:r>
              <w:rPr>
                <w:rFonts w:hint="eastAsia"/>
                <w:sz w:val="22"/>
                <w:szCs w:val="22"/>
                <w:highlight w:val="none"/>
                <w:lang w:eastAsia="zh-CN"/>
              </w:rPr>
              <w:t>组长</w:t>
            </w:r>
          </w:p>
        </w:tc>
        <w:tc>
          <w:tcPr>
            <w:tcW w:w="5595" w:type="dxa"/>
            <w:gridSpan w:val="3"/>
            <w:vAlign w:val="center"/>
          </w:tcPr>
          <w:p>
            <w:pPr>
              <w:jc w:val="center"/>
              <w:rPr>
                <w:sz w:val="20"/>
                <w:lang w:val="de-DE"/>
              </w:rPr>
            </w:pPr>
            <w:r>
              <w:rPr>
                <w:sz w:val="20"/>
                <w:lang w:val="de-DE"/>
              </w:rPr>
              <w:t>2021-N1QMS-3068076</w:t>
            </w:r>
          </w:p>
          <w:p>
            <w:pPr>
              <w:jc w:val="center"/>
              <w:rPr>
                <w:sz w:val="20"/>
                <w:lang w:val="de-DE"/>
              </w:rPr>
            </w:pPr>
            <w:r>
              <w:rPr>
                <w:sz w:val="20"/>
                <w:lang w:val="de-DE"/>
              </w:rPr>
              <w:t>2021-N1EMS-3068076</w:t>
            </w:r>
          </w:p>
          <w:p>
            <w:pPr>
              <w:jc w:val="center"/>
              <w:rPr>
                <w:sz w:val="22"/>
                <w:szCs w:val="22"/>
                <w:highlight w:val="yellow"/>
              </w:rPr>
            </w:pPr>
            <w:r>
              <w:rPr>
                <w:sz w:val="20"/>
                <w:lang w:val="de-DE"/>
              </w:rPr>
              <w:t>2019-N1OHSMS-2068076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劳世中</w:t>
            </w:r>
          </w:p>
        </w:tc>
        <w:tc>
          <w:tcPr>
            <w:tcW w:w="1184" w:type="dxa"/>
            <w:vAlign w:val="center"/>
          </w:tcPr>
          <w:p>
            <w:pPr>
              <w:snapToGrid w:val="0"/>
              <w:spacing w:line="320" w:lineRule="exact"/>
              <w:jc w:val="center"/>
              <w:rPr>
                <w:rFonts w:hint="eastAsia" w:eastAsia="宋体"/>
                <w:b/>
                <w:sz w:val="22"/>
                <w:szCs w:val="22"/>
                <w:highlight w:val="none"/>
                <w:lang w:eastAsia="zh-CN"/>
              </w:rPr>
            </w:pPr>
            <w:r>
              <w:rPr>
                <w:rFonts w:hint="eastAsia"/>
                <w:b w:val="0"/>
                <w:bCs/>
                <w:sz w:val="22"/>
                <w:szCs w:val="22"/>
                <w:highlight w:val="none"/>
                <w:lang w:eastAsia="zh-CN"/>
              </w:rPr>
              <w:t>组员</w:t>
            </w:r>
          </w:p>
        </w:tc>
        <w:tc>
          <w:tcPr>
            <w:tcW w:w="5595" w:type="dxa"/>
            <w:gridSpan w:val="3"/>
            <w:vAlign w:val="center"/>
          </w:tcPr>
          <w:p>
            <w:pPr>
              <w:jc w:val="center"/>
              <w:rPr>
                <w:sz w:val="20"/>
                <w:lang w:val="de-DE"/>
              </w:rPr>
            </w:pPr>
            <w:r>
              <w:rPr>
                <w:sz w:val="20"/>
                <w:lang w:val="de-DE"/>
              </w:rPr>
              <w:t>ISC-JSZJ-294</w:t>
            </w:r>
          </w:p>
          <w:p>
            <w:pPr>
              <w:jc w:val="center"/>
              <w:rPr>
                <w:sz w:val="20"/>
                <w:lang w:val="de-DE"/>
              </w:rPr>
            </w:pPr>
            <w:r>
              <w:rPr>
                <w:sz w:val="20"/>
                <w:lang w:val="de-DE"/>
              </w:rPr>
              <w:t>ISC-JSZJ-294</w:t>
            </w:r>
          </w:p>
          <w:p>
            <w:pPr>
              <w:jc w:val="center"/>
              <w:rPr>
                <w:b/>
                <w:sz w:val="22"/>
                <w:szCs w:val="22"/>
                <w:highlight w:val="yellow"/>
              </w:rPr>
            </w:pPr>
            <w:r>
              <w:rPr>
                <w:sz w:val="20"/>
                <w:lang w:val="de-DE"/>
              </w:rPr>
              <w:t>ISC-JSZJ-294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66"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2022.3.21-08：30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2022.3.23-17：00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2022.3.23</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1AE709B"/>
    <w:rsid w:val="6C8F45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541</Words>
  <Characters>793</Characters>
  <Lines>5</Lines>
  <Paragraphs>1</Paragraphs>
  <TotalTime>2</TotalTime>
  <ScaleCrop>false</ScaleCrop>
  <LinksUpToDate>false</LinksUpToDate>
  <CharactersWithSpaces>818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2022-03-24T02:18:50Z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