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rFonts w:hint="eastAsia" w:ascii="Times New Roman" w:hAnsi="Times New Roman" w:eastAsia="宋体" w:cs="Times New Roman"/>
                <w:b/>
                <w:sz w:val="20"/>
              </w:rPr>
              <w:t>重庆周欣机电有限公司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0531-2019-Q-2022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276" w:lineRule="auto"/>
              <w:jc w:val="left"/>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lang w:val="de-DE"/>
              </w:rPr>
              <w:t>杨珍全</w:t>
            </w:r>
          </w:p>
        </w:tc>
        <w:tc>
          <w:tcPr>
            <w:tcW w:w="1184" w:type="dxa"/>
            <w:vAlign w:val="center"/>
          </w:tcPr>
          <w:p>
            <w:pPr>
              <w:snapToGrid w:val="0"/>
              <w:spacing w:line="276" w:lineRule="auto"/>
              <w:jc w:val="left"/>
              <w:rPr>
                <w:rFonts w:hint="eastAsia" w:ascii="Times New Roman" w:hAnsi="Times New Roman" w:eastAsia="宋体" w:cs="Times New Roman"/>
                <w:b/>
                <w:sz w:val="22"/>
                <w:szCs w:val="22"/>
                <w:lang w:val="en-US" w:eastAsia="zh-CN"/>
              </w:rPr>
            </w:pPr>
            <w:r>
              <w:rPr>
                <w:rFonts w:hint="eastAsia" w:ascii="Times New Roman" w:hAnsi="Times New Roman" w:eastAsia="宋体" w:cs="Times New Roman"/>
                <w:b/>
                <w:sz w:val="22"/>
                <w:szCs w:val="22"/>
                <w:lang w:val="en-US" w:eastAsia="zh-CN"/>
              </w:rPr>
              <w:t>组长</w:t>
            </w:r>
          </w:p>
        </w:tc>
        <w:tc>
          <w:tcPr>
            <w:tcW w:w="5595" w:type="dxa"/>
            <w:gridSpan w:val="3"/>
            <w:vAlign w:val="center"/>
          </w:tcPr>
          <w:p>
            <w:pPr>
              <w:snapToGrid w:val="0"/>
              <w:spacing w:line="276" w:lineRule="auto"/>
              <w:jc w:val="left"/>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lang w:val="de-DE"/>
              </w:rPr>
              <w:t>2021-N1QMS-2230067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400"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lang w:val="en-US" w:eastAsia="zh-CN"/>
              </w:rPr>
              <w:t>2022年3月16日上午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2"/>
                <w:szCs w:val="22"/>
                <w:lang w:val="en-US" w:eastAsia="zh-CN"/>
              </w:rPr>
              <w:t>2022年3月16日下午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rPr>
                <w:b/>
                <w:sz w:val="22"/>
                <w:szCs w:val="22"/>
              </w:rPr>
            </w:pPr>
            <w:r>
              <w:rPr>
                <w:rFonts w:hint="eastAsia"/>
                <w:b/>
                <w:sz w:val="22"/>
                <w:szCs w:val="22"/>
              </w:rPr>
              <w:t>日期</w:t>
            </w:r>
            <w:r>
              <w:rPr>
                <w:rFonts w:hint="eastAsia"/>
                <w:sz w:val="20"/>
              </w:rPr>
              <w:t>：</w:t>
            </w:r>
            <w:r>
              <w:rPr>
                <w:rFonts w:hint="eastAsia"/>
                <w:b/>
                <w:sz w:val="22"/>
                <w:szCs w:val="22"/>
                <w:lang w:val="en-US" w:eastAsia="zh-CN"/>
              </w:rPr>
              <w:t>2022年3月16</w:t>
            </w:r>
            <w:bookmarkStart w:id="14" w:name="_GoBack"/>
            <w:bookmarkEnd w:id="14"/>
            <w:r>
              <w:rPr>
                <w:rFonts w:hint="eastAsia"/>
                <w:b/>
                <w:sz w:val="22"/>
                <w:szCs w:val="22"/>
                <w:lang w:val="en-US" w:eastAsia="zh-CN"/>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4565998"/>
    <w:rsid w:val="4E5C5BB7"/>
    <w:rsid w:val="6BB86F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2022-03-14T13:06:48Z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