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356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福建铖责电气科技有限公司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蔡惠娜、林郁</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548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福建铖责电气科技有限公司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2023-N1EMS-1288497</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2023-N1QMS-1288497</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2023-N1OHSMS-1288497</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E:机械电气设备、智能家居设备、电气信号装置设备的销售所涉及场所的相关环境管理活动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Q:机械电气设备、智能家居设备、电气信号装置设备的销售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O:机械电气设备、智能家居设备、电气信号装置设备的销售所涉及场所的相关职业健康安全管理活动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福建省莆田市城厢区凤凰山街道平宁路232号</w:t>
      </w:r>
    </w:p>
    <w:p w14:paraId="5FB2C4BD">
      <w:pPr>
        <w:spacing w:line="360" w:lineRule="auto"/>
        <w:ind w:firstLine="420" w:firstLineChars="200"/>
      </w:pPr>
      <w:r>
        <w:rPr>
          <w:rFonts w:hint="eastAsia"/>
        </w:rPr>
        <w:t>办公地址：</w:t>
      </w:r>
      <w:r>
        <w:rPr>
          <w:rFonts w:hint="eastAsia"/>
        </w:rPr>
        <w:t>福建省莆田市城厢区凤凰山街道平宁路228号、232号</w:t>
      </w:r>
    </w:p>
    <w:p w14:paraId="3E2A92FF">
      <w:pPr>
        <w:spacing w:line="360" w:lineRule="auto"/>
        <w:ind w:firstLine="420" w:firstLineChars="200"/>
      </w:pPr>
      <w:r>
        <w:rPr>
          <w:rFonts w:hint="eastAsia"/>
        </w:rPr>
        <w:t>经营地址：</w:t>
      </w:r>
      <w:bookmarkStart w:id="14" w:name="生产地址"/>
      <w:bookmarkEnd w:id="14"/>
      <w:r>
        <w:rPr>
          <w:rFonts w:hint="eastAsia"/>
        </w:rPr>
        <w:t>福建省莆田市城厢区凤凰山街道平宁路228号、232号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福建铖责电气科技有限公司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蔡惠娜、林郁</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076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