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宝鸡市红星锻造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05日 下午至2019年12月05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