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重庆金樽林科技有限公司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 xml:space="preserve">受审核方管理体系文件 (手册版本号：)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0226-2022-Q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冉景洲</w:t>
            </w:r>
          </w:p>
        </w:tc>
        <w:tc>
          <w:tcPr>
            <w:tcW w:w="1184" w:type="dxa"/>
            <w:vAlign w:val="center"/>
          </w:tcPr>
          <w:p>
            <w:pPr>
              <w:snapToGrid w:val="0"/>
              <w:spacing w:line="320" w:lineRule="exact"/>
              <w:ind w:firstLine="200" w:firstLineChars="100"/>
              <w:rPr>
                <w:sz w:val="22"/>
                <w:szCs w:val="22"/>
                <w:highlight w:val="yellow"/>
              </w:rPr>
            </w:pPr>
            <w:r>
              <w:rPr>
                <w:sz w:val="20"/>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p>
        </w:tc>
        <w:tc>
          <w:tcPr>
            <w:tcW w:w="1184" w:type="dxa"/>
            <w:vAlign w:val="center"/>
          </w:tcPr>
          <w:p>
            <w:pPr>
              <w:jc w:val="center"/>
              <w:rPr>
                <w:rFonts w:ascii="Times New Roman" w:hAnsi="Times New Roman" w:eastAsia="宋体" w:cs="Times New Roman"/>
                <w:kern w:val="2"/>
                <w:sz w:val="20"/>
                <w:lang w:val="de-DE" w:eastAsia="zh-CN" w:bidi="ar-SA"/>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3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2022年03月16日 上午</w:t>
            </w:r>
            <w:bookmarkEnd w:id="1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2022年03月17日 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0"/>
              </w:rPr>
              <w:t>2022年03月17日</w:t>
            </w:r>
            <w:bookmarkStart w:id="15" w:name="_GoBack"/>
            <w:bookmarkEnd w:id="1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DF40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2022-03-11T01:24:08Z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