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649"/>
        <w:gridCol w:w="299"/>
        <w:gridCol w:w="911"/>
        <w:gridCol w:w="505"/>
        <w:gridCol w:w="86"/>
        <w:gridCol w:w="1004"/>
        <w:gridCol w:w="385"/>
        <w:gridCol w:w="1220"/>
        <w:gridCol w:w="347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重庆金樽林科技有限公司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重庆两江新区鸳鸯街道金开大道1001号12-4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重庆两江新区鸳鸯街道金开大道1001号12-4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陈小庆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15178891069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最高管理者"/>
            <w:bookmarkEnd w:id="6"/>
            <w:bookmarkStart w:id="7" w:name="法人"/>
            <w:r>
              <w:rPr>
                <w:sz w:val="21"/>
                <w:szCs w:val="21"/>
              </w:rPr>
              <w:t>谭诗琦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0226-2022-Q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预包装食品销售</w:t>
            </w:r>
            <w:bookmarkEnd w:id="22"/>
            <w:bookmarkStart w:id="34" w:name="_GoBack"/>
            <w:bookmarkEnd w:id="3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29.07.08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2022年03月16日 上午至2022年03月17日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29.07.08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0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/>
        </w:tc>
        <w:tc>
          <w:tcPr>
            <w:tcW w:w="1390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/>
        </w:tc>
        <w:tc>
          <w:tcPr>
            <w:tcW w:w="1390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41275</wp:posOffset>
                  </wp:positionV>
                  <wp:extent cx="607695" cy="306070"/>
                  <wp:effectExtent l="0" t="0" r="1905" b="1143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8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122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70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77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7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/>
          <w:lang w:val="en-US" w:eastAsia="zh-CN"/>
        </w:rPr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85"/>
        <w:gridCol w:w="870"/>
        <w:gridCol w:w="6313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3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0"/>
              </w:rPr>
              <w:t>月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183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（午餐时间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12:00-12:30）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管理层</w:t>
            </w:r>
          </w:p>
        </w:tc>
        <w:tc>
          <w:tcPr>
            <w:tcW w:w="63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标准/规范/法规的执行情况、上次审核不符合</w:t>
            </w:r>
            <w:r>
              <w:rPr>
                <w:rFonts w:hint="eastAsia" w:ascii="宋体" w:hAnsi="宋体"/>
                <w:sz w:val="18"/>
                <w:szCs w:val="22"/>
                <w:highlight w:val="none"/>
              </w:rPr>
              <w:t>项的验证（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业务部8.4.1</w:t>
            </w:r>
            <w:r>
              <w:rPr>
                <w:rFonts w:hint="eastAsia" w:ascii="宋体" w:hAnsi="宋体"/>
                <w:sz w:val="18"/>
                <w:szCs w:val="22"/>
                <w:highlight w:val="none"/>
              </w:rPr>
              <w:t>）、认</w:t>
            </w:r>
            <w:r>
              <w:rPr>
                <w:rFonts w:hint="eastAsia" w:ascii="宋体" w:hAnsi="宋体"/>
                <w:sz w:val="18"/>
                <w:szCs w:val="22"/>
              </w:rPr>
              <w:t>证证书、标志的使用情况、投诉或事故、监督抽查情况、体系变动情况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12:30-17:00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6313" w:type="dxa"/>
            <w:vAlign w:val="top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5.3组织的角色、职责和权限；6.2质量目标及其实现的策划；7.1.2人员；7.1.3基础设施；7.1.4运作环境；7.1.6组织知识；7.2能力；7.3意识；7.4沟通；7.5文件化信息；9.2内部审核；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64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0"/>
              </w:rPr>
              <w:t>月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08:30-12:00</w:t>
            </w:r>
          </w:p>
        </w:tc>
        <w:tc>
          <w:tcPr>
            <w:tcW w:w="87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6313" w:type="dxa"/>
            <w:vAlign w:val="top"/>
          </w:tcPr>
          <w:p>
            <w:pPr>
              <w:rPr>
                <w:rFonts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5.3组织的角色、职责和权限；6.2质量目标及其实现的策划；7.1.5监视和测量资源;8.1运行策划和控制；8.2产品和服务的</w:t>
            </w:r>
            <w:r>
              <w:rPr>
                <w:rFonts w:hint="eastAsia" w:ascii="宋体" w:hAnsi="宋体"/>
                <w:sz w:val="18"/>
                <w:szCs w:val="22"/>
                <w:highlight w:val="none"/>
              </w:rPr>
              <w:t>要求；8.3设计开发控制；8.4外部提供过程、产品和服务的控制（上次审核不符合项的验证）</w:t>
            </w:r>
            <w:r>
              <w:rPr>
                <w:rFonts w:hint="eastAsia" w:ascii="宋体" w:hAnsi="宋体"/>
                <w:sz w:val="18"/>
                <w:szCs w:val="22"/>
              </w:rPr>
              <w:t>；8.5.1生产和服务提供的控制；8.5.2标识和可追溯性；8.5.3顾客或外部供方的财产；8.5.4防护；8.5.5交付后的活动；8.5.6更改控制；；8.6产品和服务放行；8.7不合格输出的控制9.1.1监测、分析和评价总则； 9.1.2顾客满意；9.1.3分析和评价；10.2不合格和纠正措施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18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0B4384"/>
    <w:rsid w:val="31092EFE"/>
    <w:rsid w:val="42865AEA"/>
    <w:rsid w:val="54807913"/>
    <w:rsid w:val="6A8E20F3"/>
    <w:rsid w:val="72A70177"/>
    <w:rsid w:val="7DBA02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12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2022-03-16T13:08:59Z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