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衡水润源新材料科技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王晓兰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周文廷，杨园，赵丽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4月16日 上午至2022年04月17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