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四川鸿源环境检测技术咨询有限公司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成都市高新区科园三路4号1栋3层3、4号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四川省成都市高新区高朋大道17号吉泰安中心1栋1201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解小丽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13730638797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0"/>
              </w:rPr>
              <w:t>苏萍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0533-2019-QEO-2022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Q：资质范围内的环境监测服务、环境验收服务、职业病危害因素检测与评价、放射性卫生防护检测与评价、公共卫生检测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E：资质范围内的环境监测服务、环境验收服务、职业病危害因素检测与评价、放射性卫生防护检测与评价、公共卫生检测所涉及的相关环境管理活动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O：资质范围内的环境监测服务、环境验收服务、职业病危害因素检测与评价、放射性卫生防护检测与评价、公共卫生检测所涉及的相关职业健康安全管理活动。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2022年04月26日 上午至2022年04月26日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65405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2022.4.23</w:t>
            </w:r>
          </w:p>
        </w:tc>
      </w:tr>
    </w:tbl>
    <w:p/>
    <w:p>
      <w:pPr>
        <w:pStyle w:val="2"/>
      </w:pPr>
    </w:p>
    <w:tbl>
      <w:tblPr>
        <w:tblStyle w:val="6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（12：00-12：30午餐时间）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总则；10.2纠正措施；10.3持续改进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9：00-12：00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EMS： 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总则；10.2纠正措施；10.3持续改进。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9：00-11：00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9.1监视、测量、分析和评价；9.2内部审核；9.3管理评审；10.1事件、不符合和纠正措施；10.2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资质的确认、管理体系变化情况、质量监督抽查情况、顾客对产品质量的投诉、环境和安全问题的投诉，认证证书及标识使用情况，上次不符合项验证。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11：00-15：00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综合办公室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/权限；6.2质量目标及其实现的策划；7.2能力；7.3意识；7.5文件化信息；9.1.3分析和评价；10.2不合格和纠正措施。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 6.1.3合规义务；6.2目标及其达成的策划；7.1资源;7.2能力；7.3意识；7.4沟通；7.5文件化信息；8.1运行策划和控制（上次不符合项验证）；8.2应急准备和响应； 9.1监视、测量、分析与评估；9.1.2符合性评估；10.2不符合和纠正措施；10.3持续</w:t>
            </w:r>
            <w:bookmarkStart w:id="34" w:name="_GoBack"/>
            <w:bookmarkEnd w:id="34"/>
            <w:r>
              <w:rPr>
                <w:rFonts w:hint="eastAsia" w:ascii="宋体" w:hAnsi="宋体" w:cs="新宋体"/>
                <w:sz w:val="18"/>
                <w:szCs w:val="18"/>
              </w:rPr>
              <w:t>改进/EMS运行控制相关财务支出证据。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 9.1监视、测量、分析和评价；9.1.2法律法规要求和其他要求的合规性评价；10.1事件、不符合和纠正措施；10.2纠正措施；10.3持续改进/OHSMS运行控制财务支出证据。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12：30-17：00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（12：30-12：40到临时场所，14：30-14：40从临时场所回公司））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7.1.4过程运行环境；8.1运行策划和控制； 8.3设计开发控制； 8.5.1生产和服务提供的控制；8.5.2标识和可追溯性；8.5.3顾客或外部供方的财产；8.5.4防护；8.5.5交付后的活动；8.5.6更改控制；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9：00-12：00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质量控制部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 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12：00-16：30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QMS：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8.2产品和服务的要求；8.4外部提供供方的控制（上次不符合项验证）； 9.1.2顾客满意；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张心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12：00-16：30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EMS: 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15：00-16：30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17:00-17:30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C79"/>
    <w:rsid w:val="000336B5"/>
    <w:rsid w:val="002B31B4"/>
    <w:rsid w:val="00532241"/>
    <w:rsid w:val="009C32D3"/>
    <w:rsid w:val="009F3DBA"/>
    <w:rsid w:val="00C928E2"/>
    <w:rsid w:val="00C92C79"/>
    <w:rsid w:val="00E51B63"/>
    <w:rsid w:val="00FC16D5"/>
    <w:rsid w:val="13A21CE0"/>
    <w:rsid w:val="5EFB6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2908</Words>
  <Characters>4097</Characters>
  <Lines>31</Lines>
  <Paragraphs>8</Paragraphs>
  <TotalTime>4</TotalTime>
  <ScaleCrop>false</ScaleCrop>
  <LinksUpToDate>false</LinksUpToDate>
  <CharactersWithSpaces>4177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2022-04-26T06:30:47Z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