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rFonts w:hint="eastAsia"/>
          <w:sz w:val="30"/>
          <w:szCs w:val="30"/>
        </w:rPr>
        <w:t>疫情期间现场补充审核检查表（通用）</w:t>
      </w:r>
    </w:p>
    <w:p>
      <w:pPr>
        <w:jc w:val="left"/>
        <w:rPr>
          <w:color w:val="000000"/>
          <w:sz w:val="28"/>
          <w:szCs w:val="28"/>
        </w:rPr>
      </w:pPr>
      <w:r>
        <w:rPr>
          <w:rFonts w:hint="eastAsia"/>
          <w:color w:val="000000"/>
          <w:sz w:val="28"/>
          <w:szCs w:val="28"/>
        </w:rPr>
        <w:t>受审核企业：四川金海纳洲仪器设备有限公司</w:t>
      </w:r>
    </w:p>
    <w:p>
      <w:pPr>
        <w:jc w:val="left"/>
        <w:rPr>
          <w:color w:val="000000"/>
          <w:sz w:val="28"/>
          <w:szCs w:val="28"/>
        </w:rPr>
      </w:pPr>
      <w:r>
        <w:rPr>
          <w:rFonts w:hint="eastAsia"/>
          <w:color w:val="000000"/>
          <w:sz w:val="28"/>
          <w:szCs w:val="28"/>
        </w:rPr>
        <w:t>审核员：文平、李林、张心      审核日期：</w:t>
      </w:r>
      <w:bookmarkStart w:id="0" w:name="审核日期"/>
      <w:r>
        <w:rPr>
          <w:rFonts w:hint="eastAsia"/>
          <w:color w:val="000000"/>
          <w:sz w:val="28"/>
          <w:szCs w:val="28"/>
        </w:rPr>
        <w:t>2022年03月16日 上午</w:t>
      </w:r>
      <w:bookmarkEnd w:id="0"/>
    </w:p>
    <w:tbl>
      <w:tblPr>
        <w:tblStyle w:val="5"/>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3274"/>
        <w:gridCol w:w="4764"/>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pPr>
              <w:rPr>
                <w:sz w:val="24"/>
              </w:rPr>
            </w:pPr>
            <w:r>
              <w:rPr>
                <w:rFonts w:hint="eastAsia"/>
                <w:sz w:val="24"/>
              </w:rPr>
              <w:t>序号</w:t>
            </w:r>
          </w:p>
        </w:tc>
        <w:tc>
          <w:tcPr>
            <w:tcW w:w="3274" w:type="dxa"/>
          </w:tcPr>
          <w:p>
            <w:pPr>
              <w:rPr>
                <w:sz w:val="24"/>
              </w:rPr>
            </w:pPr>
            <w:r>
              <w:rPr>
                <w:rFonts w:hint="eastAsia"/>
                <w:sz w:val="24"/>
              </w:rPr>
              <w:t>审核要点</w:t>
            </w:r>
          </w:p>
        </w:tc>
        <w:tc>
          <w:tcPr>
            <w:tcW w:w="4764" w:type="dxa"/>
          </w:tcPr>
          <w:p>
            <w:pPr>
              <w:rPr>
                <w:sz w:val="24"/>
              </w:rPr>
            </w:pPr>
            <w:r>
              <w:rPr>
                <w:rFonts w:hint="eastAsia"/>
                <w:sz w:val="24"/>
              </w:rPr>
              <w:t>审核记录</w:t>
            </w:r>
          </w:p>
        </w:tc>
        <w:tc>
          <w:tcPr>
            <w:tcW w:w="792" w:type="dxa"/>
          </w:tcPr>
          <w:p>
            <w:pPr>
              <w:rPr>
                <w:sz w:val="24"/>
              </w:rPr>
            </w:pPr>
            <w:r>
              <w:rPr>
                <w:rFonts w:hint="eastAsia"/>
                <w:sz w:val="24"/>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1</w:t>
            </w:r>
          </w:p>
        </w:tc>
        <w:tc>
          <w:tcPr>
            <w:tcW w:w="3274" w:type="dxa"/>
            <w:vAlign w:val="center"/>
          </w:tcPr>
          <w:p>
            <w:pPr>
              <w:rPr>
                <w:rFonts w:asciiTheme="minorEastAsia" w:hAnsiTheme="minorEastAsia"/>
                <w:szCs w:val="21"/>
              </w:rPr>
            </w:pPr>
            <w:r>
              <w:rPr>
                <w:rFonts w:hint="eastAsia" w:asciiTheme="minorEastAsia" w:hAnsiTheme="minorEastAsia"/>
                <w:szCs w:val="21"/>
              </w:rPr>
              <w:t>现场查看经营地址与认证证书的一致性</w:t>
            </w:r>
          </w:p>
        </w:tc>
        <w:tc>
          <w:tcPr>
            <w:tcW w:w="4764" w:type="dxa"/>
          </w:tcPr>
          <w:p>
            <w:pPr>
              <w:rPr>
                <w:rFonts w:asciiTheme="minorEastAsia" w:hAnsiTheme="minorEastAsia"/>
                <w:szCs w:val="21"/>
              </w:rPr>
            </w:pPr>
            <w:r>
              <w:rPr>
                <w:rFonts w:hint="eastAsia" w:asciiTheme="minorEastAsia" w:hAnsiTheme="minorEastAsia"/>
                <w:szCs w:val="21"/>
              </w:rPr>
              <w:t>现场查看经营地址：</w:t>
            </w:r>
            <w:bookmarkStart w:id="1" w:name="注册地址"/>
            <w:r>
              <w:rPr>
                <w:rFonts w:asciiTheme="minorEastAsia" w:hAnsiTheme="minorEastAsia" w:eastAsiaTheme="minorEastAsia"/>
                <w:sz w:val="20"/>
              </w:rPr>
              <w:t>成都市金牛区金府路88号1栋1单元27楼2718号</w:t>
            </w:r>
            <w:bookmarkEnd w:id="1"/>
            <w:r>
              <w:rPr>
                <w:rFonts w:hint="eastAsia" w:asciiTheme="minorEastAsia" w:hAnsiTheme="minorEastAsia"/>
                <w:szCs w:val="21"/>
              </w:rPr>
              <w:t>。与认证证书一致。</w:t>
            </w:r>
          </w:p>
        </w:tc>
        <w:tc>
          <w:tcPr>
            <w:tcW w:w="792" w:type="dxa"/>
          </w:tcPr>
          <w:p>
            <w:pPr>
              <w:rPr>
                <w:rFonts w:asciiTheme="minorEastAsia" w:hAnsiTheme="minorEastAsia"/>
                <w:szCs w:val="21"/>
              </w:rPr>
            </w:pPr>
            <w:r>
              <w:rPr>
                <w:rFonts w:hint="eastAsia" w:asciiTheme="minorEastAsia" w:hAnsi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2</w:t>
            </w:r>
          </w:p>
        </w:tc>
        <w:tc>
          <w:tcPr>
            <w:tcW w:w="3274" w:type="dxa"/>
            <w:vAlign w:val="center"/>
          </w:tcPr>
          <w:p>
            <w:pPr>
              <w:rPr>
                <w:rFonts w:asciiTheme="minorEastAsia" w:hAnsiTheme="minorEastAsia"/>
                <w:szCs w:val="21"/>
              </w:rPr>
            </w:pPr>
            <w:r>
              <w:rPr>
                <w:rFonts w:hint="eastAsia" w:asciiTheme="minorEastAsia" w:hAnsiTheme="minorEastAsia"/>
                <w:szCs w:val="21"/>
              </w:rPr>
              <w:t>现场查看资质证书与提供资料的一致性</w:t>
            </w:r>
          </w:p>
        </w:tc>
        <w:tc>
          <w:tcPr>
            <w:tcW w:w="4764" w:type="dxa"/>
          </w:tcPr>
          <w:p>
            <w:pPr>
              <w:rPr>
                <w:rFonts w:asciiTheme="minorEastAsia" w:hAnsiTheme="minorEastAsia"/>
                <w:szCs w:val="21"/>
              </w:rPr>
            </w:pPr>
            <w:r>
              <w:rPr>
                <w:rFonts w:hint="eastAsia" w:asciiTheme="minorEastAsia" w:hAnsiTheme="minorEastAsia"/>
                <w:szCs w:val="21"/>
              </w:rPr>
              <w:t>现场查看资质证书：营业执照原件与提供资料的一致。营业执照范围涵盖认证范围。</w:t>
            </w:r>
          </w:p>
        </w:tc>
        <w:tc>
          <w:tcPr>
            <w:tcW w:w="792" w:type="dxa"/>
          </w:tcPr>
          <w:p>
            <w:pPr>
              <w:rPr>
                <w:rFonts w:asciiTheme="minorEastAsia" w:hAnsiTheme="minorEastAsia"/>
                <w:szCs w:val="21"/>
              </w:rPr>
            </w:pPr>
            <w:r>
              <w:rPr>
                <w:rFonts w:hint="eastAsia" w:asciiTheme="minorEastAsia" w:hAnsi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3</w:t>
            </w:r>
          </w:p>
        </w:tc>
        <w:tc>
          <w:tcPr>
            <w:tcW w:w="3274" w:type="dxa"/>
            <w:vAlign w:val="center"/>
          </w:tcPr>
          <w:p>
            <w:pPr>
              <w:rPr>
                <w:rFonts w:asciiTheme="minorEastAsia" w:hAnsiTheme="minorEastAsia"/>
                <w:szCs w:val="21"/>
              </w:rPr>
            </w:pPr>
            <w:r>
              <w:rPr>
                <w:rFonts w:hint="eastAsia" w:asciiTheme="minorEastAsia" w:hAnsiTheme="minorEastAsia"/>
                <w:szCs w:val="21"/>
              </w:rPr>
              <w:t>与最高管理者或管代确认获证后管理体系的重大变化</w:t>
            </w:r>
          </w:p>
        </w:tc>
        <w:tc>
          <w:tcPr>
            <w:tcW w:w="4764" w:type="dxa"/>
          </w:tcPr>
          <w:p>
            <w:pPr>
              <w:rPr>
                <w:rFonts w:asciiTheme="minorEastAsia" w:hAnsiTheme="minorEastAsia"/>
                <w:szCs w:val="21"/>
              </w:rPr>
            </w:pPr>
            <w:r>
              <w:rPr>
                <w:rFonts w:hint="eastAsia" w:asciiTheme="minorEastAsia" w:hAnsiTheme="minorEastAsia"/>
                <w:szCs w:val="21"/>
              </w:rPr>
              <w:t>与总经理王姜强确认获证后管理体系无重大变化。</w:t>
            </w:r>
          </w:p>
        </w:tc>
        <w:tc>
          <w:tcPr>
            <w:tcW w:w="792" w:type="dxa"/>
          </w:tcPr>
          <w:p>
            <w:pPr>
              <w:rPr>
                <w:rFonts w:asciiTheme="minorEastAsia" w:hAnsiTheme="minorEastAsia"/>
                <w:szCs w:val="21"/>
              </w:rPr>
            </w:pPr>
            <w:r>
              <w:rPr>
                <w:rFonts w:hint="eastAsia" w:asciiTheme="minorEastAsia" w:hAnsi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4</w:t>
            </w:r>
          </w:p>
        </w:tc>
        <w:tc>
          <w:tcPr>
            <w:tcW w:w="3274" w:type="dxa"/>
            <w:vAlign w:val="center"/>
          </w:tcPr>
          <w:p>
            <w:pPr>
              <w:rPr>
                <w:rFonts w:asciiTheme="minorEastAsia" w:hAnsiTheme="minorEastAsia"/>
                <w:szCs w:val="21"/>
              </w:rPr>
            </w:pPr>
            <w:r>
              <w:rPr>
                <w:rFonts w:hint="eastAsia" w:asciiTheme="minorEastAsia" w:hAnsiTheme="minorEastAsia"/>
                <w:szCs w:val="21"/>
              </w:rPr>
              <w:t>与最高管理者或管代确认获证后管理体系认证范围有无变化</w:t>
            </w:r>
          </w:p>
        </w:tc>
        <w:tc>
          <w:tcPr>
            <w:tcW w:w="4764" w:type="dxa"/>
          </w:tcPr>
          <w:p>
            <w:pPr>
              <w:rPr>
                <w:rFonts w:asciiTheme="minorEastAsia" w:hAnsiTheme="minorEastAsia"/>
                <w:szCs w:val="21"/>
              </w:rPr>
            </w:pPr>
            <w:r>
              <w:rPr>
                <w:rFonts w:hint="eastAsia" w:asciiTheme="minorEastAsia" w:hAnsiTheme="minorEastAsia"/>
                <w:szCs w:val="21"/>
              </w:rPr>
              <w:t>与总经理</w:t>
            </w:r>
            <w:r>
              <w:rPr>
                <w:rFonts w:hint="eastAsia" w:asciiTheme="minorEastAsia" w:hAnsiTheme="minorEastAsia"/>
                <w:szCs w:val="21"/>
                <w:lang w:eastAsia="zh-CN"/>
              </w:rPr>
              <w:t>王姜强</w:t>
            </w:r>
            <w:r>
              <w:rPr>
                <w:rFonts w:hint="eastAsia" w:asciiTheme="minorEastAsia" w:hAnsiTheme="minorEastAsia"/>
                <w:szCs w:val="21"/>
              </w:rPr>
              <w:t>确认，获证后管理体系认证范围无重大变化。认证范围为：</w:t>
            </w:r>
            <w:bookmarkStart w:id="2" w:name="审核范围"/>
          </w:p>
          <w:bookmarkEnd w:id="2"/>
          <w:p>
            <w:pPr>
              <w:rPr>
                <w:sz w:val="20"/>
              </w:rPr>
            </w:pPr>
            <w:r>
              <w:rPr>
                <w:sz w:val="20"/>
              </w:rPr>
              <w:t>Q：实验室设施设备系统集成，仪器仪表、机械设备、化工产品（危险化学品按资质范围）的销售</w:t>
            </w:r>
          </w:p>
          <w:p>
            <w:pPr>
              <w:rPr>
                <w:sz w:val="20"/>
              </w:rPr>
            </w:pPr>
            <w:r>
              <w:rPr>
                <w:sz w:val="20"/>
              </w:rPr>
              <w:t>E：实验室设施设备系统集成，仪器仪表、机械设备、化工产品（危险化学品按资质范围）的销售所涉及场所的相关环境管理活动</w:t>
            </w:r>
          </w:p>
          <w:p>
            <w:pPr>
              <w:rPr>
                <w:rFonts w:asciiTheme="minorEastAsia" w:hAnsiTheme="minorEastAsia"/>
                <w:szCs w:val="21"/>
              </w:rPr>
            </w:pPr>
            <w:r>
              <w:rPr>
                <w:sz w:val="20"/>
              </w:rPr>
              <w:t>O：实验室设施设备系统集成，仪器仪表、机械设备、化工产品（危险化学品按资质范围）的销售所涉及场所的相关职业健康安全管理活动</w:t>
            </w:r>
          </w:p>
        </w:tc>
        <w:tc>
          <w:tcPr>
            <w:tcW w:w="792" w:type="dxa"/>
          </w:tcPr>
          <w:p>
            <w:pPr>
              <w:rPr>
                <w:rFonts w:asciiTheme="minorEastAsia" w:hAnsiTheme="minorEastAsia"/>
                <w:szCs w:val="21"/>
              </w:rPr>
            </w:pPr>
            <w:r>
              <w:rPr>
                <w:rFonts w:hint="eastAsia" w:asciiTheme="minorEastAsia" w:hAnsi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5</w:t>
            </w:r>
          </w:p>
        </w:tc>
        <w:tc>
          <w:tcPr>
            <w:tcW w:w="3274" w:type="dxa"/>
            <w:vAlign w:val="center"/>
          </w:tcPr>
          <w:p>
            <w:pPr>
              <w:rPr>
                <w:rFonts w:asciiTheme="minorEastAsia" w:hAnsiTheme="minorEastAsia"/>
                <w:szCs w:val="21"/>
              </w:rPr>
            </w:pPr>
            <w:r>
              <w:rPr>
                <w:rFonts w:hint="eastAsia" w:asciiTheme="minorEastAsia" w:hAnsiTheme="minorEastAsia"/>
                <w:szCs w:val="21"/>
              </w:rPr>
              <w:t>与最高管理者或管代确认获证后是否发生事件、曝光、处罚和重大投诉</w:t>
            </w:r>
          </w:p>
        </w:tc>
        <w:tc>
          <w:tcPr>
            <w:tcW w:w="4764" w:type="dxa"/>
          </w:tcPr>
          <w:p>
            <w:pPr>
              <w:rPr>
                <w:rFonts w:asciiTheme="minorEastAsia" w:hAnsiTheme="minorEastAsia"/>
                <w:szCs w:val="21"/>
              </w:rPr>
            </w:pPr>
            <w:r>
              <w:rPr>
                <w:rFonts w:hint="eastAsia" w:asciiTheme="minorEastAsia" w:hAnsiTheme="minorEastAsia"/>
                <w:szCs w:val="21"/>
              </w:rPr>
              <w:t>与总经理</w:t>
            </w:r>
            <w:r>
              <w:rPr>
                <w:rFonts w:hint="eastAsia" w:asciiTheme="minorEastAsia" w:hAnsiTheme="minorEastAsia"/>
                <w:szCs w:val="21"/>
                <w:lang w:eastAsia="zh-CN"/>
              </w:rPr>
              <w:t>王姜强</w:t>
            </w:r>
            <w:r>
              <w:rPr>
                <w:rFonts w:hint="eastAsia" w:asciiTheme="minorEastAsia" w:hAnsiTheme="minorEastAsia"/>
                <w:szCs w:val="21"/>
              </w:rPr>
              <w:t>确认，获证后未发生事件、曝光、处罚和重大投诉</w:t>
            </w:r>
          </w:p>
        </w:tc>
        <w:tc>
          <w:tcPr>
            <w:tcW w:w="792" w:type="dxa"/>
          </w:tcPr>
          <w:p>
            <w:pPr>
              <w:rPr>
                <w:rFonts w:asciiTheme="minorEastAsia" w:hAnsiTheme="minorEastAsia"/>
                <w:szCs w:val="21"/>
              </w:rPr>
            </w:pPr>
            <w:r>
              <w:rPr>
                <w:rFonts w:hint="eastAsia" w:asciiTheme="minorEastAsia" w:hAnsi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6</w:t>
            </w:r>
          </w:p>
        </w:tc>
        <w:tc>
          <w:tcPr>
            <w:tcW w:w="3274" w:type="dxa"/>
            <w:vAlign w:val="center"/>
          </w:tcPr>
          <w:p>
            <w:pPr>
              <w:rPr>
                <w:rFonts w:asciiTheme="minorEastAsia" w:hAnsiTheme="minorEastAsia"/>
                <w:szCs w:val="21"/>
              </w:rPr>
            </w:pPr>
            <w:r>
              <w:rPr>
                <w:rFonts w:hint="eastAsia" w:asciiTheme="minorEastAsia" w:hAnsiTheme="minorEastAsia"/>
                <w:szCs w:val="21"/>
              </w:rPr>
              <w:t>与最高管理者或管代确认获证后如何使用认证证书和标志</w:t>
            </w:r>
          </w:p>
        </w:tc>
        <w:tc>
          <w:tcPr>
            <w:tcW w:w="4764" w:type="dxa"/>
          </w:tcPr>
          <w:p>
            <w:pPr>
              <w:rPr>
                <w:rFonts w:asciiTheme="minorEastAsia" w:hAnsiTheme="minorEastAsia"/>
                <w:szCs w:val="21"/>
              </w:rPr>
            </w:pPr>
            <w:r>
              <w:rPr>
                <w:rFonts w:hint="eastAsia" w:asciiTheme="minorEastAsia" w:hAnsiTheme="minorEastAsia"/>
                <w:szCs w:val="21"/>
              </w:rPr>
              <w:t>与总经理</w:t>
            </w:r>
            <w:r>
              <w:rPr>
                <w:rFonts w:hint="eastAsia" w:asciiTheme="minorEastAsia" w:hAnsiTheme="minorEastAsia"/>
                <w:szCs w:val="21"/>
                <w:lang w:eastAsia="zh-CN"/>
              </w:rPr>
              <w:t>王姜强</w:t>
            </w:r>
            <w:r>
              <w:rPr>
                <w:rFonts w:hint="eastAsia" w:asciiTheme="minorEastAsia" w:hAnsiTheme="minorEastAsia"/>
                <w:szCs w:val="21"/>
              </w:rPr>
              <w:t>确认，获证后如何使用认证证书和标志。主要用于</w:t>
            </w:r>
            <w:r>
              <w:rPr>
                <w:rFonts w:hint="eastAsia" w:asciiTheme="minorEastAsia" w:hAnsiTheme="minorEastAsia"/>
                <w:szCs w:val="21"/>
                <w:lang w:val="en-US" w:eastAsia="zh-CN"/>
              </w:rPr>
              <w:t>招投标</w:t>
            </w:r>
            <w:r>
              <w:rPr>
                <w:rFonts w:hint="eastAsia" w:asciiTheme="minorEastAsia" w:hAnsiTheme="minorEastAsia"/>
                <w:szCs w:val="21"/>
              </w:rPr>
              <w:t>。</w:t>
            </w:r>
          </w:p>
        </w:tc>
        <w:tc>
          <w:tcPr>
            <w:tcW w:w="792" w:type="dxa"/>
          </w:tcPr>
          <w:p>
            <w:pPr>
              <w:rPr>
                <w:rFonts w:asciiTheme="minorEastAsia" w:hAnsiTheme="minorEastAsia"/>
                <w:szCs w:val="21"/>
              </w:rPr>
            </w:pPr>
            <w:r>
              <w:rPr>
                <w:rFonts w:hint="eastAsia" w:asciiTheme="minorEastAsia" w:hAnsi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7</w:t>
            </w:r>
          </w:p>
        </w:tc>
        <w:tc>
          <w:tcPr>
            <w:tcW w:w="3274" w:type="dxa"/>
            <w:vAlign w:val="center"/>
          </w:tcPr>
          <w:p>
            <w:pPr>
              <w:rPr>
                <w:rFonts w:asciiTheme="minorEastAsia" w:hAnsiTheme="minorEastAsia"/>
                <w:szCs w:val="21"/>
              </w:rPr>
            </w:pPr>
            <w:r>
              <w:rPr>
                <w:rFonts w:hint="eastAsia" w:asciiTheme="minorEastAsia" w:hAnsiTheme="minorEastAsia"/>
                <w:szCs w:val="21"/>
              </w:rPr>
              <w:t>在</w:t>
            </w:r>
            <w:r>
              <w:rPr>
                <w:rFonts w:hint="eastAsia" w:asciiTheme="minorEastAsia" w:hAnsiTheme="minorEastAsia"/>
                <w:szCs w:val="21"/>
                <w:lang w:val="en-US" w:eastAsia="zh-CN"/>
              </w:rPr>
              <w:t>现场</w:t>
            </w:r>
            <w:r>
              <w:rPr>
                <w:rFonts w:hint="eastAsia" w:asciiTheme="minorEastAsia" w:hAnsiTheme="minorEastAsia"/>
                <w:szCs w:val="21"/>
              </w:rPr>
              <w:t>查看产品是否正确使用认证标志</w:t>
            </w:r>
          </w:p>
        </w:tc>
        <w:tc>
          <w:tcPr>
            <w:tcW w:w="4764" w:type="dxa"/>
          </w:tcPr>
          <w:p>
            <w:pPr>
              <w:rPr>
                <w:rFonts w:asciiTheme="minorEastAsia" w:hAnsiTheme="minorEastAsia"/>
                <w:szCs w:val="21"/>
              </w:rPr>
            </w:pPr>
            <w:r>
              <w:rPr>
                <w:rFonts w:hint="eastAsia" w:asciiTheme="minorEastAsia" w:hAnsiTheme="minorEastAsia"/>
                <w:szCs w:val="21"/>
              </w:rPr>
              <w:t>在</w:t>
            </w:r>
            <w:r>
              <w:rPr>
                <w:rFonts w:hint="eastAsia" w:asciiTheme="minorEastAsia" w:hAnsiTheme="minorEastAsia"/>
                <w:szCs w:val="21"/>
                <w:lang w:val="en-US" w:eastAsia="zh-CN"/>
              </w:rPr>
              <w:t>现场</w:t>
            </w:r>
            <w:r>
              <w:rPr>
                <w:rFonts w:hint="eastAsia" w:asciiTheme="minorEastAsia" w:hAnsiTheme="minorEastAsia"/>
                <w:szCs w:val="21"/>
              </w:rPr>
              <w:t>查看认证标志</w:t>
            </w:r>
            <w:r>
              <w:rPr>
                <w:rFonts w:hint="eastAsia" w:asciiTheme="minorEastAsia" w:hAnsiTheme="minorEastAsia"/>
                <w:szCs w:val="21"/>
                <w:lang w:val="en-US" w:eastAsia="zh-CN"/>
              </w:rPr>
              <w:t>使用</w:t>
            </w:r>
            <w:r>
              <w:rPr>
                <w:rFonts w:hint="eastAsia" w:asciiTheme="minorEastAsia" w:hAnsiTheme="minorEastAsia"/>
                <w:szCs w:val="21"/>
              </w:rPr>
              <w:t>情况，暂未在产品外包装上使用认证标志。</w:t>
            </w:r>
          </w:p>
        </w:tc>
        <w:tc>
          <w:tcPr>
            <w:tcW w:w="792" w:type="dxa"/>
          </w:tcPr>
          <w:p>
            <w:pPr>
              <w:rPr>
                <w:rFonts w:asciiTheme="minorEastAsia" w:hAnsiTheme="minorEastAsia"/>
                <w:szCs w:val="21"/>
              </w:rPr>
            </w:pPr>
            <w:r>
              <w:rPr>
                <w:rFonts w:hint="eastAsia" w:asciiTheme="minorEastAsia" w:hAnsiTheme="minorEastAsia"/>
                <w:szCs w:val="21"/>
              </w:rPr>
              <w:t>符合</w:t>
            </w:r>
          </w:p>
        </w:tc>
      </w:tr>
    </w:tbl>
    <w:p>
      <w:pPr>
        <w:jc w:val="left"/>
        <w:rPr>
          <w:sz w:val="30"/>
          <w:szCs w:val="30"/>
        </w:rPr>
      </w:pPr>
    </w:p>
    <w:p>
      <w:pPr>
        <w:jc w:val="left"/>
        <w:rPr>
          <w:sz w:val="24"/>
        </w:rPr>
      </w:pPr>
      <w:r>
        <w:rPr>
          <w:rFonts w:hint="eastAsia"/>
          <w:sz w:val="24"/>
        </w:rPr>
        <w:t>注：通用部分适用于QEO所有体系</w:t>
      </w:r>
    </w:p>
    <w:p>
      <w:pPr>
        <w:jc w:val="left"/>
        <w:rPr>
          <w:sz w:val="24"/>
        </w:rPr>
      </w:pPr>
    </w:p>
    <w:p>
      <w:pPr>
        <w:jc w:val="left"/>
        <w:rPr>
          <w:sz w:val="24"/>
        </w:rPr>
      </w:pPr>
    </w:p>
    <w:p>
      <w:pPr>
        <w:jc w:val="left"/>
        <w:rPr>
          <w:sz w:val="24"/>
        </w:rPr>
      </w:pPr>
    </w:p>
    <w:p>
      <w:pPr>
        <w:jc w:val="center"/>
        <w:rPr>
          <w:sz w:val="30"/>
          <w:szCs w:val="30"/>
        </w:rPr>
      </w:pPr>
      <w:r>
        <w:rPr>
          <w:rFonts w:hint="eastAsia"/>
          <w:sz w:val="30"/>
          <w:szCs w:val="30"/>
        </w:rPr>
        <w:t>疫情期间现场补充审核检查表（QMS）</w:t>
      </w:r>
    </w:p>
    <w:p>
      <w:pPr>
        <w:jc w:val="left"/>
        <w:rPr>
          <w:color w:val="000000"/>
          <w:sz w:val="28"/>
          <w:szCs w:val="28"/>
        </w:rPr>
      </w:pPr>
      <w:r>
        <w:rPr>
          <w:rFonts w:hint="eastAsia"/>
          <w:color w:val="000000"/>
          <w:sz w:val="28"/>
          <w:szCs w:val="28"/>
        </w:rPr>
        <w:t>受审核企业：四川金海纳洲仪器设备有限公司</w:t>
      </w:r>
    </w:p>
    <w:p>
      <w:pPr>
        <w:jc w:val="left"/>
        <w:rPr>
          <w:sz w:val="28"/>
          <w:szCs w:val="28"/>
        </w:rPr>
      </w:pPr>
      <w:r>
        <w:rPr>
          <w:rFonts w:hint="eastAsia"/>
          <w:color w:val="000000"/>
          <w:sz w:val="28"/>
          <w:szCs w:val="28"/>
        </w:rPr>
        <w:t>审核员：文平、张心            审核日期：2022年03月16日 上午</w:t>
      </w:r>
    </w:p>
    <w:tbl>
      <w:tblPr>
        <w:tblStyle w:val="5"/>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404"/>
        <w:gridCol w:w="4276"/>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4"/>
              </w:rPr>
            </w:pPr>
            <w:r>
              <w:rPr>
                <w:rFonts w:hint="eastAsia"/>
                <w:sz w:val="24"/>
              </w:rPr>
              <w:t>条款号</w:t>
            </w:r>
          </w:p>
        </w:tc>
        <w:tc>
          <w:tcPr>
            <w:tcW w:w="3404" w:type="dxa"/>
          </w:tcPr>
          <w:p>
            <w:pPr>
              <w:rPr>
                <w:sz w:val="24"/>
              </w:rPr>
            </w:pPr>
            <w:r>
              <w:rPr>
                <w:rFonts w:hint="eastAsia"/>
                <w:sz w:val="24"/>
              </w:rPr>
              <w:t>审核要点</w:t>
            </w:r>
          </w:p>
        </w:tc>
        <w:tc>
          <w:tcPr>
            <w:tcW w:w="4276" w:type="dxa"/>
          </w:tcPr>
          <w:p>
            <w:pPr>
              <w:rPr>
                <w:sz w:val="24"/>
              </w:rPr>
            </w:pPr>
            <w:r>
              <w:rPr>
                <w:rFonts w:hint="eastAsia"/>
                <w:sz w:val="24"/>
              </w:rPr>
              <w:t>审核记录</w:t>
            </w:r>
          </w:p>
        </w:tc>
        <w:tc>
          <w:tcPr>
            <w:tcW w:w="1280" w:type="dxa"/>
          </w:tcPr>
          <w:p>
            <w:pPr>
              <w:rPr>
                <w:sz w:val="24"/>
              </w:rPr>
            </w:pPr>
            <w:r>
              <w:rPr>
                <w:rFonts w:hint="eastAsia"/>
                <w:sz w:val="24"/>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5.2</w:t>
            </w:r>
          </w:p>
        </w:tc>
        <w:tc>
          <w:tcPr>
            <w:tcW w:w="3404" w:type="dxa"/>
          </w:tcPr>
          <w:p>
            <w:pPr>
              <w:rPr>
                <w:rFonts w:asciiTheme="minorEastAsia" w:hAnsiTheme="minorEastAsia"/>
                <w:szCs w:val="21"/>
              </w:rPr>
            </w:pPr>
            <w:r>
              <w:rPr>
                <w:rFonts w:hint="eastAsia" w:asciiTheme="minorEastAsia" w:hAnsiTheme="minorEastAsia"/>
                <w:szCs w:val="21"/>
              </w:rPr>
              <w:t>现场确认质量方针是否传达到各部门</w:t>
            </w:r>
          </w:p>
        </w:tc>
        <w:tc>
          <w:tcPr>
            <w:tcW w:w="4276" w:type="dxa"/>
          </w:tcPr>
          <w:p>
            <w:pPr>
              <w:rPr>
                <w:rFonts w:hint="eastAsia" w:ascii="宋体" w:hAnsi="宋体" w:cs="宋体"/>
                <w:szCs w:val="21"/>
              </w:rPr>
            </w:pPr>
            <w:r>
              <w:rPr>
                <w:rFonts w:hint="eastAsia" w:ascii="宋体" w:hAnsi="宋体" w:cs="宋体"/>
                <w:szCs w:val="21"/>
              </w:rPr>
              <w:t>公司质量、环境和职业健康安全管理方针:</w:t>
            </w:r>
          </w:p>
          <w:p>
            <w:pPr>
              <w:rPr>
                <w:rFonts w:hint="eastAsia" w:ascii="宋体" w:hAnsi="宋体" w:cs="宋体"/>
                <w:szCs w:val="21"/>
              </w:rPr>
            </w:pPr>
            <w:r>
              <w:rPr>
                <w:rFonts w:hint="eastAsia" w:ascii="宋体" w:hAnsi="宋体" w:cs="宋体"/>
                <w:szCs w:val="21"/>
              </w:rPr>
              <w:t>质量方针：</w:t>
            </w:r>
          </w:p>
          <w:p>
            <w:pPr>
              <w:rPr>
                <w:rFonts w:hint="eastAsia" w:ascii="宋体" w:hAnsi="宋体" w:cs="宋体"/>
                <w:szCs w:val="21"/>
              </w:rPr>
            </w:pPr>
            <w:r>
              <w:rPr>
                <w:rFonts w:hint="eastAsia" w:ascii="宋体" w:hAnsi="宋体" w:cs="宋体"/>
                <w:szCs w:val="21"/>
              </w:rPr>
              <w:t> 精益求精 创“金海纳洲”新优势</w:t>
            </w:r>
          </w:p>
          <w:p>
            <w:pPr>
              <w:rPr>
                <w:rFonts w:hint="eastAsia" w:ascii="宋体" w:hAnsi="宋体" w:cs="宋体"/>
                <w:szCs w:val="21"/>
              </w:rPr>
            </w:pPr>
            <w:r>
              <w:rPr>
                <w:rFonts w:hint="eastAsia" w:ascii="宋体" w:hAnsi="宋体" w:cs="宋体"/>
                <w:szCs w:val="21"/>
              </w:rPr>
              <w:t>环境方针： </w:t>
            </w:r>
          </w:p>
          <w:p>
            <w:pPr>
              <w:ind w:firstLine="210" w:firstLineChars="100"/>
              <w:rPr>
                <w:rFonts w:hint="eastAsia" w:ascii="宋体" w:hAnsi="宋体" w:cs="宋体"/>
                <w:szCs w:val="21"/>
              </w:rPr>
            </w:pPr>
            <w:r>
              <w:rPr>
                <w:rFonts w:hint="eastAsia" w:ascii="宋体" w:hAnsi="宋体" w:cs="宋体"/>
                <w:szCs w:val="21"/>
              </w:rPr>
              <w:t>坚持走可持续发展之路，倡导绿色环保思想，遵守法律法规，从产品安装到服务的全过程中，实行污染预防和持续改进。</w:t>
            </w:r>
          </w:p>
          <w:p>
            <w:pPr>
              <w:rPr>
                <w:rFonts w:hint="eastAsia" w:ascii="宋体" w:hAnsi="宋体" w:cs="宋体"/>
                <w:szCs w:val="21"/>
              </w:rPr>
            </w:pPr>
            <w:r>
              <w:rPr>
                <w:rFonts w:hint="eastAsia" w:ascii="宋体" w:hAnsi="宋体" w:cs="宋体"/>
                <w:szCs w:val="21"/>
              </w:rPr>
              <w:t>职业健康安全管理方针：</w:t>
            </w:r>
          </w:p>
          <w:p>
            <w:pPr>
              <w:rPr>
                <w:rFonts w:hint="eastAsia" w:ascii="宋体" w:hAnsi="宋体" w:cs="宋体"/>
                <w:szCs w:val="21"/>
              </w:rPr>
            </w:pPr>
            <w:r>
              <w:rPr>
                <w:rFonts w:hint="eastAsia" w:ascii="宋体" w:hAnsi="宋体" w:cs="宋体"/>
                <w:szCs w:val="21"/>
              </w:rPr>
              <w:t> 保障健康、安全安装、以人为本、永续发展、遵守法规、持续改进 </w:t>
            </w:r>
          </w:p>
          <w:p>
            <w:pPr>
              <w:rPr>
                <w:rFonts w:asciiTheme="minorEastAsia" w:hAnsiTheme="minorEastAsia"/>
                <w:szCs w:val="21"/>
              </w:rPr>
            </w:pPr>
            <w:r>
              <w:rPr>
                <w:rFonts w:hint="eastAsia" w:ascii="宋体" w:hAnsi="宋体" w:cs="宋体"/>
                <w:szCs w:val="21"/>
              </w:rPr>
              <w:t>QES管理方针在手册上进行了确定和发布，并通过文件发放的形式发放至各部门、给员工进行了宣传培训。</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5.3</w:t>
            </w:r>
          </w:p>
        </w:tc>
        <w:tc>
          <w:tcPr>
            <w:tcW w:w="3404" w:type="dxa"/>
          </w:tcPr>
          <w:p>
            <w:pPr>
              <w:rPr>
                <w:rFonts w:asciiTheme="minorEastAsia" w:hAnsiTheme="minorEastAsia"/>
                <w:szCs w:val="21"/>
              </w:rPr>
            </w:pPr>
            <w:r>
              <w:rPr>
                <w:rFonts w:hint="eastAsia" w:asciiTheme="minorEastAsia" w:hAnsiTheme="minorEastAsia"/>
                <w:szCs w:val="21"/>
              </w:rPr>
              <w:t>现场确认各部门的职责和权限是否确认并在公司内进行沟通</w:t>
            </w:r>
          </w:p>
        </w:tc>
        <w:tc>
          <w:tcPr>
            <w:tcW w:w="4276" w:type="dxa"/>
          </w:tcPr>
          <w:p>
            <w:pPr>
              <w:ind w:firstLine="420" w:firstLineChars="200"/>
              <w:rPr>
                <w:rFonts w:asciiTheme="minorEastAsia" w:hAnsiTheme="minorEastAsia"/>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6.1</w:t>
            </w:r>
          </w:p>
        </w:tc>
        <w:tc>
          <w:tcPr>
            <w:tcW w:w="3404" w:type="dxa"/>
          </w:tcPr>
          <w:p>
            <w:pPr>
              <w:rPr>
                <w:rFonts w:asciiTheme="minorEastAsia" w:hAnsiTheme="minorEastAsia"/>
                <w:szCs w:val="21"/>
              </w:rPr>
            </w:pPr>
            <w:r>
              <w:rPr>
                <w:rFonts w:hint="eastAsia" w:asciiTheme="minorEastAsia" w:hAnsiTheme="minorEastAsia"/>
                <w:szCs w:val="21"/>
              </w:rPr>
              <w:t>现场确认公司运行重大风险和机遇与体系文件和资料一致</w:t>
            </w:r>
          </w:p>
        </w:tc>
        <w:tc>
          <w:tcPr>
            <w:tcW w:w="4276" w:type="dxa"/>
          </w:tcPr>
          <w:p>
            <w:pPr>
              <w:rPr>
                <w:rFonts w:hint="eastAsia" w:cs="仿宋" w:asciiTheme="minorEastAsia" w:hAnsiTheme="minorEastAsia" w:eastAsiaTheme="minorEastAsia"/>
                <w:bCs/>
                <w:spacing w:val="10"/>
                <w:kern w:val="2"/>
                <w:sz w:val="21"/>
                <w:szCs w:val="21"/>
                <w:lang w:val="en-US" w:eastAsia="zh-CN" w:bidi="ar-SA"/>
              </w:rPr>
            </w:pPr>
            <w:r>
              <w:rPr>
                <w:rFonts w:hint="eastAsia"/>
              </w:rPr>
              <w:t>提供有《相关方的需求和期望清单》，内容包</w:t>
            </w:r>
            <w:r>
              <w:rPr>
                <w:rFonts w:hint="eastAsia" w:cs="仿宋" w:asciiTheme="minorEastAsia" w:hAnsiTheme="minorEastAsia" w:eastAsiaTheme="minorEastAsia"/>
                <w:bCs/>
                <w:spacing w:val="10"/>
                <w:kern w:val="2"/>
                <w:sz w:val="21"/>
                <w:szCs w:val="21"/>
                <w:lang w:val="en-US" w:eastAsia="zh-CN" w:bidi="ar-SA"/>
              </w:rPr>
              <w:t>括考虑的层面、当前现状、风险或机遇、应对措施等。</w:t>
            </w:r>
          </w:p>
          <w:p>
            <w:pPr>
              <w:pStyle w:val="9"/>
            </w:pPr>
            <w:r>
              <w:rPr>
                <w:rFonts w:hint="eastAsia" w:cs="仿宋" w:asciiTheme="minorEastAsia" w:hAnsiTheme="minorEastAsia" w:eastAsiaTheme="minorEastAsia"/>
                <w:bCs/>
                <w:spacing w:val="10"/>
                <w:kern w:val="2"/>
                <w:sz w:val="21"/>
                <w:szCs w:val="21"/>
                <w:lang w:val="en-US" w:eastAsia="zh-CN" w:bidi="ar-SA"/>
              </w:rPr>
              <w:t>现场确认公司运行重大风险和机遇与体系文件和资料一致。对风险和机遇的措施与其对于产品和服务符合性的潜在影响相适应</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6.2</w:t>
            </w:r>
          </w:p>
        </w:tc>
        <w:tc>
          <w:tcPr>
            <w:tcW w:w="3404" w:type="dxa"/>
          </w:tcPr>
          <w:p>
            <w:pPr>
              <w:rPr>
                <w:rFonts w:asciiTheme="minorEastAsia" w:hAnsiTheme="minorEastAsia"/>
                <w:szCs w:val="21"/>
              </w:rPr>
            </w:pPr>
            <w:r>
              <w:rPr>
                <w:rFonts w:hint="eastAsia" w:asciiTheme="minorEastAsia" w:hAnsiTheme="minorEastAsia"/>
                <w:szCs w:val="21"/>
              </w:rPr>
              <w:t>现场查看获证后质量目标完成情况</w:t>
            </w:r>
          </w:p>
        </w:tc>
        <w:tc>
          <w:tcPr>
            <w:tcW w:w="4276" w:type="dxa"/>
          </w:tcPr>
          <w:p>
            <w:pPr>
              <w:widowControl/>
              <w:jc w:val="left"/>
              <w:rPr>
                <w:rFonts w:hint="eastAsia" w:ascii="宋体" w:hAnsi="宋体" w:cs="宋体"/>
                <w:szCs w:val="21"/>
              </w:rPr>
            </w:pPr>
            <w:r>
              <w:rPr>
                <w:rFonts w:hint="eastAsia" w:ascii="宋体" w:hAnsi="宋体" w:cs="宋体"/>
                <w:szCs w:val="21"/>
              </w:rPr>
              <w:t>公司质量目标如下：</w:t>
            </w:r>
          </w:p>
          <w:p>
            <w:pPr>
              <w:widowControl/>
              <w:jc w:val="left"/>
              <w:rPr>
                <w:rFonts w:hint="eastAsia" w:ascii="宋体" w:hAnsi="宋体" w:cs="宋体"/>
                <w:szCs w:val="21"/>
              </w:rPr>
            </w:pPr>
            <w:r>
              <w:rPr>
                <w:rFonts w:hint="eastAsia" w:ascii="宋体" w:hAnsi="宋体" w:cs="宋体"/>
                <w:szCs w:val="21"/>
              </w:rPr>
              <w:t>1、销售服务项目按约完成合格率&gt;99%</w:t>
            </w:r>
          </w:p>
          <w:p>
            <w:pPr>
              <w:widowControl/>
              <w:jc w:val="left"/>
              <w:rPr>
                <w:rFonts w:hint="eastAsia" w:ascii="宋体" w:hAnsi="宋体" w:cs="宋体"/>
                <w:szCs w:val="21"/>
              </w:rPr>
            </w:pPr>
            <w:r>
              <w:rPr>
                <w:rFonts w:hint="eastAsia" w:ascii="宋体" w:hAnsi="宋体" w:cs="宋体"/>
                <w:szCs w:val="21"/>
              </w:rPr>
              <w:t>2、顾客满意度平均值≥90%</w:t>
            </w:r>
          </w:p>
          <w:p>
            <w:pPr>
              <w:widowControl/>
              <w:jc w:val="left"/>
              <w:rPr>
                <w:rFonts w:asciiTheme="minorEastAsia" w:hAnsiTheme="minorEastAsia"/>
                <w:szCs w:val="21"/>
              </w:rPr>
            </w:pPr>
            <w:r>
              <w:rPr>
                <w:rFonts w:hint="eastAsia" w:ascii="宋体" w:hAnsi="宋体" w:cs="宋体"/>
                <w:szCs w:val="21"/>
              </w:rPr>
              <w:t>查《202</w:t>
            </w:r>
            <w:r>
              <w:rPr>
                <w:rFonts w:hint="eastAsia" w:ascii="宋体" w:hAnsi="宋体" w:cs="宋体"/>
                <w:szCs w:val="21"/>
                <w:lang w:val="en-US" w:eastAsia="zh-CN"/>
              </w:rPr>
              <w:t>2</w:t>
            </w:r>
            <w:r>
              <w:rPr>
                <w:rFonts w:hint="eastAsia" w:ascii="宋体" w:hAnsi="宋体" w:cs="宋体"/>
                <w:szCs w:val="21"/>
              </w:rPr>
              <w:t>年度质量环境安全目标一览表》202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-2月</w:t>
            </w:r>
            <w:r>
              <w:rPr>
                <w:rFonts w:hint="eastAsia" w:ascii="宋体" w:hAnsi="宋体" w:cs="宋体"/>
                <w:szCs w:val="21"/>
              </w:rPr>
              <w:t>对目标进行考核，目标完成情况均达到目标，并将指标进行了分解。</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6.3</w:t>
            </w:r>
          </w:p>
        </w:tc>
        <w:tc>
          <w:tcPr>
            <w:tcW w:w="3404" w:type="dxa"/>
          </w:tcPr>
          <w:p>
            <w:pPr>
              <w:rPr>
                <w:rFonts w:asciiTheme="minorEastAsia" w:hAnsiTheme="minorEastAsia"/>
                <w:szCs w:val="21"/>
              </w:rPr>
            </w:pPr>
            <w:r>
              <w:rPr>
                <w:rFonts w:hint="eastAsia" w:asciiTheme="minorEastAsia" w:hAnsiTheme="minorEastAsia"/>
                <w:szCs w:val="21"/>
              </w:rPr>
              <w:t>现场查看管理体系变更是否按要求进行了评审</w:t>
            </w:r>
          </w:p>
        </w:tc>
        <w:tc>
          <w:tcPr>
            <w:tcW w:w="4276" w:type="dxa"/>
          </w:tcPr>
          <w:p>
            <w:pPr>
              <w:rPr>
                <w:rFonts w:asciiTheme="minorEastAsia" w:hAnsiTheme="minorEastAsia"/>
                <w:szCs w:val="21"/>
              </w:rPr>
            </w:pPr>
            <w:r>
              <w:rPr>
                <w:rFonts w:hint="eastAsia" w:asciiTheme="minorEastAsia" w:hAnsiTheme="minorEastAsia"/>
                <w:szCs w:val="21"/>
              </w:rPr>
              <w:t>现场查见，无管理体系变更情况</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7.1.3</w:t>
            </w:r>
          </w:p>
        </w:tc>
        <w:tc>
          <w:tcPr>
            <w:tcW w:w="3404" w:type="dxa"/>
          </w:tcPr>
          <w:p>
            <w:pPr>
              <w:rPr>
                <w:rFonts w:asciiTheme="minorEastAsia" w:hAnsiTheme="minorEastAsia"/>
                <w:szCs w:val="21"/>
              </w:rPr>
            </w:pPr>
            <w:r>
              <w:rPr>
                <w:rFonts w:hint="eastAsia" w:asciiTheme="minorEastAsia" w:hAnsiTheme="minorEastAsia"/>
                <w:szCs w:val="21"/>
              </w:rPr>
              <w:t>现场查看3~5台主要的生产设备，运行的是否完好以及维修记录</w:t>
            </w:r>
          </w:p>
        </w:tc>
        <w:tc>
          <w:tcPr>
            <w:tcW w:w="4276" w:type="dxa"/>
          </w:tcPr>
          <w:p>
            <w:pPr>
              <w:spacing w:line="360" w:lineRule="auto"/>
              <w:rPr>
                <w:rFonts w:ascii="宋体" w:hAnsi="宋体"/>
                <w:szCs w:val="21"/>
              </w:rPr>
            </w:pPr>
            <w:r>
              <w:rPr>
                <w:rFonts w:hint="eastAsia" w:ascii="宋体" w:hAnsi="宋体"/>
                <w:szCs w:val="21"/>
              </w:rPr>
              <w:t>查《设备管理台账》主要设备包括：办公设施、电脑、打印机、办公耗材等</w:t>
            </w:r>
            <w:r>
              <w:rPr>
                <w:rFonts w:ascii="宋体" w:hAnsi="宋体" w:cs="宋体"/>
                <w:szCs w:val="21"/>
              </w:rPr>
              <w:t>，</w:t>
            </w:r>
            <w:r>
              <w:rPr>
                <w:rFonts w:hint="eastAsia" w:ascii="宋体" w:hAnsi="宋体"/>
                <w:szCs w:val="21"/>
              </w:rPr>
              <w:t>可以满足销售需要。</w:t>
            </w:r>
          </w:p>
          <w:p>
            <w:pPr>
              <w:spacing w:line="360" w:lineRule="auto"/>
              <w:jc w:val="left"/>
              <w:rPr>
                <w:rFonts w:ascii="宋体" w:hAnsi="宋体" w:eastAsia="宋体"/>
                <w:szCs w:val="21"/>
              </w:rPr>
            </w:pPr>
            <w:r>
              <w:rPr>
                <w:rFonts w:hint="eastAsia" w:ascii="宋体" w:hAnsi="宋体"/>
                <w:szCs w:val="21"/>
                <w:lang w:eastAsia="zh-CN"/>
              </w:rPr>
              <w:t>行政部</w:t>
            </w:r>
            <w:r>
              <w:rPr>
                <w:rFonts w:hint="eastAsia" w:ascii="宋体" w:hAnsi="宋体"/>
                <w:szCs w:val="21"/>
              </w:rPr>
              <w:t>对设备按月方式进行清洁保养并实施。但没有相应的保养记录，负责人讲，办公设备的维修在专门的购买处进行维修维护。</w:t>
            </w:r>
          </w:p>
          <w:p>
            <w:pPr>
              <w:spacing w:line="360" w:lineRule="auto"/>
              <w:rPr>
                <w:rFonts w:asciiTheme="minorEastAsia" w:hAnsiTheme="minorEastAsia"/>
                <w:szCs w:val="21"/>
              </w:rPr>
            </w:pPr>
            <w:r>
              <w:rPr>
                <w:rFonts w:hint="eastAsia" w:ascii="宋体" w:hAnsi="宋体"/>
                <w:szCs w:val="21"/>
              </w:rPr>
              <w:t>特种设备：无。</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7.1.4</w:t>
            </w:r>
          </w:p>
        </w:tc>
        <w:tc>
          <w:tcPr>
            <w:tcW w:w="3404" w:type="dxa"/>
          </w:tcPr>
          <w:p>
            <w:pPr>
              <w:rPr>
                <w:rFonts w:asciiTheme="minorEastAsia" w:hAnsiTheme="minorEastAsia"/>
                <w:szCs w:val="21"/>
              </w:rPr>
            </w:pPr>
            <w:r>
              <w:rPr>
                <w:rFonts w:hint="eastAsia" w:asciiTheme="minorEastAsia" w:hAnsiTheme="minorEastAsia"/>
                <w:szCs w:val="21"/>
              </w:rPr>
              <w:t>现场查看生产环境是否符合产品质量的要求</w:t>
            </w:r>
          </w:p>
        </w:tc>
        <w:tc>
          <w:tcPr>
            <w:tcW w:w="4276" w:type="dxa"/>
          </w:tcPr>
          <w:p>
            <w:pPr>
              <w:widowControl/>
              <w:jc w:val="left"/>
              <w:rPr>
                <w:rFonts w:asciiTheme="minorEastAsia" w:hAnsiTheme="minorEastAsia"/>
                <w:szCs w:val="21"/>
              </w:rPr>
            </w:pPr>
            <w:r>
              <w:rPr>
                <w:rFonts w:hint="eastAsia" w:asciiTheme="minorEastAsia" w:hAnsiTheme="minorEastAsia"/>
                <w:szCs w:val="21"/>
              </w:rPr>
              <w:t>现场查看经营环境符合</w:t>
            </w:r>
            <w:r>
              <w:rPr>
                <w:sz w:val="20"/>
              </w:rPr>
              <w:t>实验室设施设备系统集成，仪器仪表、机械设备、化工产品（危险化学品按资质范围）的销售</w:t>
            </w:r>
            <w:r>
              <w:rPr>
                <w:rFonts w:hint="eastAsia" w:asciiTheme="minorEastAsia" w:hAnsiTheme="minorEastAsia"/>
                <w:szCs w:val="21"/>
              </w:rPr>
              <w:t>要求</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7.1.5</w:t>
            </w:r>
          </w:p>
        </w:tc>
        <w:tc>
          <w:tcPr>
            <w:tcW w:w="3404" w:type="dxa"/>
          </w:tcPr>
          <w:p>
            <w:pPr>
              <w:rPr>
                <w:rFonts w:asciiTheme="minorEastAsia" w:hAnsiTheme="minorEastAsia"/>
                <w:szCs w:val="21"/>
              </w:rPr>
            </w:pPr>
            <w:r>
              <w:rPr>
                <w:rFonts w:hint="eastAsia" w:asciiTheme="minorEastAsia" w:hAnsiTheme="minorEastAsia"/>
                <w:szCs w:val="21"/>
              </w:rPr>
              <w:t>现场查看3~5台主要的监视和测量设备，是否在有效期内并完好</w:t>
            </w:r>
          </w:p>
        </w:tc>
        <w:tc>
          <w:tcPr>
            <w:tcW w:w="4276" w:type="dxa"/>
          </w:tcPr>
          <w:p>
            <w:pPr>
              <w:rPr>
                <w:rFonts w:asciiTheme="minorEastAsia" w:hAnsiTheme="minorEastAsia"/>
                <w:szCs w:val="21"/>
              </w:rPr>
            </w:pPr>
            <w:r>
              <w:rPr>
                <w:rFonts w:hint="eastAsia" w:asciiTheme="minorEastAsia" w:hAnsiTheme="minorEastAsia"/>
                <w:szCs w:val="21"/>
              </w:rPr>
              <w:t>无监视测量设备</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7.1.6</w:t>
            </w:r>
          </w:p>
        </w:tc>
        <w:tc>
          <w:tcPr>
            <w:tcW w:w="3404" w:type="dxa"/>
          </w:tcPr>
          <w:p>
            <w:pPr>
              <w:rPr>
                <w:rFonts w:asciiTheme="minorEastAsia" w:hAnsiTheme="minorEastAsia"/>
                <w:szCs w:val="21"/>
              </w:rPr>
            </w:pPr>
            <w:r>
              <w:rPr>
                <w:rFonts w:hint="eastAsia" w:asciiTheme="minorEastAsia" w:hAnsiTheme="minorEastAsia"/>
                <w:szCs w:val="21"/>
              </w:rPr>
              <w:t>现场询问3~5名操作及技术人员生产有关的知识是否进行了更新和共享</w:t>
            </w:r>
          </w:p>
        </w:tc>
        <w:tc>
          <w:tcPr>
            <w:tcW w:w="4276" w:type="dxa"/>
          </w:tcPr>
          <w:p>
            <w:pPr>
              <w:rPr>
                <w:rFonts w:asciiTheme="minorEastAsia" w:hAnsiTheme="minorEastAsia"/>
                <w:szCs w:val="21"/>
              </w:rPr>
            </w:pPr>
            <w:r>
              <w:rPr>
                <w:rFonts w:hint="eastAsia" w:asciiTheme="minorEastAsia" w:hAnsiTheme="minorEastAsia"/>
                <w:szCs w:val="21"/>
              </w:rPr>
              <w:t>现场询问销售人员</w:t>
            </w:r>
            <w:r>
              <w:rPr>
                <w:rFonts w:hint="eastAsia" w:asciiTheme="minorEastAsia" w:hAnsiTheme="minorEastAsia"/>
                <w:szCs w:val="21"/>
                <w:highlight w:val="none"/>
                <w:lang w:val="en-US" w:eastAsia="zh-CN"/>
              </w:rPr>
              <w:t>杨悦</w:t>
            </w:r>
            <w:r>
              <w:rPr>
                <w:rFonts w:hint="eastAsia" w:asciiTheme="minorEastAsia" w:hAnsiTheme="minorEastAsia"/>
                <w:szCs w:val="21"/>
                <w:highlight w:val="none"/>
              </w:rPr>
              <w:t>有关</w:t>
            </w:r>
            <w:r>
              <w:rPr>
                <w:rFonts w:ascii="宋体" w:hAnsi="宋体" w:cs="宋体"/>
                <w:color w:val="000000"/>
                <w:kern w:val="0"/>
                <w:szCs w:val="21"/>
                <w:highlight w:val="none"/>
              </w:rPr>
              <w:t>的销售</w:t>
            </w:r>
            <w:r>
              <w:rPr>
                <w:rFonts w:hint="eastAsia" w:asciiTheme="minorEastAsia" w:hAnsiTheme="minorEastAsia"/>
                <w:szCs w:val="21"/>
                <w:highlight w:val="none"/>
              </w:rPr>
              <w:t>知识，对产品标准件及技术要求是否进行了</w:t>
            </w:r>
            <w:r>
              <w:rPr>
                <w:rFonts w:hint="eastAsia" w:asciiTheme="minorEastAsia" w:hAnsiTheme="minorEastAsia"/>
                <w:szCs w:val="21"/>
              </w:rPr>
              <w:t>更新和共享。</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7.2</w:t>
            </w:r>
          </w:p>
        </w:tc>
        <w:tc>
          <w:tcPr>
            <w:tcW w:w="3404" w:type="dxa"/>
          </w:tcPr>
          <w:p>
            <w:pPr>
              <w:rPr>
                <w:rFonts w:asciiTheme="minorEastAsia" w:hAnsiTheme="minorEastAsia"/>
                <w:szCs w:val="21"/>
              </w:rPr>
            </w:pPr>
            <w:r>
              <w:rPr>
                <w:rFonts w:hint="eastAsia" w:asciiTheme="minorEastAsia" w:hAnsiTheme="minorEastAsia"/>
                <w:szCs w:val="21"/>
              </w:rPr>
              <w:t>现场抽查3~5名人力资源是否符合组织的任职要求</w:t>
            </w:r>
          </w:p>
        </w:tc>
        <w:tc>
          <w:tcPr>
            <w:tcW w:w="4276" w:type="dxa"/>
          </w:tcPr>
          <w:p>
            <w:pPr>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rPr>
                <w:rFonts w:asciiTheme="minorEastAsia" w:hAnsiTheme="minorEastAsia"/>
                <w:szCs w:val="21"/>
              </w:rPr>
            </w:pPr>
            <w:r>
              <w:rPr>
                <w:rFonts w:hint="eastAsia" w:asciiTheme="minorEastAsia" w:hAnsiTheme="minorEastAsia"/>
                <w:szCs w:val="21"/>
              </w:rPr>
              <w:t>查见总经理、</w:t>
            </w:r>
            <w:r>
              <w:rPr>
                <w:rFonts w:hint="eastAsia" w:asciiTheme="minorEastAsia" w:hAnsiTheme="minorEastAsia"/>
                <w:szCs w:val="21"/>
                <w:lang w:eastAsia="zh-CN"/>
              </w:rPr>
              <w:t>销售部</w:t>
            </w:r>
            <w:r>
              <w:rPr>
                <w:rFonts w:hint="eastAsia" w:asciiTheme="minorEastAsia" w:hAnsiTheme="minorEastAsia"/>
                <w:szCs w:val="21"/>
              </w:rPr>
              <w:t>负责人任职要求，符合。</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7.2</w:t>
            </w:r>
          </w:p>
        </w:tc>
        <w:tc>
          <w:tcPr>
            <w:tcW w:w="3404" w:type="dxa"/>
          </w:tcPr>
          <w:p>
            <w:pPr>
              <w:rPr>
                <w:rFonts w:asciiTheme="minorEastAsia" w:hAnsiTheme="minorEastAsia"/>
                <w:szCs w:val="21"/>
              </w:rPr>
            </w:pPr>
            <w:r>
              <w:rPr>
                <w:rFonts w:hint="eastAsia" w:asciiTheme="minorEastAsia" w:hAnsiTheme="minorEastAsia"/>
                <w:szCs w:val="21"/>
              </w:rPr>
              <w:t>确认组织的持证上岗人员是够充分？现场抽查2~3名持证上岗人员证书是否在有效期内</w:t>
            </w:r>
          </w:p>
        </w:tc>
        <w:tc>
          <w:tcPr>
            <w:tcW w:w="4276" w:type="dxa"/>
          </w:tcPr>
          <w:p>
            <w:pPr>
              <w:rPr>
                <w:rFonts w:asciiTheme="minorEastAsia" w:hAnsiTheme="minorEastAsia"/>
                <w:szCs w:val="21"/>
              </w:rPr>
            </w:pPr>
            <w:r>
              <w:rPr>
                <w:rFonts w:hint="eastAsia" w:asciiTheme="minorEastAsia" w:hAnsiTheme="minorEastAsia"/>
                <w:szCs w:val="21"/>
              </w:rPr>
              <w:t>组织无需要持证上岗人员要求</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7.3</w:t>
            </w:r>
          </w:p>
        </w:tc>
        <w:tc>
          <w:tcPr>
            <w:tcW w:w="3404" w:type="dxa"/>
          </w:tcPr>
          <w:p>
            <w:pPr>
              <w:rPr>
                <w:rFonts w:asciiTheme="minorEastAsia" w:hAnsiTheme="minorEastAsia"/>
                <w:szCs w:val="21"/>
              </w:rPr>
            </w:pPr>
            <w:r>
              <w:rPr>
                <w:rFonts w:hint="eastAsia" w:asciiTheme="minorEastAsia" w:hAnsiTheme="minorEastAsia"/>
                <w:szCs w:val="21"/>
              </w:rPr>
              <w:t>现场询问2~3名员工，公司如何提高质量意识</w:t>
            </w:r>
          </w:p>
        </w:tc>
        <w:tc>
          <w:tcPr>
            <w:tcW w:w="4276" w:type="dxa"/>
          </w:tcPr>
          <w:p>
            <w:pPr>
              <w:rPr>
                <w:rFonts w:asciiTheme="minorEastAsia" w:hAnsiTheme="minorEastAsia"/>
                <w:szCs w:val="21"/>
              </w:rPr>
            </w:pPr>
            <w:r>
              <w:rPr>
                <w:rFonts w:hint="eastAsia" w:asciiTheme="minorEastAsia" w:hAnsiTheme="minorEastAsia"/>
                <w:szCs w:val="21"/>
              </w:rPr>
              <w:t>现场询问2名员工，公司通过培训、教育、会议提高质量意识。</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7.4</w:t>
            </w:r>
          </w:p>
        </w:tc>
        <w:tc>
          <w:tcPr>
            <w:tcW w:w="3404" w:type="dxa"/>
          </w:tcPr>
          <w:p>
            <w:pPr>
              <w:rPr>
                <w:rFonts w:asciiTheme="minorEastAsia" w:hAnsiTheme="minorEastAsia"/>
                <w:szCs w:val="21"/>
              </w:rPr>
            </w:pPr>
            <w:r>
              <w:rPr>
                <w:rFonts w:hint="eastAsia" w:asciiTheme="minorEastAsia" w:hAnsiTheme="minorEastAsia"/>
                <w:szCs w:val="21"/>
              </w:rPr>
              <w:t>现场询问2~3名员工，公司如何进行内部沟通</w:t>
            </w:r>
          </w:p>
        </w:tc>
        <w:tc>
          <w:tcPr>
            <w:tcW w:w="4276" w:type="dxa"/>
          </w:tcPr>
          <w:p>
            <w:pPr>
              <w:rPr>
                <w:rFonts w:asciiTheme="minorEastAsia" w:hAnsiTheme="minorEastAsia"/>
                <w:szCs w:val="21"/>
              </w:rPr>
            </w:pPr>
            <w:r>
              <w:rPr>
                <w:rFonts w:hint="eastAsia" w:asciiTheme="minorEastAsia" w:hAnsiTheme="minorEastAsia"/>
                <w:szCs w:val="21"/>
              </w:rPr>
              <w:t>现场询问2名员工，公司通过面谈、会议等进行内部沟通</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7.5</w:t>
            </w:r>
          </w:p>
        </w:tc>
        <w:tc>
          <w:tcPr>
            <w:tcW w:w="3404" w:type="dxa"/>
          </w:tcPr>
          <w:p>
            <w:pPr>
              <w:rPr>
                <w:rFonts w:asciiTheme="minorEastAsia" w:hAnsiTheme="minorEastAsia"/>
                <w:szCs w:val="21"/>
              </w:rPr>
            </w:pPr>
            <w:r>
              <w:rPr>
                <w:rFonts w:hint="eastAsia" w:asciiTheme="minorEastAsia" w:hAnsiTheme="minorEastAsia"/>
                <w:szCs w:val="21"/>
              </w:rPr>
              <w:t>现场查看3~5份三层次文件如何审批、发放、更改、作废？</w:t>
            </w:r>
          </w:p>
        </w:tc>
        <w:tc>
          <w:tcPr>
            <w:tcW w:w="4276" w:type="dxa"/>
          </w:tcPr>
          <w:p>
            <w:pPr>
              <w:rPr>
                <w:rFonts w:asciiTheme="minorEastAsia" w:hAnsiTheme="minorEastAsia"/>
                <w:szCs w:val="21"/>
              </w:rPr>
            </w:pPr>
            <w:r>
              <w:rPr>
                <w:rFonts w:hint="eastAsia" w:asciiTheme="minorEastAsia" w:hAnsiTheme="minorEastAsia"/>
                <w:szCs w:val="21"/>
              </w:rPr>
              <w:t>现场查看管理手册、程序文件、岗位任职要求等文件，有编审批及受控标识。文件发放记录，有签收部门级人员签字。暂无更改、作废的情况发生</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8.1</w:t>
            </w:r>
          </w:p>
        </w:tc>
        <w:tc>
          <w:tcPr>
            <w:tcW w:w="3404" w:type="dxa"/>
          </w:tcPr>
          <w:p>
            <w:pPr>
              <w:rPr>
                <w:rFonts w:asciiTheme="minorEastAsia" w:hAnsiTheme="minorEastAsia"/>
                <w:szCs w:val="21"/>
              </w:rPr>
            </w:pPr>
            <w:r>
              <w:rPr>
                <w:rFonts w:hint="eastAsia" w:asciiTheme="minorEastAsia" w:hAnsiTheme="minorEastAsia"/>
                <w:szCs w:val="21"/>
              </w:rPr>
              <w:t>现场查看生产工艺流程与提供资料的一致性</w:t>
            </w:r>
          </w:p>
        </w:tc>
        <w:tc>
          <w:tcPr>
            <w:tcW w:w="4276" w:type="dxa"/>
          </w:tcPr>
          <w:p>
            <w:pPr>
              <w:rPr>
                <w:rFonts w:asciiTheme="minorEastAsia" w:hAnsiTheme="minorEastAsia"/>
                <w:szCs w:val="21"/>
              </w:rPr>
            </w:pPr>
            <w:r>
              <w:rPr>
                <w:rFonts w:hint="eastAsia" w:asciiTheme="minorEastAsia" w:hAnsiTheme="minorEastAsia"/>
                <w:szCs w:val="21"/>
              </w:rPr>
              <w:t>现场查看工艺流程与提供资料一致</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8.1</w:t>
            </w:r>
          </w:p>
        </w:tc>
        <w:tc>
          <w:tcPr>
            <w:tcW w:w="3404" w:type="dxa"/>
          </w:tcPr>
          <w:p>
            <w:pPr>
              <w:rPr>
                <w:rFonts w:asciiTheme="minorEastAsia" w:hAnsiTheme="minorEastAsia"/>
                <w:szCs w:val="21"/>
              </w:rPr>
            </w:pPr>
            <w:r>
              <w:rPr>
                <w:rFonts w:hint="eastAsia" w:asciiTheme="minorEastAsia" w:hAnsiTheme="minorEastAsia"/>
                <w:szCs w:val="21"/>
              </w:rPr>
              <w:t>现场查看确保产品质量的作业指导书的充分性</w:t>
            </w:r>
          </w:p>
        </w:tc>
        <w:tc>
          <w:tcPr>
            <w:tcW w:w="4276" w:type="dxa"/>
          </w:tcPr>
          <w:p>
            <w:pPr>
              <w:rPr>
                <w:rFonts w:asciiTheme="minorEastAsia" w:hAnsiTheme="minorEastAsia"/>
                <w:szCs w:val="21"/>
              </w:rPr>
            </w:pPr>
            <w:r>
              <w:rPr>
                <w:rFonts w:hint="eastAsia" w:asciiTheme="minorEastAsia" w:hAnsiTheme="minorEastAsia"/>
                <w:szCs w:val="21"/>
              </w:rPr>
              <w:t>现场查看提供《销售人员考核办法》《销售服务规范》等作业文件，能确保产品质量的作业指导作用。</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8.1</w:t>
            </w:r>
          </w:p>
        </w:tc>
        <w:tc>
          <w:tcPr>
            <w:tcW w:w="3404" w:type="dxa"/>
          </w:tcPr>
          <w:p>
            <w:pPr>
              <w:rPr>
                <w:rFonts w:asciiTheme="minorEastAsia" w:hAnsiTheme="minorEastAsia"/>
                <w:szCs w:val="21"/>
              </w:rPr>
            </w:pPr>
            <w:r>
              <w:rPr>
                <w:rFonts w:hint="eastAsia" w:asciiTheme="minorEastAsia" w:hAnsiTheme="minorEastAsia"/>
                <w:szCs w:val="21"/>
              </w:rPr>
              <w:t>现场询问哪些生产流程属于外包</w:t>
            </w:r>
          </w:p>
        </w:tc>
        <w:tc>
          <w:tcPr>
            <w:tcW w:w="4276" w:type="dxa"/>
          </w:tcPr>
          <w:p>
            <w:pPr>
              <w:rPr>
                <w:rFonts w:asciiTheme="minorEastAsia" w:hAnsiTheme="minorEastAsia"/>
                <w:szCs w:val="21"/>
              </w:rPr>
            </w:pPr>
            <w:r>
              <w:rPr>
                <w:rFonts w:hint="eastAsia" w:asciiTheme="minorEastAsia" w:hAnsiTheme="minorEastAsia"/>
                <w:szCs w:val="21"/>
              </w:rPr>
              <w:t>无外包过程</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8.2</w:t>
            </w:r>
          </w:p>
        </w:tc>
        <w:tc>
          <w:tcPr>
            <w:tcW w:w="3404" w:type="dxa"/>
          </w:tcPr>
          <w:p>
            <w:pPr>
              <w:rPr>
                <w:rFonts w:asciiTheme="minorEastAsia" w:hAnsiTheme="minorEastAsia"/>
                <w:szCs w:val="21"/>
              </w:rPr>
            </w:pPr>
            <w:r>
              <w:rPr>
                <w:rFonts w:hint="eastAsia" w:asciiTheme="minorEastAsia" w:hAnsiTheme="minorEastAsia"/>
                <w:szCs w:val="21"/>
              </w:rPr>
              <w:t>查看获证后合同评审与文件的一致性</w:t>
            </w:r>
          </w:p>
        </w:tc>
        <w:tc>
          <w:tcPr>
            <w:tcW w:w="4276" w:type="dxa"/>
          </w:tcPr>
          <w:p>
            <w:pPr>
              <w:rPr>
                <w:rFonts w:asciiTheme="minorEastAsia" w:hAnsiTheme="minorEastAsia"/>
                <w:szCs w:val="21"/>
              </w:rPr>
            </w:pPr>
            <w:r>
              <w:rPr>
                <w:rFonts w:hint="eastAsia" w:asciiTheme="minorEastAsia" w:hAnsiTheme="minorEastAsia"/>
                <w:szCs w:val="21"/>
              </w:rPr>
              <w:t>查看合同评审情况，在合同签订前予以评审，但记录保存情况需进一步完善。</w:t>
            </w:r>
          </w:p>
        </w:tc>
        <w:tc>
          <w:tcPr>
            <w:tcW w:w="1280" w:type="dxa"/>
          </w:tcPr>
          <w:p>
            <w:pPr>
              <w:rPr>
                <w:rFonts w:asciiTheme="minorEastAsia" w:hAnsiTheme="minorEastAsia"/>
                <w:szCs w:val="21"/>
              </w:rPr>
            </w:pPr>
            <w:r>
              <w:rPr>
                <w:rFonts w:hint="eastAsia" w:asciiTheme="minorEastAsia" w:hAnsi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8.2</w:t>
            </w:r>
          </w:p>
        </w:tc>
        <w:tc>
          <w:tcPr>
            <w:tcW w:w="3404" w:type="dxa"/>
          </w:tcPr>
          <w:p>
            <w:pPr>
              <w:rPr>
                <w:rFonts w:asciiTheme="minorEastAsia" w:hAnsiTheme="minorEastAsia"/>
                <w:szCs w:val="21"/>
              </w:rPr>
            </w:pPr>
            <w:r>
              <w:rPr>
                <w:rFonts w:hint="eastAsia" w:asciiTheme="minorEastAsia" w:hAnsiTheme="minorEastAsia"/>
                <w:szCs w:val="21"/>
              </w:rPr>
              <w:t>查看获证后组织对顾客投诉的处理是否与文件一致</w:t>
            </w:r>
          </w:p>
        </w:tc>
        <w:tc>
          <w:tcPr>
            <w:tcW w:w="4276" w:type="dxa"/>
          </w:tcPr>
          <w:p>
            <w:pPr>
              <w:rPr>
                <w:rFonts w:asciiTheme="minorEastAsia" w:hAnsiTheme="minorEastAsia"/>
                <w:szCs w:val="21"/>
              </w:rPr>
            </w:pPr>
            <w:r>
              <w:rPr>
                <w:rFonts w:hint="eastAsia" w:asciiTheme="minorEastAsia" w:hAnsiTheme="minorEastAsia"/>
                <w:szCs w:val="21"/>
              </w:rPr>
              <w:t>现场查看记录及与负责人沟通，获证后组织对顾客投诉的处理与文件《与顾客有关的控制程序》要求一致</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8.3</w:t>
            </w:r>
          </w:p>
        </w:tc>
        <w:tc>
          <w:tcPr>
            <w:tcW w:w="3404" w:type="dxa"/>
          </w:tcPr>
          <w:p>
            <w:pPr>
              <w:rPr>
                <w:rFonts w:asciiTheme="minorEastAsia" w:hAnsiTheme="minorEastAsia"/>
                <w:szCs w:val="21"/>
              </w:rPr>
            </w:pPr>
            <w:r>
              <w:rPr>
                <w:rFonts w:hint="eastAsia" w:asciiTheme="minorEastAsia" w:hAnsiTheme="minorEastAsia"/>
                <w:szCs w:val="21"/>
              </w:rPr>
              <w:t>查看新产品开发和技术改进与文件的一致性</w:t>
            </w:r>
          </w:p>
        </w:tc>
        <w:tc>
          <w:tcPr>
            <w:tcW w:w="4276" w:type="dxa"/>
          </w:tcPr>
          <w:p>
            <w:pPr>
              <w:rPr>
                <w:rFonts w:asciiTheme="minorEastAsia" w:hAnsiTheme="minorEastAsia"/>
                <w:szCs w:val="21"/>
              </w:rPr>
            </w:pPr>
            <w:r>
              <w:rPr>
                <w:rFonts w:hint="eastAsia" w:asciiTheme="minorEastAsia" w:hAnsiTheme="minorEastAsia"/>
                <w:szCs w:val="21"/>
              </w:rPr>
              <w:t>不适用</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8.4</w:t>
            </w:r>
          </w:p>
        </w:tc>
        <w:tc>
          <w:tcPr>
            <w:tcW w:w="3404" w:type="dxa"/>
          </w:tcPr>
          <w:p>
            <w:pPr>
              <w:rPr>
                <w:rFonts w:asciiTheme="minorEastAsia" w:hAnsiTheme="minorEastAsia"/>
                <w:szCs w:val="21"/>
              </w:rPr>
            </w:pPr>
            <w:r>
              <w:rPr>
                <w:rFonts w:hint="eastAsia" w:asciiTheme="minorEastAsia" w:hAnsiTheme="minorEastAsia"/>
                <w:szCs w:val="21"/>
              </w:rPr>
              <w:t>现场抽查获证后新发展供方评价的记录</w:t>
            </w:r>
          </w:p>
        </w:tc>
        <w:tc>
          <w:tcPr>
            <w:tcW w:w="4276" w:type="dxa"/>
          </w:tcPr>
          <w:p>
            <w:pPr>
              <w:rPr>
                <w:rFonts w:asciiTheme="minorEastAsia" w:hAnsiTheme="minorEastAsia"/>
                <w:szCs w:val="21"/>
              </w:rPr>
            </w:pPr>
            <w:r>
              <w:rPr>
                <w:rFonts w:hint="eastAsia" w:asciiTheme="minorEastAsia" w:hAnsiTheme="minorEastAsia"/>
                <w:szCs w:val="21"/>
              </w:rPr>
              <w:t>现场抽查获证后新发展供方评价的记录，符合要求。</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8.5</w:t>
            </w:r>
          </w:p>
        </w:tc>
        <w:tc>
          <w:tcPr>
            <w:tcW w:w="3404" w:type="dxa"/>
          </w:tcPr>
          <w:p>
            <w:pPr>
              <w:rPr>
                <w:rFonts w:asciiTheme="minorEastAsia" w:hAnsiTheme="minorEastAsia"/>
                <w:szCs w:val="21"/>
                <w:highlight w:val="none"/>
              </w:rPr>
            </w:pPr>
            <w:r>
              <w:rPr>
                <w:rFonts w:hint="eastAsia" w:asciiTheme="minorEastAsia" w:hAnsiTheme="minorEastAsia"/>
                <w:szCs w:val="21"/>
                <w:highlight w:val="none"/>
              </w:rPr>
              <w:t>在生产现场查看认证范围内的产品是否按作业指导书进行（宜描述作业参数）</w:t>
            </w:r>
          </w:p>
        </w:tc>
        <w:tc>
          <w:tcPr>
            <w:tcW w:w="4276" w:type="dxa"/>
          </w:tcPr>
          <w:p>
            <w:pPr>
              <w:rPr>
                <w:rFonts w:asciiTheme="minorEastAsia" w:hAnsiTheme="minorEastAsia"/>
                <w:szCs w:val="21"/>
                <w:highlight w:val="none"/>
              </w:rPr>
            </w:pPr>
            <w:r>
              <w:rPr>
                <w:rFonts w:hint="eastAsia" w:asciiTheme="minorEastAsia" w:hAnsiTheme="minorEastAsia"/>
                <w:szCs w:val="21"/>
                <w:highlight w:val="none"/>
              </w:rPr>
              <w:t>询问</w:t>
            </w:r>
            <w:r>
              <w:rPr>
                <w:rFonts w:hint="eastAsia" w:asciiTheme="minorEastAsia" w:hAnsiTheme="minorEastAsia"/>
                <w:szCs w:val="21"/>
                <w:highlight w:val="none"/>
                <w:lang w:eastAsia="zh-CN"/>
              </w:rPr>
              <w:t>销售部</w:t>
            </w:r>
            <w:r>
              <w:rPr>
                <w:rFonts w:hint="eastAsia" w:asciiTheme="minorEastAsia" w:hAnsiTheme="minorEastAsia"/>
                <w:szCs w:val="21"/>
                <w:highlight w:val="none"/>
              </w:rPr>
              <w:t>负责人，公司对销售过程进行了策划及控制，明确了受控条件。</w:t>
            </w:r>
          </w:p>
          <w:p>
            <w:pPr>
              <w:rPr>
                <w:rFonts w:asciiTheme="minorEastAsia" w:hAnsiTheme="minorEastAsia"/>
                <w:szCs w:val="21"/>
                <w:highlight w:val="none"/>
              </w:rPr>
            </w:pPr>
            <w:r>
              <w:rPr>
                <w:rFonts w:hint="eastAsia" w:asciiTheme="minorEastAsia" w:hAnsiTheme="minorEastAsia"/>
                <w:szCs w:val="21"/>
                <w:highlight w:val="none"/>
              </w:rPr>
              <w:t>1、公司编制了《顾客满意度测量控制程序》、《销售服务规范》、《销售人员绩效考核管理制度》、《销售人员业绩考核办法》等对公司的产品销售过程进行了控制。</w:t>
            </w:r>
          </w:p>
          <w:p>
            <w:pPr>
              <w:rPr>
                <w:rFonts w:asciiTheme="minorEastAsia" w:hAnsiTheme="minorEastAsia"/>
                <w:szCs w:val="21"/>
                <w:highlight w:val="none"/>
              </w:rPr>
            </w:pPr>
            <w:r>
              <w:rPr>
                <w:rFonts w:hint="eastAsia" w:asciiTheme="minorEastAsia" w:hAnsiTheme="minorEastAsia"/>
                <w:szCs w:val="21"/>
                <w:highlight w:val="none"/>
              </w:rPr>
              <w:t>组织服务覆盖范围：</w:t>
            </w:r>
            <w:r>
              <w:rPr>
                <w:sz w:val="20"/>
                <w:highlight w:val="none"/>
              </w:rPr>
              <w:t>实验室设施设备系统集成，仪器仪表、机械设备、化工产品（危险化学品按资质范围）的销售</w:t>
            </w:r>
          </w:p>
          <w:p>
            <w:pPr>
              <w:widowControl/>
              <w:jc w:val="left"/>
              <w:rPr>
                <w:rFonts w:ascii="宋体" w:hAnsi="宋体"/>
                <w:szCs w:val="21"/>
                <w:highlight w:val="none"/>
              </w:rPr>
            </w:pPr>
            <w:r>
              <w:rPr>
                <w:rFonts w:hint="eastAsia" w:asciiTheme="minorEastAsia" w:hAnsiTheme="minorEastAsia"/>
                <w:szCs w:val="21"/>
                <w:highlight w:val="none"/>
              </w:rPr>
              <w:t>2、</w:t>
            </w:r>
            <w:r>
              <w:rPr>
                <w:rFonts w:ascii="宋体" w:hAnsi="宋体" w:cs="宋体"/>
                <w:kern w:val="0"/>
                <w:szCs w:val="21"/>
                <w:highlight w:val="none"/>
              </w:rPr>
              <w:t>产品销售服务流程：</w:t>
            </w:r>
            <w:r>
              <w:rPr>
                <w:rFonts w:ascii="宋体" w:hAnsi="宋体" w:cs="宋体"/>
                <w:kern w:val="0"/>
                <w:szCs w:val="21"/>
                <w:highlight w:val="none"/>
              </w:rPr>
              <w:br w:type="textWrapping"/>
            </w:r>
            <w:r>
              <w:rPr>
                <w:rFonts w:ascii="宋体" w:hAnsi="宋体" w:cs="宋体"/>
                <w:kern w:val="0"/>
                <w:szCs w:val="21"/>
                <w:highlight w:val="none"/>
              </w:rPr>
              <w:t>   流程：</w:t>
            </w:r>
            <w:r>
              <w:rPr>
                <w:rFonts w:hint="eastAsia" w:ascii="宋体" w:hAnsi="宋体"/>
                <w:szCs w:val="21"/>
                <w:highlight w:val="none"/>
              </w:rPr>
              <w:t>洽谈项目——签订合同——采购——验收——交付——售后服务</w:t>
            </w:r>
          </w:p>
          <w:p>
            <w:pPr>
              <w:widowControl/>
              <w:jc w:val="left"/>
              <w:rPr>
                <w:rFonts w:asciiTheme="minorEastAsia" w:hAnsiTheme="minorEastAsia"/>
                <w:szCs w:val="21"/>
                <w:highlight w:val="none"/>
              </w:rPr>
            </w:pPr>
            <w:r>
              <w:rPr>
                <w:rFonts w:ascii="宋体" w:hAnsi="宋体" w:cs="宋体"/>
                <w:kern w:val="0"/>
                <w:szCs w:val="21"/>
                <w:highlight w:val="none"/>
              </w:rPr>
              <w:t>   特殊过程：销售过程。</w:t>
            </w:r>
          </w:p>
          <w:p>
            <w:pPr>
              <w:rPr>
                <w:rFonts w:asciiTheme="minorEastAsia" w:hAnsiTheme="minorEastAsia"/>
                <w:szCs w:val="21"/>
                <w:highlight w:val="none"/>
              </w:rPr>
            </w:pPr>
            <w:r>
              <w:rPr>
                <w:rFonts w:hint="eastAsia" w:asciiTheme="minorEastAsia" w:hAnsiTheme="minorEastAsia"/>
                <w:szCs w:val="21"/>
                <w:highlight w:val="none"/>
              </w:rPr>
              <w:t>3、技术要求：销售合同</w:t>
            </w:r>
          </w:p>
          <w:p>
            <w:pPr>
              <w:rPr>
                <w:rFonts w:asciiTheme="minorEastAsia" w:hAnsiTheme="minorEastAsia"/>
                <w:szCs w:val="21"/>
                <w:highlight w:val="none"/>
              </w:rPr>
            </w:pPr>
            <w:r>
              <w:rPr>
                <w:rFonts w:hint="eastAsia" w:asciiTheme="minorEastAsia" w:hAnsiTheme="minorEastAsia"/>
                <w:szCs w:val="21"/>
                <w:highlight w:val="none"/>
              </w:rPr>
              <w:t>1)验收规范：合同质量要求及相应产品的国家标准、法律法规。</w:t>
            </w:r>
          </w:p>
          <w:p>
            <w:pPr>
              <w:rPr>
                <w:rFonts w:asciiTheme="minorEastAsia" w:hAnsiTheme="minorEastAsia"/>
                <w:szCs w:val="21"/>
                <w:highlight w:val="none"/>
              </w:rPr>
            </w:pPr>
            <w:r>
              <w:rPr>
                <w:rFonts w:hint="eastAsia" w:asciiTheme="minorEastAsia" w:hAnsiTheme="minorEastAsia"/>
                <w:szCs w:val="21"/>
                <w:highlight w:val="none"/>
              </w:rPr>
              <w:t>2)作业指导书：《顾客满意度测量控制程序》、《销售服务规范》、《销售人员绩效考核管理制度》、《销售人员业绩考核办法》等。</w:t>
            </w:r>
          </w:p>
          <w:p>
            <w:pPr>
              <w:rPr>
                <w:rFonts w:asciiTheme="minorEastAsia" w:hAnsiTheme="minorEastAsia"/>
                <w:szCs w:val="21"/>
                <w:highlight w:val="none"/>
              </w:rPr>
            </w:pPr>
            <w:r>
              <w:rPr>
                <w:rFonts w:hint="eastAsia" w:asciiTheme="minorEastAsia" w:hAnsiTheme="minorEastAsia"/>
                <w:szCs w:val="21"/>
                <w:highlight w:val="none"/>
              </w:rPr>
              <w:t>3)使用适宜的设备：办公设施电脑、打印机、办公耗材等。</w:t>
            </w:r>
          </w:p>
          <w:p>
            <w:pPr>
              <w:rPr>
                <w:rFonts w:asciiTheme="minorEastAsia" w:hAnsiTheme="minorEastAsia"/>
                <w:szCs w:val="21"/>
                <w:highlight w:val="none"/>
              </w:rPr>
            </w:pPr>
            <w:r>
              <w:rPr>
                <w:rFonts w:hint="eastAsia" w:asciiTheme="minorEastAsia" w:hAnsiTheme="minorEastAsia"/>
                <w:szCs w:val="21"/>
                <w:highlight w:val="none"/>
              </w:rPr>
              <w:t>4)监视和测量设备：产品在销售及系统集成服务过程中未发生性状的改变，对产品和系统集成验收一般采取人工核验方式进行确认。产品的质量特性由供方管控，故未配置相应的监视和测量设备。。</w:t>
            </w:r>
          </w:p>
          <w:p>
            <w:pPr>
              <w:rPr>
                <w:rFonts w:asciiTheme="minorEastAsia" w:hAnsiTheme="minorEastAsia"/>
                <w:szCs w:val="21"/>
                <w:highlight w:val="none"/>
              </w:rPr>
            </w:pPr>
            <w:r>
              <w:rPr>
                <w:rFonts w:hint="eastAsia" w:asciiTheme="minorEastAsia" w:hAnsiTheme="minorEastAsia"/>
                <w:szCs w:val="21"/>
                <w:highlight w:val="none"/>
              </w:rPr>
              <w:t>出示2021年</w:t>
            </w:r>
            <w:r>
              <w:rPr>
                <w:rFonts w:hint="eastAsia" w:asciiTheme="minorEastAsia" w:hAnsiTheme="minorEastAsia"/>
                <w:szCs w:val="21"/>
                <w:highlight w:val="none"/>
                <w:lang w:val="en-US" w:eastAsia="zh-CN"/>
              </w:rPr>
              <w:t>12</w:t>
            </w:r>
            <w:r>
              <w:rPr>
                <w:rFonts w:hint="eastAsia" w:asciiTheme="minorEastAsia" w:hAnsiTheme="minorEastAsia"/>
                <w:szCs w:val="21"/>
                <w:highlight w:val="none"/>
              </w:rPr>
              <w:t>月人员考核记录、销售合同、合同评审记录、顾客满意度调查表、采购合同、采购产品验收记录、客户签收确认单、销售过程确认记录等。</w:t>
            </w:r>
          </w:p>
          <w:p>
            <w:pPr>
              <w:rPr>
                <w:rFonts w:asciiTheme="minorEastAsia" w:hAnsiTheme="minorEastAsia"/>
                <w:szCs w:val="21"/>
                <w:highlight w:val="none"/>
              </w:rPr>
            </w:pPr>
            <w:r>
              <w:rPr>
                <w:rFonts w:hint="eastAsia" w:asciiTheme="minorEastAsia" w:hAnsiTheme="minorEastAsia"/>
                <w:szCs w:val="21"/>
                <w:highlight w:val="none"/>
              </w:rPr>
              <w:t>服务和服务提供的控制基本满足要求。</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8.5</w:t>
            </w:r>
          </w:p>
        </w:tc>
        <w:tc>
          <w:tcPr>
            <w:tcW w:w="3404" w:type="dxa"/>
          </w:tcPr>
          <w:p>
            <w:pPr>
              <w:rPr>
                <w:rFonts w:asciiTheme="minorEastAsia" w:hAnsiTheme="minorEastAsia"/>
                <w:szCs w:val="21"/>
              </w:rPr>
            </w:pPr>
            <w:r>
              <w:rPr>
                <w:rFonts w:hint="eastAsia" w:asciiTheme="minorEastAsia" w:hAnsiTheme="minorEastAsia"/>
                <w:szCs w:val="21"/>
              </w:rPr>
              <w:t>现场查看是否实施了首件检验（适用时）</w:t>
            </w:r>
          </w:p>
        </w:tc>
        <w:tc>
          <w:tcPr>
            <w:tcW w:w="4276" w:type="dxa"/>
          </w:tcPr>
          <w:p>
            <w:pPr>
              <w:rPr>
                <w:rFonts w:asciiTheme="minorEastAsia" w:hAnsiTheme="minorEastAsia"/>
                <w:szCs w:val="21"/>
              </w:rPr>
            </w:pPr>
            <w:r>
              <w:rPr>
                <w:rFonts w:hint="eastAsia" w:asciiTheme="minorEastAsia" w:hAnsiTheme="minorEastAsia"/>
                <w:szCs w:val="21"/>
              </w:rPr>
              <w:t>不适用</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8.5</w:t>
            </w:r>
          </w:p>
        </w:tc>
        <w:tc>
          <w:tcPr>
            <w:tcW w:w="3404" w:type="dxa"/>
          </w:tcPr>
          <w:p>
            <w:pPr>
              <w:rPr>
                <w:rFonts w:asciiTheme="minorEastAsia" w:hAnsiTheme="minorEastAsia"/>
                <w:szCs w:val="21"/>
              </w:rPr>
            </w:pPr>
            <w:r>
              <w:rPr>
                <w:rFonts w:hint="eastAsia" w:asciiTheme="minorEastAsia" w:hAnsiTheme="minorEastAsia"/>
                <w:szCs w:val="21"/>
              </w:rPr>
              <w:t>在库房现场查看是否按要求对原材料、半成品、成品进行了正确的储存和防护</w:t>
            </w:r>
          </w:p>
        </w:tc>
        <w:tc>
          <w:tcPr>
            <w:tcW w:w="4276" w:type="dxa"/>
          </w:tcPr>
          <w:p>
            <w:pPr>
              <w:rPr>
                <w:rFonts w:asciiTheme="minorEastAsia" w:hAnsiTheme="minorEastAsia"/>
                <w:szCs w:val="21"/>
              </w:rPr>
            </w:pPr>
            <w:r>
              <w:rPr>
                <w:rFonts w:hint="eastAsia" w:asciiTheme="minorEastAsia" w:hAnsiTheme="minorEastAsia"/>
                <w:szCs w:val="21"/>
              </w:rPr>
              <w:t>公司设有</w:t>
            </w:r>
            <w:r>
              <w:rPr>
                <w:rFonts w:hint="eastAsia" w:asciiTheme="minorEastAsia" w:hAnsiTheme="minorEastAsia"/>
                <w:szCs w:val="21"/>
                <w:lang w:val="en-US" w:eastAsia="zh-CN"/>
              </w:rPr>
              <w:t>130</w:t>
            </w:r>
            <w:r>
              <w:rPr>
                <w:rFonts w:hint="eastAsia" w:asciiTheme="minorEastAsia" w:hAnsiTheme="minorEastAsia"/>
                <w:szCs w:val="21"/>
              </w:rPr>
              <w:t>平米左右</w:t>
            </w:r>
            <w:r>
              <w:rPr>
                <w:rFonts w:hint="eastAsia" w:asciiTheme="minorEastAsia" w:hAnsiTheme="minorEastAsia"/>
                <w:szCs w:val="21"/>
                <w:lang w:val="en-US" w:eastAsia="zh-CN"/>
              </w:rPr>
              <w:t>办公室</w:t>
            </w:r>
            <w:r>
              <w:rPr>
                <w:rFonts w:hint="eastAsia" w:asciiTheme="minorEastAsia" w:hAnsiTheme="minorEastAsia"/>
                <w:szCs w:val="21"/>
              </w:rPr>
              <w:t>，</w:t>
            </w:r>
            <w:r>
              <w:rPr>
                <w:rFonts w:hint="eastAsia" w:asciiTheme="minorEastAsia" w:hAnsiTheme="minorEastAsia"/>
                <w:szCs w:val="21"/>
                <w:lang w:val="en-US" w:eastAsia="zh-CN"/>
              </w:rPr>
              <w:t>负责人介绍公司目前未建立有库房，采用供应商直接发货到客户现场，目前仅仅部门零星小配件放置在办公室，</w:t>
            </w:r>
            <w:r>
              <w:rPr>
                <w:rFonts w:hint="eastAsia" w:asciiTheme="minorEastAsia" w:hAnsiTheme="minorEastAsia"/>
                <w:szCs w:val="21"/>
              </w:rPr>
              <w:t>现场观察:</w:t>
            </w:r>
          </w:p>
          <w:p>
            <w:pPr>
              <w:rPr>
                <w:rFonts w:asciiTheme="minorEastAsia" w:hAnsiTheme="minorEastAsia"/>
                <w:szCs w:val="21"/>
              </w:rPr>
            </w:pPr>
            <w:r>
              <w:rPr>
                <w:rFonts w:hint="eastAsia" w:asciiTheme="minorEastAsia" w:hAnsiTheme="minorEastAsia"/>
                <w:szCs w:val="21"/>
              </w:rPr>
              <w:t>1. 转运：采购物资到货后，转运均由人工进行，操作人员动作小心，未有损坏和污染情况。</w:t>
            </w:r>
          </w:p>
          <w:p>
            <w:pPr>
              <w:rPr>
                <w:rFonts w:asciiTheme="minorEastAsia" w:hAnsiTheme="minorEastAsia"/>
                <w:szCs w:val="21"/>
              </w:rPr>
            </w:pPr>
            <w:r>
              <w:rPr>
                <w:rFonts w:hint="eastAsia" w:asciiTheme="minorEastAsia" w:hAnsiTheme="minorEastAsia"/>
                <w:szCs w:val="21"/>
              </w:rPr>
              <w:t>2. 包装：产品的包装采用纸箱包装，可以有效地对产品进行保护，未见有由于包装不当造成损害；</w:t>
            </w:r>
          </w:p>
          <w:p>
            <w:pPr>
              <w:rPr>
                <w:rFonts w:asciiTheme="minorEastAsia" w:hAnsiTheme="minorEastAsia"/>
                <w:szCs w:val="21"/>
              </w:rPr>
            </w:pPr>
            <w:r>
              <w:rPr>
                <w:rFonts w:hint="eastAsia" w:asciiTheme="minorEastAsia" w:hAnsiTheme="minorEastAsia"/>
                <w:szCs w:val="21"/>
              </w:rPr>
              <w:t>3. 贮存：各种规格产品均按区划分贮存，贮存的场所通风、采光、防潮等条件良好。</w:t>
            </w:r>
          </w:p>
          <w:p>
            <w:pPr>
              <w:rPr>
                <w:rFonts w:asciiTheme="minorEastAsia" w:hAnsiTheme="minorEastAsia"/>
                <w:szCs w:val="21"/>
              </w:rPr>
            </w:pPr>
            <w:r>
              <w:rPr>
                <w:rFonts w:hint="eastAsia" w:asciiTheme="minorEastAsia" w:hAnsiTheme="minorEastAsia"/>
                <w:szCs w:val="21"/>
              </w:rPr>
              <w:t>4. 查，产品入库，验收、保管有相应的管理要求。入库有检验；在库有管理，各库产品分库、分区放置。标识、状态基本清楚；出库有记录。</w:t>
            </w:r>
          </w:p>
          <w:p>
            <w:pPr>
              <w:rPr>
                <w:rFonts w:asciiTheme="minorEastAsia" w:hAnsiTheme="minorEastAsia"/>
                <w:szCs w:val="21"/>
              </w:rPr>
            </w:pPr>
            <w:r>
              <w:rPr>
                <w:rFonts w:hint="eastAsia" w:asciiTheme="minorEastAsia" w:hAnsiTheme="minorEastAsia"/>
                <w:szCs w:val="21"/>
              </w:rPr>
              <w:t>仓库配备有消防器材，制定有消防应急预案。</w:t>
            </w:r>
          </w:p>
          <w:p>
            <w:pPr>
              <w:rPr>
                <w:rFonts w:asciiTheme="minorEastAsia" w:hAnsiTheme="minorEastAsia"/>
                <w:szCs w:val="21"/>
              </w:rPr>
            </w:pPr>
            <w:r>
              <w:rPr>
                <w:rFonts w:hint="eastAsia" w:asciiTheme="minorEastAsia" w:hAnsiTheme="minorEastAsia"/>
                <w:szCs w:val="21"/>
              </w:rPr>
              <w:t>储存和防护基本符合要求。</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8.6</w:t>
            </w:r>
          </w:p>
        </w:tc>
        <w:tc>
          <w:tcPr>
            <w:tcW w:w="3404" w:type="dxa"/>
          </w:tcPr>
          <w:p>
            <w:pPr>
              <w:rPr>
                <w:rFonts w:asciiTheme="minorEastAsia" w:hAnsiTheme="minorEastAsia"/>
                <w:szCs w:val="21"/>
              </w:rPr>
            </w:pPr>
            <w:r>
              <w:rPr>
                <w:rFonts w:hint="eastAsia" w:asciiTheme="minorEastAsia" w:hAnsiTheme="minorEastAsia"/>
                <w:szCs w:val="21"/>
              </w:rPr>
              <w:t>现场抽查2~3种原材料查看进货检验是否按文件实施</w:t>
            </w:r>
          </w:p>
        </w:tc>
        <w:tc>
          <w:tcPr>
            <w:tcW w:w="4276" w:type="dxa"/>
          </w:tcPr>
          <w:p>
            <w:pPr>
              <w:rPr>
                <w:rFonts w:asciiTheme="minorEastAsia" w:hAnsiTheme="minorEastAsia"/>
                <w:szCs w:val="21"/>
              </w:rPr>
            </w:pPr>
            <w:r>
              <w:rPr>
                <w:rFonts w:hint="eastAsia" w:asciiTheme="minorEastAsia" w:hAnsiTheme="minorEastAsia"/>
                <w:szCs w:val="21"/>
              </w:rPr>
              <w:t>现场抽查</w:t>
            </w:r>
            <w:r>
              <w:rPr>
                <w:rFonts w:hint="eastAsia" w:ascii="宋体" w:hAnsi="宋体" w:eastAsia="宋体" w:cs="宋体"/>
                <w:lang w:val="en-US" w:eastAsia="zh-CN"/>
              </w:rPr>
              <w:t>产品验收交货记录</w:t>
            </w:r>
            <w:r>
              <w:rPr>
                <w:rFonts w:hint="eastAsia" w:ascii="宋体" w:hAnsi="宋体" w:eastAsia="宋体" w:cs="宋体"/>
              </w:rPr>
              <w:t>等</w:t>
            </w:r>
            <w:r>
              <w:rPr>
                <w:rFonts w:hint="eastAsia" w:asciiTheme="minorEastAsia" w:hAnsiTheme="minorEastAsia"/>
                <w:szCs w:val="21"/>
              </w:rPr>
              <w:t>原材料进货检验按文件实施，有验证人签字。</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50" w:type="dxa"/>
          </w:tcPr>
          <w:p>
            <w:pPr>
              <w:rPr>
                <w:rFonts w:asciiTheme="minorEastAsia" w:hAnsiTheme="minorEastAsia"/>
                <w:szCs w:val="21"/>
              </w:rPr>
            </w:pPr>
            <w:r>
              <w:rPr>
                <w:rFonts w:hint="eastAsia" w:asciiTheme="minorEastAsia" w:hAnsiTheme="minorEastAsia"/>
                <w:szCs w:val="21"/>
              </w:rPr>
              <w:t>8.6</w:t>
            </w:r>
          </w:p>
        </w:tc>
        <w:tc>
          <w:tcPr>
            <w:tcW w:w="3404" w:type="dxa"/>
          </w:tcPr>
          <w:p>
            <w:pPr>
              <w:rPr>
                <w:rFonts w:asciiTheme="minorEastAsia" w:hAnsiTheme="minorEastAsia"/>
                <w:szCs w:val="21"/>
              </w:rPr>
            </w:pPr>
            <w:r>
              <w:rPr>
                <w:rFonts w:hint="eastAsia" w:asciiTheme="minorEastAsia" w:hAnsiTheme="minorEastAsia"/>
                <w:szCs w:val="21"/>
              </w:rPr>
              <w:t>现场抽查2~3种半成品查看过程检验是否按文件实施</w:t>
            </w:r>
          </w:p>
        </w:tc>
        <w:tc>
          <w:tcPr>
            <w:tcW w:w="4276" w:type="dxa"/>
          </w:tcPr>
          <w:p>
            <w:pPr>
              <w:rPr>
                <w:rFonts w:asciiTheme="minorEastAsia" w:hAnsiTheme="minorEastAsia"/>
                <w:szCs w:val="21"/>
              </w:rPr>
            </w:pPr>
            <w:r>
              <w:rPr>
                <w:rFonts w:hint="eastAsia" w:asciiTheme="minorEastAsia" w:hAnsiTheme="minorEastAsia"/>
                <w:szCs w:val="21"/>
              </w:rPr>
              <w:t>对销售过程的检验及监控：提供销售人员考核记录、顾客满意度调查记录、物流信息监控及采购产品验收记录进行检验</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8.6</w:t>
            </w:r>
          </w:p>
        </w:tc>
        <w:tc>
          <w:tcPr>
            <w:tcW w:w="3404" w:type="dxa"/>
          </w:tcPr>
          <w:p>
            <w:pPr>
              <w:rPr>
                <w:rFonts w:asciiTheme="minorEastAsia" w:hAnsiTheme="minorEastAsia"/>
                <w:szCs w:val="21"/>
              </w:rPr>
            </w:pPr>
            <w:r>
              <w:rPr>
                <w:rFonts w:hint="eastAsia" w:asciiTheme="minorEastAsia" w:hAnsiTheme="minorEastAsia"/>
                <w:szCs w:val="21"/>
              </w:rPr>
              <w:t>现场抽查成品查看最终检验是否按文件实施</w:t>
            </w:r>
          </w:p>
        </w:tc>
        <w:tc>
          <w:tcPr>
            <w:tcW w:w="4276" w:type="dxa"/>
          </w:tcPr>
          <w:p>
            <w:pPr>
              <w:rPr>
                <w:rFonts w:asciiTheme="minorEastAsia" w:hAnsiTheme="minorEastAsia"/>
                <w:szCs w:val="21"/>
              </w:rPr>
            </w:pPr>
            <w:r>
              <w:rPr>
                <w:rFonts w:hint="eastAsia" w:asciiTheme="minorEastAsia" w:hAnsiTheme="minorEastAsia"/>
                <w:szCs w:val="21"/>
              </w:rPr>
              <w:t>现场抽查产品交付验收记录，最终检验是按文件实施。</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8.7</w:t>
            </w:r>
          </w:p>
        </w:tc>
        <w:tc>
          <w:tcPr>
            <w:tcW w:w="3404" w:type="dxa"/>
          </w:tcPr>
          <w:p>
            <w:pPr>
              <w:rPr>
                <w:rFonts w:asciiTheme="minorEastAsia" w:hAnsiTheme="minorEastAsia"/>
                <w:szCs w:val="21"/>
              </w:rPr>
            </w:pPr>
            <w:r>
              <w:rPr>
                <w:rFonts w:hint="eastAsia" w:asciiTheme="minorEastAsia" w:hAnsiTheme="minorEastAsia"/>
                <w:szCs w:val="21"/>
              </w:rPr>
              <w:t>现场查看对不合格原料如何处置和标识</w:t>
            </w:r>
          </w:p>
        </w:tc>
        <w:tc>
          <w:tcPr>
            <w:tcW w:w="4276" w:type="dxa"/>
          </w:tcPr>
          <w:p>
            <w:pPr>
              <w:rPr>
                <w:rFonts w:hint="eastAsia" w:asciiTheme="minorEastAsia" w:hAnsiTheme="minorEastAsia" w:eastAsiaTheme="minorEastAsia"/>
                <w:szCs w:val="21"/>
                <w:lang w:eastAsia="zh-CN"/>
              </w:rPr>
            </w:pPr>
            <w:r>
              <w:rPr>
                <w:rFonts w:hint="eastAsia" w:asciiTheme="minorEastAsia" w:hAnsiTheme="minorEastAsia"/>
                <w:szCs w:val="21"/>
              </w:rPr>
              <w:t>现场查看对不合格原料采取联系供应商进行退换的方式来处置</w:t>
            </w:r>
            <w:r>
              <w:rPr>
                <w:rFonts w:hint="eastAsia" w:asciiTheme="minorEastAsia" w:hAnsiTheme="minorEastAsia"/>
                <w:szCs w:val="21"/>
                <w:lang w:eastAsia="zh-CN"/>
              </w:rPr>
              <w:t>。</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8.7</w:t>
            </w:r>
          </w:p>
        </w:tc>
        <w:tc>
          <w:tcPr>
            <w:tcW w:w="3404" w:type="dxa"/>
          </w:tcPr>
          <w:p>
            <w:pPr>
              <w:rPr>
                <w:rFonts w:asciiTheme="minorEastAsia" w:hAnsiTheme="minorEastAsia"/>
                <w:szCs w:val="21"/>
              </w:rPr>
            </w:pPr>
            <w:r>
              <w:rPr>
                <w:rFonts w:hint="eastAsia" w:asciiTheme="minorEastAsia" w:hAnsiTheme="minorEastAsia"/>
                <w:szCs w:val="21"/>
              </w:rPr>
              <w:t>现场查看对不合格半成品如何处置和标识</w:t>
            </w:r>
          </w:p>
        </w:tc>
        <w:tc>
          <w:tcPr>
            <w:tcW w:w="4276" w:type="dxa"/>
          </w:tcPr>
          <w:p>
            <w:pPr>
              <w:rPr>
                <w:rFonts w:asciiTheme="minorEastAsia" w:hAnsiTheme="minorEastAsia"/>
                <w:szCs w:val="21"/>
              </w:rPr>
            </w:pPr>
            <w:r>
              <w:rPr>
                <w:rFonts w:hint="eastAsia" w:asciiTheme="minorEastAsia" w:hAnsiTheme="minorEastAsia"/>
                <w:szCs w:val="21"/>
              </w:rPr>
              <w:t>不适用</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8.7</w:t>
            </w:r>
          </w:p>
        </w:tc>
        <w:tc>
          <w:tcPr>
            <w:tcW w:w="3404" w:type="dxa"/>
          </w:tcPr>
          <w:p>
            <w:pPr>
              <w:rPr>
                <w:rFonts w:asciiTheme="minorEastAsia" w:hAnsiTheme="minorEastAsia"/>
                <w:szCs w:val="21"/>
              </w:rPr>
            </w:pPr>
            <w:r>
              <w:rPr>
                <w:rFonts w:hint="eastAsia" w:asciiTheme="minorEastAsia" w:hAnsiTheme="minorEastAsia"/>
                <w:szCs w:val="21"/>
              </w:rPr>
              <w:t>现场查看对不合格成品如何处置和标识</w:t>
            </w:r>
          </w:p>
        </w:tc>
        <w:tc>
          <w:tcPr>
            <w:tcW w:w="4276" w:type="dxa"/>
          </w:tcPr>
          <w:p>
            <w:pPr>
              <w:rPr>
                <w:rFonts w:asciiTheme="minorEastAsia" w:hAnsiTheme="minorEastAsia"/>
                <w:szCs w:val="21"/>
              </w:rPr>
            </w:pPr>
            <w:r>
              <w:rPr>
                <w:rFonts w:hint="eastAsia" w:asciiTheme="minorEastAsia" w:hAnsiTheme="minorEastAsia"/>
                <w:szCs w:val="21"/>
              </w:rPr>
              <w:t>现场查看对不合格品采取与客户进行沟通，采购退换方式来处置。</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8.7</w:t>
            </w:r>
          </w:p>
        </w:tc>
        <w:tc>
          <w:tcPr>
            <w:tcW w:w="3404" w:type="dxa"/>
          </w:tcPr>
          <w:p>
            <w:pPr>
              <w:rPr>
                <w:rFonts w:asciiTheme="minorEastAsia" w:hAnsiTheme="minorEastAsia"/>
                <w:szCs w:val="21"/>
              </w:rPr>
            </w:pPr>
            <w:r>
              <w:rPr>
                <w:rFonts w:hint="eastAsia" w:asciiTheme="minorEastAsia" w:hAnsiTheme="minorEastAsia"/>
                <w:szCs w:val="21"/>
              </w:rPr>
              <w:t>现场查看对出厂的不合格品如何处置</w:t>
            </w:r>
          </w:p>
        </w:tc>
        <w:tc>
          <w:tcPr>
            <w:tcW w:w="4276" w:type="dxa"/>
          </w:tcPr>
          <w:p>
            <w:pPr>
              <w:rPr>
                <w:rFonts w:asciiTheme="minorEastAsia" w:hAnsiTheme="minorEastAsia"/>
                <w:szCs w:val="21"/>
              </w:rPr>
            </w:pPr>
            <w:r>
              <w:rPr>
                <w:rFonts w:hint="eastAsia" w:asciiTheme="minorEastAsia" w:hAnsiTheme="minorEastAsia"/>
                <w:szCs w:val="21"/>
              </w:rPr>
              <w:t>不适用</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9.1.2</w:t>
            </w:r>
          </w:p>
        </w:tc>
        <w:tc>
          <w:tcPr>
            <w:tcW w:w="3404" w:type="dxa"/>
          </w:tcPr>
          <w:p>
            <w:pPr>
              <w:rPr>
                <w:rFonts w:asciiTheme="minorEastAsia" w:hAnsiTheme="minorEastAsia"/>
                <w:szCs w:val="21"/>
              </w:rPr>
            </w:pPr>
            <w:r>
              <w:rPr>
                <w:rFonts w:hint="eastAsia" w:asciiTheme="minorEastAsia" w:hAnsiTheme="minorEastAsia"/>
                <w:szCs w:val="21"/>
              </w:rPr>
              <w:t>现场查看顾客满意度调查的方式和结果是否与提供材料一致</w:t>
            </w:r>
          </w:p>
        </w:tc>
        <w:tc>
          <w:tcPr>
            <w:tcW w:w="4276" w:type="dxa"/>
          </w:tcPr>
          <w:p>
            <w:pPr>
              <w:rPr>
                <w:rFonts w:asciiTheme="minorEastAsia" w:hAnsiTheme="minorEastAsia"/>
                <w:szCs w:val="21"/>
              </w:rPr>
            </w:pPr>
            <w:r>
              <w:rPr>
                <w:rFonts w:hint="eastAsia" w:asciiTheme="minorEastAsia" w:hAnsiTheme="minorEastAsia"/>
                <w:szCs w:val="21"/>
              </w:rPr>
              <w:t>现场查看顾客满意度调查的方式和结果与提供材料一致。</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9.2</w:t>
            </w:r>
          </w:p>
        </w:tc>
        <w:tc>
          <w:tcPr>
            <w:tcW w:w="3404" w:type="dxa"/>
          </w:tcPr>
          <w:p>
            <w:pPr>
              <w:rPr>
                <w:rFonts w:asciiTheme="minorEastAsia" w:hAnsiTheme="minorEastAsia"/>
                <w:szCs w:val="21"/>
              </w:rPr>
            </w:pPr>
            <w:r>
              <w:rPr>
                <w:rFonts w:hint="eastAsia" w:asciiTheme="minorEastAsia" w:hAnsiTheme="minorEastAsia"/>
                <w:szCs w:val="21"/>
              </w:rPr>
              <w:t>现场查看内部审核材料是否完整，与提供时一致</w:t>
            </w:r>
          </w:p>
        </w:tc>
        <w:tc>
          <w:tcPr>
            <w:tcW w:w="4276" w:type="dxa"/>
          </w:tcPr>
          <w:p>
            <w:pPr>
              <w:rPr>
                <w:rFonts w:asciiTheme="minorEastAsia" w:hAnsiTheme="minorEastAsia"/>
                <w:szCs w:val="21"/>
              </w:rPr>
            </w:pPr>
            <w:r>
              <w:rPr>
                <w:rFonts w:hint="eastAsia" w:asciiTheme="minorEastAsia" w:hAnsiTheme="minorEastAsia"/>
                <w:szCs w:val="21"/>
              </w:rPr>
              <w:t>现场查看内部审核材料完整，与提供时资料一致</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9.3</w:t>
            </w:r>
          </w:p>
        </w:tc>
        <w:tc>
          <w:tcPr>
            <w:tcW w:w="3404" w:type="dxa"/>
          </w:tcPr>
          <w:p>
            <w:pPr>
              <w:rPr>
                <w:rFonts w:asciiTheme="minorEastAsia" w:hAnsiTheme="minorEastAsia"/>
                <w:szCs w:val="21"/>
              </w:rPr>
            </w:pPr>
            <w:r>
              <w:rPr>
                <w:rFonts w:hint="eastAsia" w:asciiTheme="minorEastAsia" w:hAnsiTheme="minorEastAsia"/>
                <w:szCs w:val="21"/>
              </w:rPr>
              <w:t>现场查看管理评审材料是否完整，与提供时一致</w:t>
            </w:r>
          </w:p>
        </w:tc>
        <w:tc>
          <w:tcPr>
            <w:tcW w:w="4276" w:type="dxa"/>
          </w:tcPr>
          <w:p>
            <w:pPr>
              <w:rPr>
                <w:rFonts w:asciiTheme="minorEastAsia" w:hAnsiTheme="minorEastAsia"/>
                <w:szCs w:val="21"/>
              </w:rPr>
            </w:pPr>
            <w:r>
              <w:rPr>
                <w:rFonts w:hint="eastAsia" w:asciiTheme="minorEastAsia" w:hAnsiTheme="minorEastAsia"/>
                <w:szCs w:val="21"/>
              </w:rPr>
              <w:t>现场查看管理评审材料完整，与提供时资料一致</w:t>
            </w:r>
          </w:p>
        </w:tc>
        <w:tc>
          <w:tcPr>
            <w:tcW w:w="1280" w:type="dxa"/>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asciiTheme="minorEastAsia" w:hAnsiTheme="minorEastAsia"/>
                <w:szCs w:val="21"/>
              </w:rPr>
            </w:pPr>
            <w:r>
              <w:rPr>
                <w:rFonts w:hint="eastAsia" w:asciiTheme="minorEastAsia" w:hAnsiTheme="minorEastAsia"/>
                <w:szCs w:val="21"/>
              </w:rPr>
              <w:t>10.2</w:t>
            </w:r>
          </w:p>
        </w:tc>
        <w:tc>
          <w:tcPr>
            <w:tcW w:w="3404" w:type="dxa"/>
          </w:tcPr>
          <w:p>
            <w:pPr>
              <w:rPr>
                <w:rFonts w:asciiTheme="minorEastAsia" w:hAnsiTheme="minorEastAsia"/>
                <w:szCs w:val="21"/>
              </w:rPr>
            </w:pPr>
            <w:r>
              <w:rPr>
                <w:rFonts w:hint="eastAsia" w:asciiTheme="minorEastAsia" w:hAnsiTheme="minorEastAsia"/>
                <w:szCs w:val="21"/>
              </w:rPr>
              <w:t>询问获证后是否发生过不符合，并采取了纠正措施</w:t>
            </w:r>
          </w:p>
        </w:tc>
        <w:tc>
          <w:tcPr>
            <w:tcW w:w="4276" w:type="dxa"/>
          </w:tcPr>
          <w:p>
            <w:pPr>
              <w:rPr>
                <w:rFonts w:asciiTheme="minorEastAsia" w:hAnsiTheme="minorEastAsia"/>
                <w:szCs w:val="21"/>
              </w:rPr>
            </w:pPr>
            <w:r>
              <w:rPr>
                <w:rFonts w:hint="eastAsia" w:asciiTheme="minorEastAsia" w:hAnsiTheme="minorEastAsia"/>
                <w:szCs w:val="21"/>
              </w:rPr>
              <w:t>询问负责人，获证后未发生过不符合。</w:t>
            </w:r>
          </w:p>
        </w:tc>
        <w:tc>
          <w:tcPr>
            <w:tcW w:w="1280" w:type="dxa"/>
          </w:tcPr>
          <w:p>
            <w:pPr>
              <w:rPr>
                <w:rFonts w:asciiTheme="minorEastAsia" w:hAnsiTheme="minorEastAsia"/>
                <w:szCs w:val="21"/>
              </w:rPr>
            </w:pPr>
            <w:r>
              <w:rPr>
                <w:rFonts w:hint="eastAsia"/>
                <w:szCs w:val="21"/>
              </w:rPr>
              <w:t>符合</w:t>
            </w:r>
          </w:p>
        </w:tc>
      </w:tr>
    </w:tbl>
    <w:p>
      <w:pPr>
        <w:jc w:val="center"/>
        <w:rPr>
          <w:sz w:val="30"/>
          <w:szCs w:val="30"/>
        </w:rPr>
      </w:pPr>
    </w:p>
    <w:p>
      <w:pPr>
        <w:rPr>
          <w:sz w:val="30"/>
          <w:szCs w:val="30"/>
        </w:rPr>
      </w:pPr>
    </w:p>
    <w:p>
      <w:pPr>
        <w:rPr>
          <w:rFonts w:hint="eastAsia"/>
          <w:sz w:val="30"/>
          <w:szCs w:val="30"/>
        </w:rPr>
      </w:pPr>
    </w:p>
    <w:p>
      <w:pPr>
        <w:rPr>
          <w:rFonts w:hint="eastAsia"/>
          <w:sz w:val="30"/>
          <w:szCs w:val="30"/>
        </w:rPr>
      </w:pPr>
      <w:bookmarkStart w:id="3" w:name="_GoBack"/>
      <w:bookmarkEnd w:id="3"/>
    </w:p>
    <w:p>
      <w:pPr>
        <w:jc w:val="center"/>
        <w:rPr>
          <w:sz w:val="30"/>
          <w:szCs w:val="30"/>
        </w:rPr>
      </w:pPr>
      <w:r>
        <w:rPr>
          <w:rFonts w:hint="eastAsia"/>
          <w:sz w:val="30"/>
          <w:szCs w:val="30"/>
        </w:rPr>
        <w:t>疫情期间现场补充审核检查表（EMS）</w:t>
      </w:r>
    </w:p>
    <w:p>
      <w:pPr>
        <w:jc w:val="left"/>
        <w:rPr>
          <w:color w:val="000000"/>
          <w:sz w:val="28"/>
          <w:szCs w:val="28"/>
        </w:rPr>
      </w:pPr>
      <w:r>
        <w:rPr>
          <w:rFonts w:hint="eastAsia"/>
          <w:color w:val="000000"/>
          <w:sz w:val="24"/>
        </w:rPr>
        <w:t>受审核企业：</w:t>
      </w:r>
      <w:r>
        <w:rPr>
          <w:rFonts w:hint="eastAsia"/>
          <w:color w:val="000000"/>
          <w:sz w:val="28"/>
          <w:szCs w:val="28"/>
        </w:rPr>
        <w:t>四川金海纳洲仪器设备有限公司</w:t>
      </w:r>
    </w:p>
    <w:p>
      <w:pPr>
        <w:jc w:val="left"/>
        <w:rPr>
          <w:sz w:val="30"/>
          <w:szCs w:val="30"/>
        </w:rPr>
      </w:pPr>
      <w:r>
        <w:rPr>
          <w:rFonts w:hint="eastAsia"/>
          <w:color w:val="000000"/>
          <w:sz w:val="24"/>
        </w:rPr>
        <w:t>审核员： 文平、李林           审核日期：2022年03月16日 上午</w:t>
      </w:r>
    </w:p>
    <w:tbl>
      <w:tblPr>
        <w:tblStyle w:val="5"/>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404"/>
        <w:gridCol w:w="4276"/>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4"/>
              </w:rPr>
            </w:pPr>
            <w:r>
              <w:rPr>
                <w:rFonts w:hint="eastAsia"/>
                <w:sz w:val="24"/>
              </w:rPr>
              <w:t>条款号</w:t>
            </w:r>
          </w:p>
        </w:tc>
        <w:tc>
          <w:tcPr>
            <w:tcW w:w="3404" w:type="dxa"/>
          </w:tcPr>
          <w:p>
            <w:pPr>
              <w:rPr>
                <w:sz w:val="24"/>
              </w:rPr>
            </w:pPr>
            <w:r>
              <w:rPr>
                <w:rFonts w:hint="eastAsia"/>
                <w:sz w:val="24"/>
              </w:rPr>
              <w:t>审核要点</w:t>
            </w:r>
          </w:p>
        </w:tc>
        <w:tc>
          <w:tcPr>
            <w:tcW w:w="4276" w:type="dxa"/>
          </w:tcPr>
          <w:p>
            <w:pPr>
              <w:rPr>
                <w:sz w:val="24"/>
              </w:rPr>
            </w:pPr>
            <w:r>
              <w:rPr>
                <w:rFonts w:hint="eastAsia"/>
                <w:sz w:val="24"/>
              </w:rPr>
              <w:t>审核记录</w:t>
            </w:r>
          </w:p>
        </w:tc>
        <w:tc>
          <w:tcPr>
            <w:tcW w:w="1280" w:type="dxa"/>
          </w:tcPr>
          <w:p>
            <w:pPr>
              <w:rPr>
                <w:sz w:val="24"/>
              </w:rPr>
            </w:pPr>
            <w:r>
              <w:rPr>
                <w:rFonts w:hint="eastAsia"/>
                <w:sz w:val="24"/>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5.2</w:t>
            </w:r>
          </w:p>
        </w:tc>
        <w:tc>
          <w:tcPr>
            <w:tcW w:w="3404" w:type="dxa"/>
            <w:vAlign w:val="center"/>
          </w:tcPr>
          <w:p>
            <w:pPr>
              <w:rPr>
                <w:rFonts w:asciiTheme="minorEastAsia" w:hAnsiTheme="minorEastAsia"/>
                <w:szCs w:val="21"/>
              </w:rPr>
            </w:pPr>
            <w:r>
              <w:rPr>
                <w:rFonts w:hint="eastAsia" w:asciiTheme="minorEastAsia" w:hAnsiTheme="minorEastAsia"/>
                <w:szCs w:val="21"/>
              </w:rPr>
              <w:t>现场确认环境方针是否传达到各部门</w:t>
            </w:r>
          </w:p>
        </w:tc>
        <w:tc>
          <w:tcPr>
            <w:tcW w:w="4276" w:type="dxa"/>
            <w:vAlign w:val="center"/>
          </w:tcPr>
          <w:p>
            <w:pPr>
              <w:rPr>
                <w:rFonts w:asciiTheme="minorEastAsia" w:hAnsiTheme="minorEastAsia"/>
                <w:szCs w:val="21"/>
              </w:rPr>
            </w:pPr>
            <w:r>
              <w:rPr>
                <w:rFonts w:asciiTheme="minorEastAsia" w:hAnsiTheme="minorEastAsia"/>
                <w:szCs w:val="21"/>
              </w:rPr>
              <w:t>有培训、张贴记录</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5.3</w:t>
            </w:r>
          </w:p>
        </w:tc>
        <w:tc>
          <w:tcPr>
            <w:tcW w:w="3404" w:type="dxa"/>
            <w:vAlign w:val="center"/>
          </w:tcPr>
          <w:p>
            <w:pPr>
              <w:rPr>
                <w:rFonts w:asciiTheme="minorEastAsia" w:hAnsiTheme="minorEastAsia"/>
                <w:szCs w:val="21"/>
              </w:rPr>
            </w:pPr>
            <w:r>
              <w:rPr>
                <w:rFonts w:hint="eastAsia" w:asciiTheme="minorEastAsia" w:hAnsiTheme="minorEastAsia"/>
                <w:szCs w:val="21"/>
              </w:rPr>
              <w:t>现场确认各部门的职责和权限是否确认并在公司内进行沟通</w:t>
            </w:r>
          </w:p>
        </w:tc>
        <w:tc>
          <w:tcPr>
            <w:tcW w:w="4276" w:type="dxa"/>
            <w:vAlign w:val="center"/>
          </w:tcPr>
          <w:p>
            <w:pPr>
              <w:rPr>
                <w:rFonts w:asciiTheme="minorEastAsia" w:hAnsiTheme="minorEastAsia"/>
                <w:szCs w:val="21"/>
              </w:rPr>
            </w:pPr>
            <w:r>
              <w:rPr>
                <w:rFonts w:asciiTheme="minorEastAsia" w:hAnsiTheme="minorEastAsia"/>
                <w:szCs w:val="21"/>
              </w:rPr>
              <w:t>有文件和培训记录</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6.1</w:t>
            </w:r>
          </w:p>
        </w:tc>
        <w:tc>
          <w:tcPr>
            <w:tcW w:w="3404" w:type="dxa"/>
            <w:vAlign w:val="center"/>
          </w:tcPr>
          <w:p>
            <w:pPr>
              <w:rPr>
                <w:rFonts w:asciiTheme="minorEastAsia" w:hAnsiTheme="minorEastAsia"/>
                <w:szCs w:val="21"/>
              </w:rPr>
            </w:pPr>
            <w:r>
              <w:rPr>
                <w:rFonts w:hint="eastAsia" w:asciiTheme="minorEastAsia" w:hAnsiTheme="minorEastAsia"/>
                <w:szCs w:val="21"/>
              </w:rPr>
              <w:t>现场确认公司运行重大风险和机遇与体系文件和资料一致</w:t>
            </w:r>
          </w:p>
        </w:tc>
        <w:tc>
          <w:tcPr>
            <w:tcW w:w="4276" w:type="dxa"/>
            <w:vAlign w:val="center"/>
          </w:tcPr>
          <w:p>
            <w:pPr>
              <w:rPr>
                <w:rFonts w:asciiTheme="minorEastAsia" w:hAnsiTheme="minorEastAsia"/>
                <w:szCs w:val="21"/>
              </w:rPr>
            </w:pPr>
            <w:r>
              <w:rPr>
                <w:rFonts w:asciiTheme="minorEastAsia" w:hAnsiTheme="minorEastAsia"/>
                <w:szCs w:val="21"/>
              </w:rPr>
              <w:t>有识别评价表，一致</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6.2</w:t>
            </w:r>
          </w:p>
        </w:tc>
        <w:tc>
          <w:tcPr>
            <w:tcW w:w="3404" w:type="dxa"/>
            <w:vAlign w:val="center"/>
          </w:tcPr>
          <w:p>
            <w:pPr>
              <w:rPr>
                <w:rFonts w:asciiTheme="minorEastAsia" w:hAnsiTheme="minorEastAsia"/>
                <w:szCs w:val="21"/>
              </w:rPr>
            </w:pPr>
            <w:r>
              <w:rPr>
                <w:rFonts w:hint="eastAsia" w:asciiTheme="minorEastAsia" w:hAnsiTheme="minorEastAsia"/>
                <w:szCs w:val="21"/>
              </w:rPr>
              <w:t>现场查看获证后环境目标完成情况</w:t>
            </w:r>
          </w:p>
        </w:tc>
        <w:tc>
          <w:tcPr>
            <w:tcW w:w="4276" w:type="dxa"/>
            <w:vAlign w:val="center"/>
          </w:tcPr>
          <w:p>
            <w:pPr>
              <w:rPr>
                <w:rFonts w:asciiTheme="minorEastAsia" w:hAnsiTheme="minorEastAsia"/>
                <w:szCs w:val="21"/>
              </w:rPr>
            </w:pPr>
            <w:r>
              <w:rPr>
                <w:rFonts w:hint="eastAsia" w:asciiTheme="minorEastAsia" w:hAnsiTheme="minorEastAsia"/>
                <w:szCs w:val="21"/>
              </w:rPr>
              <w:t>2022年1-2月目标有完成统计</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6.1.2</w:t>
            </w:r>
          </w:p>
        </w:tc>
        <w:tc>
          <w:tcPr>
            <w:tcW w:w="3404" w:type="dxa"/>
            <w:vAlign w:val="center"/>
          </w:tcPr>
          <w:p>
            <w:pPr>
              <w:rPr>
                <w:rFonts w:asciiTheme="minorEastAsia" w:hAnsiTheme="minorEastAsia"/>
                <w:szCs w:val="21"/>
              </w:rPr>
            </w:pPr>
            <w:r>
              <w:rPr>
                <w:rFonts w:hint="eastAsia" w:asciiTheme="minorEastAsia" w:hAnsiTheme="minorEastAsia"/>
                <w:szCs w:val="21"/>
              </w:rPr>
              <w:t>现场查看环境因素识别是否充分，重要环境因素评价是否合理</w:t>
            </w:r>
          </w:p>
        </w:tc>
        <w:tc>
          <w:tcPr>
            <w:tcW w:w="4276" w:type="dxa"/>
            <w:vAlign w:val="center"/>
          </w:tcPr>
          <w:p>
            <w:pPr>
              <w:rPr>
                <w:rFonts w:asciiTheme="minorEastAsia" w:hAnsiTheme="minorEastAsia"/>
                <w:szCs w:val="21"/>
              </w:rPr>
            </w:pPr>
            <w:r>
              <w:rPr>
                <w:rFonts w:asciiTheme="minorEastAsia" w:hAnsiTheme="minorEastAsia"/>
                <w:szCs w:val="21"/>
              </w:rPr>
              <w:t>充分合理</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6.1.3</w:t>
            </w:r>
          </w:p>
        </w:tc>
        <w:tc>
          <w:tcPr>
            <w:tcW w:w="3404" w:type="dxa"/>
            <w:vAlign w:val="center"/>
          </w:tcPr>
          <w:p>
            <w:pPr>
              <w:rPr>
                <w:rFonts w:asciiTheme="minorEastAsia" w:hAnsiTheme="minorEastAsia"/>
                <w:szCs w:val="21"/>
              </w:rPr>
            </w:pPr>
            <w:r>
              <w:rPr>
                <w:rFonts w:hint="eastAsia" w:asciiTheme="minorEastAsia" w:hAnsiTheme="minorEastAsia"/>
                <w:szCs w:val="21"/>
              </w:rPr>
              <w:t>现场确认是否收集并保存了环境法律法规文件</w:t>
            </w:r>
          </w:p>
        </w:tc>
        <w:tc>
          <w:tcPr>
            <w:tcW w:w="4276" w:type="dxa"/>
            <w:vAlign w:val="center"/>
          </w:tcPr>
          <w:p>
            <w:pPr>
              <w:rPr>
                <w:rFonts w:asciiTheme="minorEastAsia" w:hAnsiTheme="minorEastAsia"/>
                <w:szCs w:val="21"/>
              </w:rPr>
            </w:pPr>
            <w:r>
              <w:rPr>
                <w:rFonts w:asciiTheme="minorEastAsia" w:hAnsiTheme="minorEastAsia"/>
                <w:szCs w:val="21"/>
              </w:rPr>
              <w:t>识别有法律法规清单</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6.1.4</w:t>
            </w:r>
          </w:p>
        </w:tc>
        <w:tc>
          <w:tcPr>
            <w:tcW w:w="3404" w:type="dxa"/>
            <w:vAlign w:val="center"/>
          </w:tcPr>
          <w:p>
            <w:pPr>
              <w:rPr>
                <w:rFonts w:asciiTheme="minorEastAsia" w:hAnsiTheme="minorEastAsia"/>
                <w:szCs w:val="21"/>
              </w:rPr>
            </w:pPr>
            <w:r>
              <w:rPr>
                <w:rFonts w:hint="eastAsia" w:asciiTheme="minorEastAsia" w:hAnsiTheme="minorEastAsia"/>
                <w:szCs w:val="21"/>
              </w:rPr>
              <w:t>现场查看环境因素的控制措施是否有效</w:t>
            </w:r>
          </w:p>
        </w:tc>
        <w:tc>
          <w:tcPr>
            <w:tcW w:w="4276" w:type="dxa"/>
            <w:vAlign w:val="center"/>
          </w:tcPr>
          <w:p>
            <w:pPr>
              <w:rPr>
                <w:rFonts w:asciiTheme="minorEastAsia" w:hAnsiTheme="minorEastAsia"/>
                <w:color w:val="000000" w:themeColor="text1"/>
                <w:szCs w:val="21"/>
              </w:rPr>
            </w:pPr>
            <w:r>
              <w:rPr>
                <w:rFonts w:asciiTheme="minorEastAsia" w:hAnsiTheme="minorEastAsia"/>
                <w:color w:val="000000" w:themeColor="text1"/>
                <w:szCs w:val="21"/>
              </w:rPr>
              <w:t>有效</w:t>
            </w:r>
          </w:p>
        </w:tc>
        <w:tc>
          <w:tcPr>
            <w:tcW w:w="1280" w:type="dxa"/>
            <w:vAlign w:val="center"/>
          </w:tcPr>
          <w:p>
            <w:pPr>
              <w:rPr>
                <w:rFonts w:asciiTheme="minorEastAsia" w:hAnsiTheme="minorEastAsia"/>
                <w:color w:val="0000FF"/>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7.2</w:t>
            </w:r>
          </w:p>
        </w:tc>
        <w:tc>
          <w:tcPr>
            <w:tcW w:w="3404" w:type="dxa"/>
            <w:vAlign w:val="center"/>
          </w:tcPr>
          <w:p>
            <w:pPr>
              <w:rPr>
                <w:rFonts w:asciiTheme="minorEastAsia" w:hAnsiTheme="minorEastAsia"/>
                <w:szCs w:val="21"/>
              </w:rPr>
            </w:pPr>
            <w:r>
              <w:rPr>
                <w:rFonts w:hint="eastAsia" w:asciiTheme="minorEastAsia" w:hAnsiTheme="minorEastAsia"/>
                <w:szCs w:val="21"/>
              </w:rPr>
              <w:t>现场抽查3~5名人力资源是否符合组织的任职要求</w:t>
            </w:r>
          </w:p>
        </w:tc>
        <w:tc>
          <w:tcPr>
            <w:tcW w:w="4276" w:type="dxa"/>
            <w:vAlign w:val="center"/>
          </w:tcPr>
          <w:p>
            <w:pPr>
              <w:rPr>
                <w:rFonts w:asciiTheme="minorEastAsia" w:hAnsiTheme="minorEastAsia"/>
                <w:szCs w:val="21"/>
              </w:rPr>
            </w:pPr>
            <w:r>
              <w:rPr>
                <w:rFonts w:asciiTheme="minorEastAsia" w:hAnsiTheme="minorEastAsia"/>
                <w:szCs w:val="21"/>
              </w:rPr>
              <w:t>符合</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7.2</w:t>
            </w:r>
          </w:p>
        </w:tc>
        <w:tc>
          <w:tcPr>
            <w:tcW w:w="3404" w:type="dxa"/>
            <w:vAlign w:val="center"/>
          </w:tcPr>
          <w:p>
            <w:pPr>
              <w:rPr>
                <w:rFonts w:asciiTheme="minorEastAsia" w:hAnsiTheme="minorEastAsia"/>
                <w:szCs w:val="21"/>
              </w:rPr>
            </w:pPr>
            <w:r>
              <w:rPr>
                <w:rFonts w:hint="eastAsia" w:asciiTheme="minorEastAsia" w:hAnsiTheme="minorEastAsia"/>
                <w:szCs w:val="21"/>
              </w:rPr>
              <w:t>确认组织的持证上岗人员是够充分？现场抽查2~3名持证上岗人员证书是否在有效期内</w:t>
            </w:r>
          </w:p>
        </w:tc>
        <w:tc>
          <w:tcPr>
            <w:tcW w:w="4276" w:type="dxa"/>
            <w:vAlign w:val="center"/>
          </w:tcPr>
          <w:p>
            <w:pPr>
              <w:rPr>
                <w:rFonts w:asciiTheme="minorEastAsia" w:hAnsiTheme="minorEastAsia"/>
                <w:szCs w:val="21"/>
              </w:rPr>
            </w:pPr>
            <w:r>
              <w:rPr>
                <w:rFonts w:asciiTheme="minorEastAsia" w:hAnsiTheme="minorEastAsia"/>
                <w:szCs w:val="21"/>
              </w:rPr>
              <w:t>无持证上岗要求</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7.3</w:t>
            </w:r>
          </w:p>
        </w:tc>
        <w:tc>
          <w:tcPr>
            <w:tcW w:w="3404" w:type="dxa"/>
            <w:vAlign w:val="center"/>
          </w:tcPr>
          <w:p>
            <w:pPr>
              <w:rPr>
                <w:rFonts w:asciiTheme="minorEastAsia" w:hAnsiTheme="minorEastAsia"/>
                <w:szCs w:val="21"/>
              </w:rPr>
            </w:pPr>
            <w:r>
              <w:rPr>
                <w:rFonts w:hint="eastAsia" w:asciiTheme="minorEastAsia" w:hAnsiTheme="minorEastAsia"/>
                <w:szCs w:val="21"/>
              </w:rPr>
              <w:t>现场询问2~3名员工，公司如何提高环保意识</w:t>
            </w:r>
          </w:p>
        </w:tc>
        <w:tc>
          <w:tcPr>
            <w:tcW w:w="4276" w:type="dxa"/>
            <w:vAlign w:val="center"/>
          </w:tcPr>
          <w:p>
            <w:pPr>
              <w:rPr>
                <w:rFonts w:asciiTheme="minorEastAsia" w:hAnsiTheme="minorEastAsia"/>
                <w:szCs w:val="21"/>
              </w:rPr>
            </w:pPr>
            <w:r>
              <w:rPr>
                <w:rFonts w:asciiTheme="minorEastAsia" w:hAnsiTheme="minorEastAsia"/>
                <w:szCs w:val="21"/>
              </w:rPr>
              <w:t>有环保意识</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7.4</w:t>
            </w:r>
          </w:p>
        </w:tc>
        <w:tc>
          <w:tcPr>
            <w:tcW w:w="3404" w:type="dxa"/>
            <w:vAlign w:val="center"/>
          </w:tcPr>
          <w:p>
            <w:pPr>
              <w:rPr>
                <w:rFonts w:asciiTheme="minorEastAsia" w:hAnsiTheme="minorEastAsia"/>
                <w:szCs w:val="21"/>
              </w:rPr>
            </w:pPr>
            <w:r>
              <w:rPr>
                <w:rFonts w:hint="eastAsia" w:asciiTheme="minorEastAsia" w:hAnsiTheme="minorEastAsia"/>
                <w:szCs w:val="21"/>
              </w:rPr>
              <w:t>现场询问2~3名员工，公司如何进行内部沟通</w:t>
            </w:r>
          </w:p>
        </w:tc>
        <w:tc>
          <w:tcPr>
            <w:tcW w:w="4276" w:type="dxa"/>
            <w:vAlign w:val="center"/>
          </w:tcPr>
          <w:p>
            <w:pPr>
              <w:rPr>
                <w:rFonts w:asciiTheme="minorEastAsia" w:hAnsiTheme="minorEastAsia"/>
                <w:szCs w:val="21"/>
              </w:rPr>
            </w:pPr>
            <w:r>
              <w:rPr>
                <w:rFonts w:asciiTheme="minorEastAsia" w:hAnsiTheme="minorEastAsia"/>
                <w:szCs w:val="21"/>
              </w:rPr>
              <w:t>通过开会或培训沟通</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7.4</w:t>
            </w:r>
          </w:p>
        </w:tc>
        <w:tc>
          <w:tcPr>
            <w:tcW w:w="3404" w:type="dxa"/>
            <w:vAlign w:val="center"/>
          </w:tcPr>
          <w:p>
            <w:pPr>
              <w:rPr>
                <w:rFonts w:asciiTheme="minorEastAsia" w:hAnsiTheme="minorEastAsia"/>
                <w:szCs w:val="21"/>
              </w:rPr>
            </w:pPr>
            <w:r>
              <w:rPr>
                <w:rFonts w:hint="eastAsia" w:asciiTheme="minorEastAsia" w:hAnsiTheme="minorEastAsia"/>
                <w:szCs w:val="21"/>
              </w:rPr>
              <w:t>现场查看主管部门的抽查是否有不符合和整改措施</w:t>
            </w:r>
          </w:p>
        </w:tc>
        <w:tc>
          <w:tcPr>
            <w:tcW w:w="4276" w:type="dxa"/>
            <w:vAlign w:val="center"/>
          </w:tcPr>
          <w:p>
            <w:pPr>
              <w:rPr>
                <w:rFonts w:asciiTheme="minorEastAsia" w:hAnsiTheme="minorEastAsia"/>
                <w:szCs w:val="21"/>
              </w:rPr>
            </w:pPr>
            <w:r>
              <w:rPr>
                <w:rFonts w:asciiTheme="minorEastAsia" w:hAnsiTheme="minorEastAsia"/>
                <w:szCs w:val="21"/>
              </w:rPr>
              <w:t>无抽查</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7.5</w:t>
            </w:r>
          </w:p>
        </w:tc>
        <w:tc>
          <w:tcPr>
            <w:tcW w:w="3404" w:type="dxa"/>
            <w:vAlign w:val="center"/>
          </w:tcPr>
          <w:p>
            <w:pPr>
              <w:rPr>
                <w:rFonts w:asciiTheme="minorEastAsia" w:hAnsiTheme="minorEastAsia"/>
                <w:szCs w:val="21"/>
              </w:rPr>
            </w:pPr>
            <w:r>
              <w:rPr>
                <w:rFonts w:hint="eastAsia" w:asciiTheme="minorEastAsia" w:hAnsiTheme="minorEastAsia"/>
                <w:szCs w:val="21"/>
              </w:rPr>
              <w:t>现场查看3~5份三层次文件如何审批、发放、更改、作废？</w:t>
            </w:r>
          </w:p>
        </w:tc>
        <w:tc>
          <w:tcPr>
            <w:tcW w:w="4276" w:type="dxa"/>
            <w:vAlign w:val="center"/>
          </w:tcPr>
          <w:p>
            <w:pPr>
              <w:rPr>
                <w:rFonts w:asciiTheme="minorEastAsia" w:hAnsiTheme="minorEastAsia"/>
                <w:szCs w:val="21"/>
              </w:rPr>
            </w:pPr>
            <w:r>
              <w:rPr>
                <w:rFonts w:asciiTheme="minorEastAsia" w:hAnsiTheme="minorEastAsia"/>
                <w:szCs w:val="21"/>
              </w:rPr>
              <w:t>文件发放有记录</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8.1</w:t>
            </w:r>
          </w:p>
        </w:tc>
        <w:tc>
          <w:tcPr>
            <w:tcW w:w="3404" w:type="dxa"/>
            <w:vAlign w:val="center"/>
          </w:tcPr>
          <w:p>
            <w:pPr>
              <w:rPr>
                <w:rFonts w:asciiTheme="minorEastAsia" w:hAnsiTheme="minorEastAsia"/>
                <w:szCs w:val="21"/>
              </w:rPr>
            </w:pPr>
            <w:r>
              <w:rPr>
                <w:rFonts w:hint="eastAsia" w:asciiTheme="minorEastAsia" w:hAnsiTheme="minorEastAsia"/>
                <w:szCs w:val="21"/>
              </w:rPr>
              <w:t>现场查看3~5台主要的生产设备和环保设备（污水处理、除尘等），运行的是否完好以及维修记录</w:t>
            </w:r>
          </w:p>
        </w:tc>
        <w:tc>
          <w:tcPr>
            <w:tcW w:w="4276" w:type="dxa"/>
            <w:vAlign w:val="center"/>
          </w:tcPr>
          <w:p>
            <w:pPr>
              <w:rPr>
                <w:rFonts w:asciiTheme="minorEastAsia" w:hAnsiTheme="minorEastAsia"/>
                <w:color w:val="000000" w:themeColor="text1"/>
                <w:szCs w:val="21"/>
              </w:rPr>
            </w:pPr>
            <w:r>
              <w:rPr>
                <w:rFonts w:asciiTheme="minorEastAsia" w:hAnsiTheme="minorEastAsia"/>
                <w:color w:val="000000" w:themeColor="text1"/>
                <w:szCs w:val="21"/>
              </w:rPr>
              <w:t>无环保设备</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8.1</w:t>
            </w:r>
          </w:p>
        </w:tc>
        <w:tc>
          <w:tcPr>
            <w:tcW w:w="3404" w:type="dxa"/>
            <w:vAlign w:val="center"/>
          </w:tcPr>
          <w:p>
            <w:pPr>
              <w:rPr>
                <w:rFonts w:asciiTheme="minorEastAsia" w:hAnsiTheme="minorEastAsia"/>
                <w:szCs w:val="21"/>
              </w:rPr>
            </w:pPr>
            <w:r>
              <w:rPr>
                <w:rFonts w:hint="eastAsia" w:asciiTheme="minorEastAsia" w:hAnsiTheme="minorEastAsia"/>
                <w:szCs w:val="21"/>
              </w:rPr>
              <w:t>现场查看3~5台主要的特种设备，运行的是否完好及检测报告，检测报告是否真实有效</w:t>
            </w:r>
          </w:p>
        </w:tc>
        <w:tc>
          <w:tcPr>
            <w:tcW w:w="4276" w:type="dxa"/>
            <w:vAlign w:val="center"/>
          </w:tcPr>
          <w:p>
            <w:pPr>
              <w:rPr>
                <w:rFonts w:asciiTheme="minorEastAsia" w:hAnsiTheme="minorEastAsia"/>
                <w:color w:val="000000" w:themeColor="text1"/>
                <w:szCs w:val="21"/>
              </w:rPr>
            </w:pPr>
            <w:r>
              <w:rPr>
                <w:rFonts w:asciiTheme="minorEastAsia" w:hAnsiTheme="minorEastAsia"/>
                <w:color w:val="000000" w:themeColor="text1"/>
                <w:szCs w:val="21"/>
              </w:rPr>
              <w:t>无特种设备</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8.1</w:t>
            </w:r>
          </w:p>
        </w:tc>
        <w:tc>
          <w:tcPr>
            <w:tcW w:w="3404" w:type="dxa"/>
            <w:vAlign w:val="center"/>
          </w:tcPr>
          <w:p>
            <w:pPr>
              <w:rPr>
                <w:rFonts w:asciiTheme="minorEastAsia" w:hAnsiTheme="minorEastAsia"/>
                <w:szCs w:val="21"/>
              </w:rPr>
            </w:pPr>
            <w:r>
              <w:rPr>
                <w:rFonts w:hint="eastAsia" w:asciiTheme="minorEastAsia" w:hAnsiTheme="minorEastAsia"/>
                <w:szCs w:val="21"/>
              </w:rPr>
              <w:t>在生产现场查看重要环境因素是否按文件要求进行控制</w:t>
            </w:r>
          </w:p>
        </w:tc>
        <w:tc>
          <w:tcPr>
            <w:tcW w:w="4276" w:type="dxa"/>
            <w:vAlign w:val="center"/>
          </w:tcPr>
          <w:p>
            <w:pPr>
              <w:rPr>
                <w:rFonts w:asciiTheme="minorEastAsia" w:hAnsiTheme="minorEastAsia"/>
                <w:szCs w:val="21"/>
              </w:rPr>
            </w:pPr>
            <w:r>
              <w:rPr>
                <w:rFonts w:asciiTheme="minorEastAsia" w:hAnsiTheme="minorEastAsia"/>
                <w:szCs w:val="21"/>
              </w:rPr>
              <w:t>无生产现场</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8.1</w:t>
            </w:r>
          </w:p>
        </w:tc>
        <w:tc>
          <w:tcPr>
            <w:tcW w:w="3404" w:type="dxa"/>
            <w:vAlign w:val="center"/>
          </w:tcPr>
          <w:p>
            <w:pPr>
              <w:rPr>
                <w:rFonts w:asciiTheme="minorEastAsia" w:hAnsiTheme="minorEastAsia"/>
                <w:szCs w:val="21"/>
              </w:rPr>
            </w:pPr>
            <w:r>
              <w:rPr>
                <w:rFonts w:hint="eastAsia" w:asciiTheme="minorEastAsia" w:hAnsiTheme="minorEastAsia"/>
                <w:szCs w:val="21"/>
              </w:rPr>
              <w:t>查看公用设施（锅炉房、配电室、消防泵房、污水处理站、危废存放处等）运行是否正常</w:t>
            </w:r>
          </w:p>
        </w:tc>
        <w:tc>
          <w:tcPr>
            <w:tcW w:w="4276" w:type="dxa"/>
            <w:vAlign w:val="center"/>
          </w:tcPr>
          <w:p>
            <w:pPr>
              <w:rPr>
                <w:rFonts w:asciiTheme="minorEastAsia" w:hAnsiTheme="minorEastAsia"/>
                <w:szCs w:val="21"/>
              </w:rPr>
            </w:pPr>
            <w:r>
              <w:rPr>
                <w:rFonts w:hint="eastAsia" w:asciiTheme="minorEastAsia" w:hAnsiTheme="minorEastAsia"/>
                <w:szCs w:val="21"/>
              </w:rPr>
              <w:t>消防设备</w:t>
            </w:r>
            <w:r>
              <w:rPr>
                <w:rFonts w:asciiTheme="minorEastAsia" w:hAnsiTheme="minorEastAsia"/>
                <w:szCs w:val="21"/>
              </w:rPr>
              <w:t>运行正常</w:t>
            </w:r>
            <w:r>
              <w:rPr>
                <w:rFonts w:hint="eastAsia" w:asciiTheme="minorEastAsia" w:hAnsiTheme="minorEastAsia"/>
                <w:szCs w:val="21"/>
              </w:rPr>
              <w:t>有效</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8.1</w:t>
            </w:r>
          </w:p>
        </w:tc>
        <w:tc>
          <w:tcPr>
            <w:tcW w:w="3404" w:type="dxa"/>
            <w:vAlign w:val="center"/>
          </w:tcPr>
          <w:p>
            <w:pPr>
              <w:rPr>
                <w:rFonts w:asciiTheme="minorEastAsia" w:hAnsiTheme="minorEastAsia"/>
                <w:szCs w:val="21"/>
              </w:rPr>
            </w:pPr>
            <w:r>
              <w:rPr>
                <w:rFonts w:hint="eastAsia" w:asciiTheme="minorEastAsia" w:hAnsiTheme="minorEastAsia"/>
                <w:szCs w:val="21"/>
              </w:rPr>
              <w:t>现场查看危化品库房和危废存放处是否按法规要求进行存放和标识，并配有应急措施</w:t>
            </w:r>
          </w:p>
        </w:tc>
        <w:tc>
          <w:tcPr>
            <w:tcW w:w="4276" w:type="dxa"/>
            <w:vAlign w:val="center"/>
          </w:tcPr>
          <w:p>
            <w:pPr>
              <w:rPr>
                <w:rFonts w:asciiTheme="minorEastAsia" w:hAnsiTheme="minorEastAsia"/>
                <w:szCs w:val="21"/>
              </w:rPr>
            </w:pPr>
            <w:r>
              <w:rPr>
                <w:rFonts w:asciiTheme="minorEastAsia" w:hAnsiTheme="minorEastAsia"/>
                <w:szCs w:val="21"/>
              </w:rPr>
              <w:t>无危化品</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8.2</w:t>
            </w:r>
          </w:p>
        </w:tc>
        <w:tc>
          <w:tcPr>
            <w:tcW w:w="3404" w:type="dxa"/>
            <w:vAlign w:val="center"/>
          </w:tcPr>
          <w:p>
            <w:pPr>
              <w:rPr>
                <w:rFonts w:asciiTheme="minorEastAsia" w:hAnsiTheme="minorEastAsia"/>
                <w:szCs w:val="21"/>
              </w:rPr>
            </w:pPr>
            <w:r>
              <w:rPr>
                <w:rFonts w:hint="eastAsia" w:asciiTheme="minorEastAsia" w:hAnsiTheme="minorEastAsia"/>
                <w:szCs w:val="21"/>
              </w:rPr>
              <w:t>现场询问获证后是否发生过紧急情况，如何进行响应</w:t>
            </w:r>
          </w:p>
        </w:tc>
        <w:tc>
          <w:tcPr>
            <w:tcW w:w="4276" w:type="dxa"/>
            <w:vAlign w:val="center"/>
          </w:tcPr>
          <w:p>
            <w:pPr>
              <w:rPr>
                <w:rFonts w:asciiTheme="minorEastAsia" w:hAnsiTheme="minorEastAsia"/>
                <w:szCs w:val="21"/>
              </w:rPr>
            </w:pPr>
            <w:r>
              <w:rPr>
                <w:rFonts w:asciiTheme="minorEastAsia" w:hAnsiTheme="minorEastAsia"/>
                <w:szCs w:val="21"/>
              </w:rPr>
              <w:t>无紧急情况发生</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8.2</w:t>
            </w:r>
          </w:p>
        </w:tc>
        <w:tc>
          <w:tcPr>
            <w:tcW w:w="3404" w:type="dxa"/>
            <w:vAlign w:val="center"/>
          </w:tcPr>
          <w:p>
            <w:pPr>
              <w:rPr>
                <w:rFonts w:asciiTheme="minorEastAsia" w:hAnsiTheme="minorEastAsia"/>
                <w:szCs w:val="21"/>
              </w:rPr>
            </w:pPr>
            <w:r>
              <w:rPr>
                <w:rFonts w:hint="eastAsia" w:asciiTheme="minorEastAsia" w:hAnsiTheme="minorEastAsia"/>
                <w:szCs w:val="21"/>
              </w:rPr>
              <w:t>现场查看是否配备了应急预案，并对有关人员进行了培训</w:t>
            </w:r>
          </w:p>
        </w:tc>
        <w:tc>
          <w:tcPr>
            <w:tcW w:w="4276" w:type="dxa"/>
            <w:vAlign w:val="center"/>
          </w:tcPr>
          <w:p>
            <w:pPr>
              <w:rPr>
                <w:rFonts w:asciiTheme="minorEastAsia" w:hAnsiTheme="minorEastAsia"/>
                <w:szCs w:val="21"/>
              </w:rPr>
            </w:pPr>
            <w:r>
              <w:rPr>
                <w:rFonts w:asciiTheme="minorEastAsia" w:hAnsiTheme="minorEastAsia"/>
                <w:szCs w:val="21"/>
              </w:rPr>
              <w:t>有火灾应急预案，有培训</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8.3</w:t>
            </w:r>
          </w:p>
        </w:tc>
        <w:tc>
          <w:tcPr>
            <w:tcW w:w="3404" w:type="dxa"/>
            <w:vAlign w:val="center"/>
          </w:tcPr>
          <w:p>
            <w:pPr>
              <w:rPr>
                <w:rFonts w:asciiTheme="minorEastAsia" w:hAnsiTheme="minorEastAsia"/>
                <w:szCs w:val="21"/>
              </w:rPr>
            </w:pPr>
            <w:r>
              <w:rPr>
                <w:rFonts w:hint="eastAsia" w:asciiTheme="minorEastAsia" w:hAnsiTheme="minorEastAsia"/>
                <w:szCs w:val="21"/>
              </w:rPr>
              <w:t>查看新产品开发和技术改进是否进行了环境因素评价并制定了措施</w:t>
            </w:r>
          </w:p>
        </w:tc>
        <w:tc>
          <w:tcPr>
            <w:tcW w:w="4276" w:type="dxa"/>
            <w:vAlign w:val="center"/>
          </w:tcPr>
          <w:p>
            <w:pPr>
              <w:rPr>
                <w:rFonts w:asciiTheme="minorEastAsia" w:hAnsiTheme="minorEastAsia"/>
                <w:szCs w:val="21"/>
              </w:rPr>
            </w:pPr>
            <w:r>
              <w:rPr>
                <w:rFonts w:asciiTheme="minorEastAsia" w:hAnsiTheme="minorEastAsia"/>
                <w:szCs w:val="21"/>
              </w:rPr>
              <w:t>无新产品</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8.4</w:t>
            </w:r>
          </w:p>
        </w:tc>
        <w:tc>
          <w:tcPr>
            <w:tcW w:w="3404" w:type="dxa"/>
            <w:vAlign w:val="center"/>
          </w:tcPr>
          <w:p>
            <w:pPr>
              <w:rPr>
                <w:rFonts w:asciiTheme="minorEastAsia" w:hAnsiTheme="minorEastAsia"/>
                <w:szCs w:val="21"/>
              </w:rPr>
            </w:pPr>
            <w:r>
              <w:rPr>
                <w:rFonts w:hint="eastAsia" w:asciiTheme="minorEastAsia" w:hAnsiTheme="minorEastAsia"/>
                <w:szCs w:val="21"/>
              </w:rPr>
              <w:t>现场抽查获证后新发展供方是否施加了环境保护的影响</w:t>
            </w:r>
          </w:p>
        </w:tc>
        <w:tc>
          <w:tcPr>
            <w:tcW w:w="4276" w:type="dxa"/>
            <w:vAlign w:val="center"/>
          </w:tcPr>
          <w:p>
            <w:pPr>
              <w:rPr>
                <w:rFonts w:asciiTheme="minorEastAsia" w:hAnsiTheme="minorEastAsia"/>
                <w:szCs w:val="21"/>
              </w:rPr>
            </w:pPr>
            <w:r>
              <w:rPr>
                <w:rFonts w:asciiTheme="minorEastAsia" w:hAnsiTheme="minorEastAsia"/>
                <w:szCs w:val="21"/>
              </w:rPr>
              <w:t>无新增供方</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9.1</w:t>
            </w:r>
          </w:p>
        </w:tc>
        <w:tc>
          <w:tcPr>
            <w:tcW w:w="3404" w:type="dxa"/>
            <w:vAlign w:val="center"/>
          </w:tcPr>
          <w:p>
            <w:pPr>
              <w:rPr>
                <w:rFonts w:asciiTheme="minorEastAsia" w:hAnsiTheme="minorEastAsia"/>
                <w:szCs w:val="21"/>
              </w:rPr>
            </w:pPr>
            <w:r>
              <w:rPr>
                <w:rFonts w:hint="eastAsia" w:asciiTheme="minorEastAsia" w:hAnsiTheme="minorEastAsia"/>
                <w:szCs w:val="21"/>
              </w:rPr>
              <w:t>现场查看环境相关的检测报告是否真实有效</w:t>
            </w:r>
          </w:p>
        </w:tc>
        <w:tc>
          <w:tcPr>
            <w:tcW w:w="4276" w:type="dxa"/>
            <w:vAlign w:val="center"/>
          </w:tcPr>
          <w:p>
            <w:pPr>
              <w:rPr>
                <w:rFonts w:asciiTheme="minorEastAsia" w:hAnsiTheme="minorEastAsia"/>
                <w:szCs w:val="21"/>
              </w:rPr>
            </w:pPr>
            <w:r>
              <w:rPr>
                <w:rFonts w:asciiTheme="minorEastAsia" w:hAnsiTheme="minorEastAsia"/>
                <w:szCs w:val="21"/>
              </w:rPr>
              <w:t>不适用</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9.1</w:t>
            </w:r>
          </w:p>
        </w:tc>
        <w:tc>
          <w:tcPr>
            <w:tcW w:w="3404" w:type="dxa"/>
            <w:vAlign w:val="center"/>
          </w:tcPr>
          <w:p>
            <w:pPr>
              <w:rPr>
                <w:rFonts w:asciiTheme="minorEastAsia" w:hAnsiTheme="minorEastAsia"/>
                <w:szCs w:val="21"/>
              </w:rPr>
            </w:pPr>
            <w:r>
              <w:rPr>
                <w:rFonts w:hint="eastAsia" w:asciiTheme="minorEastAsia" w:hAnsiTheme="minorEastAsia"/>
                <w:szCs w:val="21"/>
              </w:rPr>
              <w:t>现场查看环境影响评估及批复/验收是否真实有效</w:t>
            </w:r>
          </w:p>
        </w:tc>
        <w:tc>
          <w:tcPr>
            <w:tcW w:w="4276" w:type="dxa"/>
            <w:vAlign w:val="center"/>
          </w:tcPr>
          <w:p>
            <w:pPr>
              <w:rPr>
                <w:rFonts w:asciiTheme="minorEastAsia" w:hAnsiTheme="minorEastAsia"/>
                <w:szCs w:val="21"/>
              </w:rPr>
            </w:pPr>
            <w:r>
              <w:rPr>
                <w:rFonts w:asciiTheme="minorEastAsia" w:hAnsiTheme="minorEastAsia"/>
                <w:szCs w:val="21"/>
              </w:rPr>
              <w:t>不适用</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9.1</w:t>
            </w:r>
          </w:p>
        </w:tc>
        <w:tc>
          <w:tcPr>
            <w:tcW w:w="3404" w:type="dxa"/>
            <w:vAlign w:val="center"/>
          </w:tcPr>
          <w:p>
            <w:pPr>
              <w:rPr>
                <w:rFonts w:asciiTheme="minorEastAsia" w:hAnsiTheme="minorEastAsia"/>
                <w:szCs w:val="21"/>
              </w:rPr>
            </w:pPr>
            <w:r>
              <w:rPr>
                <w:rFonts w:hint="eastAsia" w:asciiTheme="minorEastAsia" w:hAnsiTheme="minorEastAsia"/>
                <w:szCs w:val="21"/>
              </w:rPr>
              <w:t>现场查看排污许可证是否真实有效（适用时）</w:t>
            </w:r>
          </w:p>
        </w:tc>
        <w:tc>
          <w:tcPr>
            <w:tcW w:w="4276" w:type="dxa"/>
            <w:vAlign w:val="center"/>
          </w:tcPr>
          <w:p>
            <w:pPr>
              <w:rPr>
                <w:rFonts w:asciiTheme="minorEastAsia" w:hAnsiTheme="minorEastAsia"/>
                <w:szCs w:val="21"/>
              </w:rPr>
            </w:pPr>
            <w:r>
              <w:rPr>
                <w:rFonts w:asciiTheme="minorEastAsia" w:hAnsiTheme="minorEastAsia"/>
                <w:szCs w:val="21"/>
              </w:rPr>
              <w:t>不适用</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9.1.1</w:t>
            </w:r>
          </w:p>
        </w:tc>
        <w:tc>
          <w:tcPr>
            <w:tcW w:w="3404" w:type="dxa"/>
            <w:vAlign w:val="center"/>
          </w:tcPr>
          <w:p>
            <w:pPr>
              <w:rPr>
                <w:rFonts w:asciiTheme="minorEastAsia" w:hAnsiTheme="minorEastAsia"/>
                <w:szCs w:val="21"/>
              </w:rPr>
            </w:pPr>
            <w:r>
              <w:rPr>
                <w:rFonts w:hint="eastAsia" w:asciiTheme="minorEastAsia" w:hAnsiTheme="minorEastAsia"/>
                <w:szCs w:val="21"/>
              </w:rPr>
              <w:t>现场查看3~5台主要的环境监视和测量设备，是否在有效期内并完好</w:t>
            </w:r>
          </w:p>
        </w:tc>
        <w:tc>
          <w:tcPr>
            <w:tcW w:w="4276" w:type="dxa"/>
            <w:vAlign w:val="center"/>
          </w:tcPr>
          <w:p>
            <w:pPr>
              <w:rPr>
                <w:rFonts w:asciiTheme="minorEastAsia" w:hAnsiTheme="minorEastAsia"/>
                <w:szCs w:val="21"/>
              </w:rPr>
            </w:pPr>
            <w:r>
              <w:rPr>
                <w:rFonts w:asciiTheme="minorEastAsia" w:hAnsiTheme="minorEastAsia"/>
                <w:szCs w:val="21"/>
              </w:rPr>
              <w:t>无</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9.1.2</w:t>
            </w:r>
          </w:p>
        </w:tc>
        <w:tc>
          <w:tcPr>
            <w:tcW w:w="3404" w:type="dxa"/>
            <w:vAlign w:val="center"/>
          </w:tcPr>
          <w:p>
            <w:pPr>
              <w:rPr>
                <w:rFonts w:asciiTheme="minorEastAsia" w:hAnsiTheme="minorEastAsia"/>
                <w:szCs w:val="21"/>
              </w:rPr>
            </w:pPr>
            <w:r>
              <w:rPr>
                <w:rFonts w:hint="eastAsia" w:asciiTheme="minorEastAsia" w:hAnsiTheme="minorEastAsia"/>
                <w:szCs w:val="21"/>
              </w:rPr>
              <w:t>现场查看环境因素有无明显违法法律法规的情况</w:t>
            </w:r>
          </w:p>
        </w:tc>
        <w:tc>
          <w:tcPr>
            <w:tcW w:w="4276" w:type="dxa"/>
            <w:vAlign w:val="center"/>
          </w:tcPr>
          <w:p>
            <w:pPr>
              <w:rPr>
                <w:rFonts w:asciiTheme="minorEastAsia" w:hAnsiTheme="minorEastAsia"/>
                <w:szCs w:val="21"/>
              </w:rPr>
            </w:pPr>
            <w:r>
              <w:rPr>
                <w:rFonts w:asciiTheme="minorEastAsia" w:hAnsiTheme="minorEastAsia"/>
                <w:szCs w:val="21"/>
              </w:rPr>
              <w:t>无</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9.2</w:t>
            </w:r>
          </w:p>
        </w:tc>
        <w:tc>
          <w:tcPr>
            <w:tcW w:w="3404" w:type="dxa"/>
            <w:vAlign w:val="center"/>
          </w:tcPr>
          <w:p>
            <w:pPr>
              <w:rPr>
                <w:rFonts w:asciiTheme="minorEastAsia" w:hAnsiTheme="minorEastAsia"/>
                <w:szCs w:val="21"/>
              </w:rPr>
            </w:pPr>
            <w:r>
              <w:rPr>
                <w:rFonts w:hint="eastAsia" w:asciiTheme="minorEastAsia" w:hAnsiTheme="minorEastAsia"/>
                <w:szCs w:val="21"/>
              </w:rPr>
              <w:t>现场查看内部审核材料是否完整，与提供时一致</w:t>
            </w:r>
          </w:p>
        </w:tc>
        <w:tc>
          <w:tcPr>
            <w:tcW w:w="4276" w:type="dxa"/>
            <w:vAlign w:val="center"/>
          </w:tcPr>
          <w:p>
            <w:pPr>
              <w:rPr>
                <w:rFonts w:asciiTheme="minorEastAsia" w:hAnsiTheme="minorEastAsia"/>
                <w:szCs w:val="21"/>
              </w:rPr>
            </w:pPr>
            <w:r>
              <w:rPr>
                <w:rFonts w:asciiTheme="minorEastAsia" w:hAnsiTheme="minorEastAsia"/>
                <w:szCs w:val="21"/>
              </w:rPr>
              <w:t>完整，与提供的一致</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9.3</w:t>
            </w:r>
          </w:p>
        </w:tc>
        <w:tc>
          <w:tcPr>
            <w:tcW w:w="3404" w:type="dxa"/>
            <w:vAlign w:val="center"/>
          </w:tcPr>
          <w:p>
            <w:pPr>
              <w:rPr>
                <w:rFonts w:asciiTheme="minorEastAsia" w:hAnsiTheme="minorEastAsia"/>
                <w:szCs w:val="21"/>
              </w:rPr>
            </w:pPr>
            <w:r>
              <w:rPr>
                <w:rFonts w:hint="eastAsia" w:asciiTheme="minorEastAsia" w:hAnsiTheme="minorEastAsia"/>
                <w:szCs w:val="21"/>
              </w:rPr>
              <w:t>现场查看管理评审材料是否完整，与提供时一致</w:t>
            </w:r>
          </w:p>
        </w:tc>
        <w:tc>
          <w:tcPr>
            <w:tcW w:w="4276" w:type="dxa"/>
            <w:vAlign w:val="center"/>
          </w:tcPr>
          <w:p>
            <w:pPr>
              <w:rPr>
                <w:rFonts w:asciiTheme="minorEastAsia" w:hAnsiTheme="minorEastAsia"/>
                <w:szCs w:val="21"/>
              </w:rPr>
            </w:pPr>
            <w:r>
              <w:rPr>
                <w:rFonts w:asciiTheme="minorEastAsia" w:hAnsiTheme="minorEastAsia"/>
                <w:szCs w:val="21"/>
              </w:rPr>
              <w:t>完整，与提供的一致</w:t>
            </w:r>
          </w:p>
        </w:tc>
        <w:tc>
          <w:tcPr>
            <w:tcW w:w="1280" w:type="dxa"/>
            <w:vAlign w:val="center"/>
          </w:tcPr>
          <w:p>
            <w:pPr>
              <w:rPr>
                <w:rFonts w:asciiTheme="minorEastAsia" w:hAnsiTheme="minorEastAsia"/>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rPr>
                <w:rFonts w:asciiTheme="minorEastAsia" w:hAnsiTheme="minorEastAsia"/>
                <w:szCs w:val="21"/>
              </w:rPr>
            </w:pPr>
            <w:r>
              <w:rPr>
                <w:rFonts w:hint="eastAsia" w:asciiTheme="minorEastAsia" w:hAnsiTheme="minorEastAsia"/>
                <w:szCs w:val="21"/>
              </w:rPr>
              <w:t>10.2</w:t>
            </w:r>
          </w:p>
        </w:tc>
        <w:tc>
          <w:tcPr>
            <w:tcW w:w="3404" w:type="dxa"/>
            <w:vAlign w:val="center"/>
          </w:tcPr>
          <w:p>
            <w:pPr>
              <w:rPr>
                <w:rFonts w:asciiTheme="minorEastAsia" w:hAnsiTheme="minorEastAsia"/>
                <w:szCs w:val="21"/>
              </w:rPr>
            </w:pPr>
            <w:r>
              <w:rPr>
                <w:rFonts w:hint="eastAsia" w:asciiTheme="minorEastAsia" w:hAnsiTheme="minorEastAsia"/>
                <w:szCs w:val="21"/>
              </w:rPr>
              <w:t>询问获证后是否发生过不符合，并采取了纠正措施</w:t>
            </w:r>
          </w:p>
        </w:tc>
        <w:tc>
          <w:tcPr>
            <w:tcW w:w="4276" w:type="dxa"/>
            <w:vAlign w:val="center"/>
          </w:tcPr>
          <w:p>
            <w:pPr>
              <w:rPr>
                <w:rFonts w:asciiTheme="minorEastAsia" w:hAnsiTheme="minorEastAsia"/>
                <w:szCs w:val="21"/>
              </w:rPr>
            </w:pPr>
            <w:r>
              <w:rPr>
                <w:rFonts w:asciiTheme="minorEastAsia" w:hAnsiTheme="minorEastAsia"/>
                <w:szCs w:val="21"/>
              </w:rPr>
              <w:t>无</w:t>
            </w:r>
          </w:p>
        </w:tc>
        <w:tc>
          <w:tcPr>
            <w:tcW w:w="1280" w:type="dxa"/>
            <w:vAlign w:val="center"/>
          </w:tcPr>
          <w:p>
            <w:pPr>
              <w:rPr>
                <w:rFonts w:asciiTheme="minorEastAsia" w:hAnsiTheme="minorEastAsia"/>
                <w:szCs w:val="21"/>
              </w:rPr>
            </w:pPr>
            <w:r>
              <w:rPr>
                <w:rFonts w:hint="eastAsia"/>
                <w:szCs w:val="21"/>
              </w:rPr>
              <w:t>符合</w:t>
            </w:r>
          </w:p>
        </w:tc>
      </w:tr>
    </w:tbl>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both"/>
        <w:rPr>
          <w:sz w:val="30"/>
          <w:szCs w:val="30"/>
        </w:rPr>
      </w:pPr>
    </w:p>
    <w:p>
      <w:pPr>
        <w:jc w:val="both"/>
        <w:rPr>
          <w:rFonts w:hint="eastAsia"/>
          <w:sz w:val="30"/>
          <w:szCs w:val="30"/>
        </w:rPr>
      </w:pPr>
    </w:p>
    <w:p>
      <w:pPr>
        <w:jc w:val="center"/>
        <w:rPr>
          <w:sz w:val="30"/>
          <w:szCs w:val="30"/>
        </w:rPr>
      </w:pPr>
      <w:r>
        <w:rPr>
          <w:rFonts w:hint="eastAsia"/>
          <w:sz w:val="30"/>
          <w:szCs w:val="30"/>
        </w:rPr>
        <w:t>疫情期间现场补充审核检查表（OHSMS）</w:t>
      </w:r>
    </w:p>
    <w:p>
      <w:pPr>
        <w:jc w:val="left"/>
        <w:rPr>
          <w:color w:val="000000"/>
          <w:sz w:val="28"/>
          <w:szCs w:val="28"/>
        </w:rPr>
      </w:pPr>
      <w:r>
        <w:rPr>
          <w:rFonts w:hint="eastAsia"/>
          <w:color w:val="000000"/>
          <w:sz w:val="24"/>
        </w:rPr>
        <w:t>受审核企业：</w:t>
      </w:r>
      <w:r>
        <w:rPr>
          <w:rFonts w:hint="eastAsia"/>
          <w:color w:val="000000"/>
          <w:sz w:val="28"/>
          <w:szCs w:val="28"/>
        </w:rPr>
        <w:t>四川金海纳洲仪器设备有限公司</w:t>
      </w:r>
    </w:p>
    <w:p>
      <w:pPr>
        <w:jc w:val="left"/>
        <w:rPr>
          <w:sz w:val="30"/>
          <w:szCs w:val="30"/>
        </w:rPr>
      </w:pPr>
      <w:r>
        <w:rPr>
          <w:rFonts w:hint="eastAsia"/>
          <w:color w:val="000000"/>
          <w:sz w:val="24"/>
        </w:rPr>
        <w:t>审核员： 文平           审核日期：2022年03月16日 上午</w:t>
      </w:r>
    </w:p>
    <w:tbl>
      <w:tblPr>
        <w:tblStyle w:val="5"/>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617"/>
        <w:gridCol w:w="4033"/>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rPr>
                <w:sz w:val="24"/>
              </w:rPr>
            </w:pPr>
            <w:r>
              <w:rPr>
                <w:rFonts w:hint="eastAsia"/>
                <w:sz w:val="24"/>
              </w:rPr>
              <w:t>条款号</w:t>
            </w:r>
          </w:p>
        </w:tc>
        <w:tc>
          <w:tcPr>
            <w:tcW w:w="3617" w:type="dxa"/>
          </w:tcPr>
          <w:p>
            <w:pPr>
              <w:rPr>
                <w:sz w:val="24"/>
              </w:rPr>
            </w:pPr>
            <w:r>
              <w:rPr>
                <w:rFonts w:hint="eastAsia"/>
                <w:sz w:val="24"/>
              </w:rPr>
              <w:t>审核要点</w:t>
            </w:r>
          </w:p>
        </w:tc>
        <w:tc>
          <w:tcPr>
            <w:tcW w:w="4033" w:type="dxa"/>
          </w:tcPr>
          <w:p>
            <w:pPr>
              <w:rPr>
                <w:sz w:val="24"/>
              </w:rPr>
            </w:pPr>
            <w:r>
              <w:rPr>
                <w:rFonts w:hint="eastAsia"/>
                <w:sz w:val="24"/>
              </w:rPr>
              <w:t>审核记录</w:t>
            </w:r>
          </w:p>
        </w:tc>
        <w:tc>
          <w:tcPr>
            <w:tcW w:w="1280" w:type="dxa"/>
          </w:tcPr>
          <w:p>
            <w:pPr>
              <w:rPr>
                <w:sz w:val="24"/>
              </w:rPr>
            </w:pPr>
            <w:r>
              <w:rPr>
                <w:rFonts w:hint="eastAsia"/>
                <w:sz w:val="24"/>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5.2</w:t>
            </w:r>
          </w:p>
        </w:tc>
        <w:tc>
          <w:tcPr>
            <w:tcW w:w="3617" w:type="dxa"/>
            <w:vAlign w:val="center"/>
          </w:tcPr>
          <w:p>
            <w:pPr>
              <w:rPr>
                <w:szCs w:val="21"/>
              </w:rPr>
            </w:pPr>
            <w:r>
              <w:rPr>
                <w:rFonts w:hint="eastAsia"/>
                <w:szCs w:val="21"/>
              </w:rPr>
              <w:t>现场确认职业健康安全方针是否传达到各部门</w:t>
            </w:r>
          </w:p>
        </w:tc>
        <w:tc>
          <w:tcPr>
            <w:tcW w:w="4033" w:type="dxa"/>
            <w:vAlign w:val="center"/>
          </w:tcPr>
          <w:p>
            <w:pPr>
              <w:rPr>
                <w:rFonts w:asciiTheme="minorEastAsia" w:hAnsiTheme="minorEastAsia"/>
                <w:szCs w:val="21"/>
              </w:rPr>
            </w:pPr>
            <w:r>
              <w:rPr>
                <w:rFonts w:asciiTheme="minorEastAsia" w:hAnsiTheme="minorEastAsia"/>
                <w:szCs w:val="21"/>
              </w:rPr>
              <w:t>有培训、张贴记录</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5.3</w:t>
            </w:r>
          </w:p>
        </w:tc>
        <w:tc>
          <w:tcPr>
            <w:tcW w:w="3617" w:type="dxa"/>
            <w:vAlign w:val="center"/>
          </w:tcPr>
          <w:p>
            <w:pPr>
              <w:rPr>
                <w:szCs w:val="21"/>
              </w:rPr>
            </w:pPr>
            <w:r>
              <w:rPr>
                <w:rFonts w:hint="eastAsia"/>
                <w:szCs w:val="21"/>
              </w:rPr>
              <w:t>现场确认各部门的职责和权限是否确认并在公司内进行沟通</w:t>
            </w:r>
          </w:p>
        </w:tc>
        <w:tc>
          <w:tcPr>
            <w:tcW w:w="4033" w:type="dxa"/>
            <w:vAlign w:val="center"/>
          </w:tcPr>
          <w:p>
            <w:pPr>
              <w:rPr>
                <w:rFonts w:asciiTheme="minorEastAsia" w:hAnsiTheme="minorEastAsia"/>
                <w:szCs w:val="21"/>
              </w:rPr>
            </w:pPr>
            <w:r>
              <w:rPr>
                <w:rFonts w:asciiTheme="minorEastAsia" w:hAnsiTheme="minorEastAsia"/>
                <w:szCs w:val="21"/>
              </w:rPr>
              <w:t>有文件和培训记录</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6.1</w:t>
            </w:r>
          </w:p>
        </w:tc>
        <w:tc>
          <w:tcPr>
            <w:tcW w:w="3617" w:type="dxa"/>
            <w:vAlign w:val="center"/>
          </w:tcPr>
          <w:p>
            <w:pPr>
              <w:rPr>
                <w:szCs w:val="21"/>
              </w:rPr>
            </w:pPr>
            <w:r>
              <w:rPr>
                <w:rFonts w:hint="eastAsia"/>
                <w:szCs w:val="21"/>
              </w:rPr>
              <w:t>现场确认公司运行重大风险和机遇与体系文件和资料一致</w:t>
            </w:r>
          </w:p>
        </w:tc>
        <w:tc>
          <w:tcPr>
            <w:tcW w:w="4033" w:type="dxa"/>
            <w:vAlign w:val="center"/>
          </w:tcPr>
          <w:p>
            <w:pPr>
              <w:rPr>
                <w:rFonts w:asciiTheme="minorEastAsia" w:hAnsiTheme="minorEastAsia"/>
                <w:szCs w:val="21"/>
              </w:rPr>
            </w:pPr>
            <w:r>
              <w:rPr>
                <w:rFonts w:asciiTheme="minorEastAsia" w:hAnsiTheme="minorEastAsia"/>
                <w:szCs w:val="21"/>
              </w:rPr>
              <w:t>有识别评价表，一致</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6.2</w:t>
            </w:r>
          </w:p>
        </w:tc>
        <w:tc>
          <w:tcPr>
            <w:tcW w:w="3617" w:type="dxa"/>
            <w:vAlign w:val="center"/>
          </w:tcPr>
          <w:p>
            <w:pPr>
              <w:rPr>
                <w:szCs w:val="21"/>
              </w:rPr>
            </w:pPr>
            <w:r>
              <w:rPr>
                <w:rFonts w:hint="eastAsia"/>
                <w:szCs w:val="21"/>
              </w:rPr>
              <w:t>现场查看获证后职业健康安全目标完成情况</w:t>
            </w:r>
          </w:p>
        </w:tc>
        <w:tc>
          <w:tcPr>
            <w:tcW w:w="4033" w:type="dxa"/>
            <w:vAlign w:val="center"/>
          </w:tcPr>
          <w:p>
            <w:pPr>
              <w:rPr>
                <w:rFonts w:asciiTheme="minorEastAsia" w:hAnsiTheme="minorEastAsia"/>
                <w:szCs w:val="21"/>
              </w:rPr>
            </w:pPr>
            <w:r>
              <w:rPr>
                <w:rFonts w:hint="eastAsia" w:asciiTheme="minorEastAsia" w:hAnsiTheme="minorEastAsia"/>
                <w:szCs w:val="21"/>
              </w:rPr>
              <w:t>2022年1月-2月目标有完成统计</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6.1.2</w:t>
            </w:r>
          </w:p>
        </w:tc>
        <w:tc>
          <w:tcPr>
            <w:tcW w:w="3617" w:type="dxa"/>
            <w:vAlign w:val="center"/>
          </w:tcPr>
          <w:p>
            <w:pPr>
              <w:rPr>
                <w:szCs w:val="21"/>
              </w:rPr>
            </w:pPr>
            <w:r>
              <w:rPr>
                <w:rFonts w:hint="eastAsia"/>
                <w:szCs w:val="21"/>
              </w:rPr>
              <w:t>现场查看危险源识别是否充分，重要危险源评价是否合理</w:t>
            </w:r>
          </w:p>
        </w:tc>
        <w:tc>
          <w:tcPr>
            <w:tcW w:w="4033" w:type="dxa"/>
            <w:vAlign w:val="center"/>
          </w:tcPr>
          <w:p>
            <w:pPr>
              <w:rPr>
                <w:rFonts w:asciiTheme="minorEastAsia" w:hAnsiTheme="minorEastAsia"/>
                <w:szCs w:val="21"/>
              </w:rPr>
            </w:pPr>
            <w:r>
              <w:rPr>
                <w:rFonts w:asciiTheme="minorEastAsia" w:hAnsiTheme="minorEastAsia"/>
                <w:szCs w:val="21"/>
              </w:rPr>
              <w:t>充分合理</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6.1.3</w:t>
            </w:r>
          </w:p>
        </w:tc>
        <w:tc>
          <w:tcPr>
            <w:tcW w:w="3617" w:type="dxa"/>
            <w:vAlign w:val="center"/>
          </w:tcPr>
          <w:p>
            <w:pPr>
              <w:rPr>
                <w:szCs w:val="21"/>
              </w:rPr>
            </w:pPr>
            <w:r>
              <w:rPr>
                <w:rFonts w:hint="eastAsia"/>
                <w:szCs w:val="21"/>
              </w:rPr>
              <w:t>现场确认是否收集并保存了职业健康安全法律法规文件</w:t>
            </w:r>
          </w:p>
        </w:tc>
        <w:tc>
          <w:tcPr>
            <w:tcW w:w="4033" w:type="dxa"/>
            <w:vAlign w:val="center"/>
          </w:tcPr>
          <w:p>
            <w:pPr>
              <w:rPr>
                <w:rFonts w:asciiTheme="minorEastAsia" w:hAnsiTheme="minorEastAsia"/>
                <w:szCs w:val="21"/>
              </w:rPr>
            </w:pPr>
            <w:r>
              <w:rPr>
                <w:rFonts w:asciiTheme="minorEastAsia" w:hAnsiTheme="minorEastAsia"/>
                <w:szCs w:val="21"/>
              </w:rPr>
              <w:t>识别有法律法规清单</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6.1.4</w:t>
            </w:r>
          </w:p>
        </w:tc>
        <w:tc>
          <w:tcPr>
            <w:tcW w:w="3617" w:type="dxa"/>
            <w:vAlign w:val="center"/>
          </w:tcPr>
          <w:p>
            <w:pPr>
              <w:rPr>
                <w:szCs w:val="21"/>
              </w:rPr>
            </w:pPr>
            <w:r>
              <w:rPr>
                <w:rFonts w:hint="eastAsia"/>
                <w:szCs w:val="21"/>
              </w:rPr>
              <w:t>现场查看危险源的控制措施是否有效</w:t>
            </w:r>
          </w:p>
        </w:tc>
        <w:tc>
          <w:tcPr>
            <w:tcW w:w="4033" w:type="dxa"/>
            <w:vAlign w:val="center"/>
          </w:tcPr>
          <w:p>
            <w:pPr>
              <w:rPr>
                <w:rFonts w:asciiTheme="minorEastAsia" w:hAnsiTheme="minorEastAsia"/>
                <w:color w:val="000000" w:themeColor="text1"/>
                <w:szCs w:val="21"/>
              </w:rPr>
            </w:pPr>
            <w:r>
              <w:rPr>
                <w:rFonts w:asciiTheme="minorEastAsia" w:hAnsiTheme="minorEastAsia"/>
                <w:color w:val="000000" w:themeColor="text1"/>
                <w:szCs w:val="21"/>
              </w:rPr>
              <w:t>有效</w:t>
            </w:r>
          </w:p>
        </w:tc>
        <w:tc>
          <w:tcPr>
            <w:tcW w:w="1280" w:type="dxa"/>
            <w:vAlign w:val="center"/>
          </w:tcPr>
          <w:p>
            <w:pPr>
              <w:rPr>
                <w:color w:val="0000FF"/>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7.2</w:t>
            </w:r>
          </w:p>
        </w:tc>
        <w:tc>
          <w:tcPr>
            <w:tcW w:w="3617" w:type="dxa"/>
            <w:vAlign w:val="center"/>
          </w:tcPr>
          <w:p>
            <w:pPr>
              <w:rPr>
                <w:szCs w:val="21"/>
              </w:rPr>
            </w:pPr>
            <w:r>
              <w:rPr>
                <w:rFonts w:hint="eastAsia"/>
                <w:szCs w:val="21"/>
              </w:rPr>
              <w:t>现场抽查3~5名人力资源是否符合组织的任职要求</w:t>
            </w:r>
          </w:p>
        </w:tc>
        <w:tc>
          <w:tcPr>
            <w:tcW w:w="4033" w:type="dxa"/>
            <w:vAlign w:val="center"/>
          </w:tcPr>
          <w:p>
            <w:pPr>
              <w:rPr>
                <w:rFonts w:asciiTheme="minorEastAsia" w:hAnsiTheme="minorEastAsia"/>
                <w:szCs w:val="21"/>
              </w:rPr>
            </w:pPr>
            <w:r>
              <w:rPr>
                <w:rFonts w:asciiTheme="minorEastAsia" w:hAnsiTheme="minorEastAsia"/>
                <w:szCs w:val="21"/>
              </w:rPr>
              <w:t>符合</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7.2</w:t>
            </w:r>
          </w:p>
        </w:tc>
        <w:tc>
          <w:tcPr>
            <w:tcW w:w="3617" w:type="dxa"/>
            <w:vAlign w:val="center"/>
          </w:tcPr>
          <w:p>
            <w:pPr>
              <w:rPr>
                <w:szCs w:val="21"/>
              </w:rPr>
            </w:pPr>
            <w:r>
              <w:rPr>
                <w:rFonts w:hint="eastAsia"/>
                <w:szCs w:val="21"/>
              </w:rPr>
              <w:t>确认组织的持证上岗人员是够充分？现场抽查2~3名持证上岗人员证书是否在有效期内</w:t>
            </w:r>
          </w:p>
        </w:tc>
        <w:tc>
          <w:tcPr>
            <w:tcW w:w="4033" w:type="dxa"/>
            <w:vAlign w:val="center"/>
          </w:tcPr>
          <w:p>
            <w:pPr>
              <w:rPr>
                <w:rFonts w:asciiTheme="minorEastAsia" w:hAnsiTheme="minorEastAsia"/>
                <w:szCs w:val="21"/>
              </w:rPr>
            </w:pPr>
            <w:r>
              <w:rPr>
                <w:rFonts w:asciiTheme="minorEastAsia" w:hAnsiTheme="minorEastAsia"/>
                <w:szCs w:val="21"/>
              </w:rPr>
              <w:t>无持证上岗要求</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7.3</w:t>
            </w:r>
          </w:p>
        </w:tc>
        <w:tc>
          <w:tcPr>
            <w:tcW w:w="3617" w:type="dxa"/>
            <w:vAlign w:val="center"/>
          </w:tcPr>
          <w:p>
            <w:pPr>
              <w:rPr>
                <w:szCs w:val="21"/>
              </w:rPr>
            </w:pPr>
            <w:r>
              <w:rPr>
                <w:rFonts w:hint="eastAsia"/>
                <w:szCs w:val="21"/>
              </w:rPr>
              <w:t>现场询问2~3名员工，公司如何提高职业健康安全意识</w:t>
            </w:r>
          </w:p>
        </w:tc>
        <w:tc>
          <w:tcPr>
            <w:tcW w:w="4033" w:type="dxa"/>
            <w:vAlign w:val="center"/>
          </w:tcPr>
          <w:p>
            <w:pPr>
              <w:rPr>
                <w:rFonts w:asciiTheme="minorEastAsia" w:hAnsiTheme="minorEastAsia"/>
                <w:szCs w:val="21"/>
              </w:rPr>
            </w:pPr>
            <w:r>
              <w:rPr>
                <w:rFonts w:asciiTheme="minorEastAsia" w:hAnsiTheme="minorEastAsia"/>
                <w:szCs w:val="21"/>
              </w:rPr>
              <w:t>有职业健康安全意识</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7.4</w:t>
            </w:r>
          </w:p>
        </w:tc>
        <w:tc>
          <w:tcPr>
            <w:tcW w:w="3617" w:type="dxa"/>
            <w:vAlign w:val="center"/>
          </w:tcPr>
          <w:p>
            <w:pPr>
              <w:rPr>
                <w:szCs w:val="21"/>
              </w:rPr>
            </w:pPr>
            <w:r>
              <w:rPr>
                <w:rFonts w:hint="eastAsia"/>
                <w:szCs w:val="21"/>
              </w:rPr>
              <w:t>现场询问2~3名员工，公司如何进行内部沟通</w:t>
            </w:r>
          </w:p>
        </w:tc>
        <w:tc>
          <w:tcPr>
            <w:tcW w:w="4033" w:type="dxa"/>
            <w:vAlign w:val="center"/>
          </w:tcPr>
          <w:p>
            <w:pPr>
              <w:rPr>
                <w:rFonts w:asciiTheme="minorEastAsia" w:hAnsiTheme="minorEastAsia"/>
                <w:szCs w:val="21"/>
              </w:rPr>
            </w:pPr>
            <w:r>
              <w:rPr>
                <w:rFonts w:asciiTheme="minorEastAsia" w:hAnsiTheme="minorEastAsia"/>
                <w:szCs w:val="21"/>
              </w:rPr>
              <w:t>通过开会或培训沟通</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7.4</w:t>
            </w:r>
          </w:p>
        </w:tc>
        <w:tc>
          <w:tcPr>
            <w:tcW w:w="3617" w:type="dxa"/>
            <w:vAlign w:val="center"/>
          </w:tcPr>
          <w:p>
            <w:pPr>
              <w:rPr>
                <w:szCs w:val="21"/>
              </w:rPr>
            </w:pPr>
            <w:r>
              <w:rPr>
                <w:rFonts w:hint="eastAsia"/>
                <w:szCs w:val="21"/>
              </w:rPr>
              <w:t>现场查看主管部门的抽查是否有不符合和整改措施</w:t>
            </w:r>
          </w:p>
        </w:tc>
        <w:tc>
          <w:tcPr>
            <w:tcW w:w="4033" w:type="dxa"/>
            <w:vAlign w:val="center"/>
          </w:tcPr>
          <w:p>
            <w:pPr>
              <w:rPr>
                <w:rFonts w:asciiTheme="minorEastAsia" w:hAnsiTheme="minorEastAsia"/>
                <w:szCs w:val="21"/>
              </w:rPr>
            </w:pPr>
            <w:r>
              <w:rPr>
                <w:rFonts w:asciiTheme="minorEastAsia" w:hAnsiTheme="minorEastAsia"/>
                <w:szCs w:val="21"/>
              </w:rPr>
              <w:t>无抽查</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7.5</w:t>
            </w:r>
          </w:p>
        </w:tc>
        <w:tc>
          <w:tcPr>
            <w:tcW w:w="3617" w:type="dxa"/>
            <w:vAlign w:val="center"/>
          </w:tcPr>
          <w:p>
            <w:pPr>
              <w:rPr>
                <w:szCs w:val="21"/>
              </w:rPr>
            </w:pPr>
            <w:r>
              <w:rPr>
                <w:rFonts w:hint="eastAsia"/>
                <w:szCs w:val="21"/>
              </w:rPr>
              <w:t>现场查看3~5份三层次文件如何审批、发放、更改、作废？</w:t>
            </w:r>
          </w:p>
        </w:tc>
        <w:tc>
          <w:tcPr>
            <w:tcW w:w="4033" w:type="dxa"/>
            <w:vAlign w:val="center"/>
          </w:tcPr>
          <w:p>
            <w:pPr>
              <w:rPr>
                <w:rFonts w:asciiTheme="minorEastAsia" w:hAnsiTheme="minorEastAsia"/>
                <w:szCs w:val="21"/>
              </w:rPr>
            </w:pPr>
            <w:r>
              <w:rPr>
                <w:rFonts w:asciiTheme="minorEastAsia" w:hAnsiTheme="minorEastAsia"/>
                <w:szCs w:val="21"/>
              </w:rPr>
              <w:t>文件发放有记录</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8.1</w:t>
            </w:r>
          </w:p>
        </w:tc>
        <w:tc>
          <w:tcPr>
            <w:tcW w:w="3617" w:type="dxa"/>
            <w:vAlign w:val="center"/>
          </w:tcPr>
          <w:p>
            <w:pPr>
              <w:rPr>
                <w:szCs w:val="21"/>
              </w:rPr>
            </w:pPr>
            <w:r>
              <w:rPr>
                <w:rFonts w:hint="eastAsia"/>
                <w:szCs w:val="21"/>
              </w:rPr>
              <w:t>现场查看3~5台主要的生产设备和职业健康安全装置（光栅、急停按钮、联锁装置等），运行的是否完好以及维修记录</w:t>
            </w:r>
          </w:p>
        </w:tc>
        <w:tc>
          <w:tcPr>
            <w:tcW w:w="4033" w:type="dxa"/>
            <w:vAlign w:val="center"/>
          </w:tcPr>
          <w:p>
            <w:pPr>
              <w:rPr>
                <w:rFonts w:asciiTheme="minorEastAsia" w:hAnsiTheme="minorEastAsia"/>
                <w:color w:val="000000" w:themeColor="text1"/>
                <w:szCs w:val="21"/>
              </w:rPr>
            </w:pPr>
            <w:r>
              <w:rPr>
                <w:rFonts w:asciiTheme="minorEastAsia" w:hAnsiTheme="minorEastAsia"/>
                <w:color w:val="000000" w:themeColor="text1"/>
                <w:szCs w:val="21"/>
              </w:rPr>
              <w:t>无安全设备</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8.1</w:t>
            </w:r>
          </w:p>
        </w:tc>
        <w:tc>
          <w:tcPr>
            <w:tcW w:w="3617" w:type="dxa"/>
            <w:vAlign w:val="center"/>
          </w:tcPr>
          <w:p>
            <w:pPr>
              <w:rPr>
                <w:szCs w:val="21"/>
              </w:rPr>
            </w:pPr>
            <w:r>
              <w:rPr>
                <w:rFonts w:hint="eastAsia"/>
                <w:szCs w:val="21"/>
              </w:rPr>
              <w:t>现场查看3~5台主要的特种设备，运行的是否完好及检测报告，检测报告是否真实有效</w:t>
            </w:r>
          </w:p>
        </w:tc>
        <w:tc>
          <w:tcPr>
            <w:tcW w:w="4033" w:type="dxa"/>
            <w:vAlign w:val="center"/>
          </w:tcPr>
          <w:p>
            <w:pPr>
              <w:rPr>
                <w:rFonts w:asciiTheme="minorEastAsia" w:hAnsiTheme="minorEastAsia"/>
                <w:color w:val="000000" w:themeColor="text1"/>
                <w:szCs w:val="21"/>
              </w:rPr>
            </w:pPr>
            <w:r>
              <w:rPr>
                <w:rFonts w:asciiTheme="minorEastAsia" w:hAnsiTheme="minorEastAsia"/>
                <w:color w:val="000000" w:themeColor="text1"/>
                <w:szCs w:val="21"/>
              </w:rPr>
              <w:t>无特种设备</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8.1</w:t>
            </w:r>
          </w:p>
        </w:tc>
        <w:tc>
          <w:tcPr>
            <w:tcW w:w="3617" w:type="dxa"/>
            <w:vAlign w:val="center"/>
          </w:tcPr>
          <w:p>
            <w:pPr>
              <w:rPr>
                <w:szCs w:val="21"/>
              </w:rPr>
            </w:pPr>
            <w:r>
              <w:rPr>
                <w:rFonts w:hint="eastAsia"/>
                <w:szCs w:val="21"/>
              </w:rPr>
              <w:t>在生产现场查看危险源是否按文件要求进行控制</w:t>
            </w:r>
          </w:p>
        </w:tc>
        <w:tc>
          <w:tcPr>
            <w:tcW w:w="4033" w:type="dxa"/>
            <w:vAlign w:val="center"/>
          </w:tcPr>
          <w:p>
            <w:pPr>
              <w:rPr>
                <w:rFonts w:asciiTheme="minorEastAsia" w:hAnsiTheme="minorEastAsia"/>
                <w:szCs w:val="21"/>
              </w:rPr>
            </w:pPr>
            <w:r>
              <w:rPr>
                <w:rFonts w:asciiTheme="minorEastAsia" w:hAnsiTheme="minorEastAsia"/>
                <w:szCs w:val="21"/>
              </w:rPr>
              <w:t>无生产现场</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8.1</w:t>
            </w:r>
          </w:p>
        </w:tc>
        <w:tc>
          <w:tcPr>
            <w:tcW w:w="3617" w:type="dxa"/>
            <w:vAlign w:val="center"/>
          </w:tcPr>
          <w:p>
            <w:pPr>
              <w:rPr>
                <w:szCs w:val="21"/>
              </w:rPr>
            </w:pPr>
            <w:r>
              <w:rPr>
                <w:rFonts w:hint="eastAsia"/>
                <w:szCs w:val="21"/>
              </w:rPr>
              <w:t>查看公用设施（锅炉房、配电室、消防泵房、污水处理站、危废存放处等）运行是否正常</w:t>
            </w:r>
          </w:p>
        </w:tc>
        <w:tc>
          <w:tcPr>
            <w:tcW w:w="4033" w:type="dxa"/>
            <w:vAlign w:val="center"/>
          </w:tcPr>
          <w:p>
            <w:pPr>
              <w:rPr>
                <w:rFonts w:asciiTheme="minorEastAsia" w:hAnsiTheme="minorEastAsia"/>
                <w:szCs w:val="21"/>
              </w:rPr>
            </w:pPr>
            <w:r>
              <w:rPr>
                <w:rFonts w:hint="eastAsia" w:asciiTheme="minorEastAsia" w:hAnsiTheme="minorEastAsia"/>
                <w:szCs w:val="21"/>
              </w:rPr>
              <w:t>消防设施</w:t>
            </w:r>
            <w:r>
              <w:rPr>
                <w:rFonts w:asciiTheme="minorEastAsia" w:hAnsiTheme="minorEastAsia"/>
                <w:szCs w:val="21"/>
              </w:rPr>
              <w:t>运行正常</w:t>
            </w:r>
            <w:r>
              <w:rPr>
                <w:rFonts w:hint="eastAsia" w:asciiTheme="minorEastAsia" w:hAnsiTheme="minorEastAsia"/>
                <w:szCs w:val="21"/>
              </w:rPr>
              <w:t>有效</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8.1</w:t>
            </w:r>
          </w:p>
        </w:tc>
        <w:tc>
          <w:tcPr>
            <w:tcW w:w="3617" w:type="dxa"/>
            <w:vAlign w:val="center"/>
          </w:tcPr>
          <w:p>
            <w:pPr>
              <w:rPr>
                <w:szCs w:val="21"/>
              </w:rPr>
            </w:pPr>
            <w:r>
              <w:rPr>
                <w:rFonts w:hint="eastAsia"/>
                <w:szCs w:val="21"/>
              </w:rPr>
              <w:t>现场查看危化品库房和危废存放处是否按法规要求进行存放和标识，并配有应急措施</w:t>
            </w:r>
          </w:p>
        </w:tc>
        <w:tc>
          <w:tcPr>
            <w:tcW w:w="4033" w:type="dxa"/>
            <w:vAlign w:val="center"/>
          </w:tcPr>
          <w:p>
            <w:pPr>
              <w:rPr>
                <w:rFonts w:asciiTheme="minorEastAsia" w:hAnsiTheme="minorEastAsia"/>
                <w:szCs w:val="21"/>
              </w:rPr>
            </w:pPr>
            <w:r>
              <w:rPr>
                <w:rFonts w:asciiTheme="minorEastAsia" w:hAnsiTheme="minorEastAsia"/>
                <w:szCs w:val="21"/>
              </w:rPr>
              <w:t>无危化品</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8.1</w:t>
            </w:r>
          </w:p>
        </w:tc>
        <w:tc>
          <w:tcPr>
            <w:tcW w:w="3617" w:type="dxa"/>
            <w:vAlign w:val="center"/>
          </w:tcPr>
          <w:p>
            <w:pPr>
              <w:rPr>
                <w:szCs w:val="21"/>
              </w:rPr>
            </w:pPr>
            <w:r>
              <w:rPr>
                <w:rFonts w:hint="eastAsia"/>
                <w:szCs w:val="21"/>
              </w:rPr>
              <w:t>对于承包方和外包方是否施加了职业健康安全的影响</w:t>
            </w:r>
          </w:p>
        </w:tc>
        <w:tc>
          <w:tcPr>
            <w:tcW w:w="4033" w:type="dxa"/>
            <w:vAlign w:val="center"/>
          </w:tcPr>
          <w:p>
            <w:pPr>
              <w:rPr>
                <w:rFonts w:asciiTheme="minorEastAsia" w:hAnsiTheme="minorEastAsia"/>
                <w:szCs w:val="21"/>
              </w:rPr>
            </w:pPr>
            <w:r>
              <w:rPr>
                <w:rFonts w:asciiTheme="minorEastAsia" w:hAnsiTheme="minorEastAsia"/>
                <w:szCs w:val="21"/>
              </w:rPr>
              <w:t>有施加影响记录</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8.2</w:t>
            </w:r>
          </w:p>
        </w:tc>
        <w:tc>
          <w:tcPr>
            <w:tcW w:w="3617" w:type="dxa"/>
            <w:vAlign w:val="center"/>
          </w:tcPr>
          <w:p>
            <w:pPr>
              <w:rPr>
                <w:szCs w:val="21"/>
              </w:rPr>
            </w:pPr>
            <w:r>
              <w:rPr>
                <w:rFonts w:hint="eastAsia"/>
                <w:szCs w:val="21"/>
              </w:rPr>
              <w:t>现场询问获证后是否发生过紧急情况，如何进行响应</w:t>
            </w:r>
          </w:p>
        </w:tc>
        <w:tc>
          <w:tcPr>
            <w:tcW w:w="4033" w:type="dxa"/>
            <w:vAlign w:val="center"/>
          </w:tcPr>
          <w:p>
            <w:pPr>
              <w:rPr>
                <w:rFonts w:asciiTheme="minorEastAsia" w:hAnsiTheme="minorEastAsia"/>
                <w:szCs w:val="21"/>
              </w:rPr>
            </w:pPr>
            <w:r>
              <w:rPr>
                <w:rFonts w:asciiTheme="minorEastAsia" w:hAnsiTheme="minorEastAsia"/>
                <w:szCs w:val="21"/>
              </w:rPr>
              <w:t>有火灾应急预案，有培训</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8.2</w:t>
            </w:r>
          </w:p>
        </w:tc>
        <w:tc>
          <w:tcPr>
            <w:tcW w:w="3617" w:type="dxa"/>
            <w:vAlign w:val="center"/>
          </w:tcPr>
          <w:p>
            <w:pPr>
              <w:rPr>
                <w:szCs w:val="21"/>
              </w:rPr>
            </w:pPr>
            <w:r>
              <w:rPr>
                <w:rFonts w:hint="eastAsia"/>
                <w:szCs w:val="21"/>
              </w:rPr>
              <w:t>现场查看是否配备了应急预案，并对有关人员进行了培训</w:t>
            </w:r>
          </w:p>
        </w:tc>
        <w:tc>
          <w:tcPr>
            <w:tcW w:w="4033" w:type="dxa"/>
            <w:vAlign w:val="center"/>
          </w:tcPr>
          <w:p>
            <w:pPr>
              <w:rPr>
                <w:rFonts w:asciiTheme="minorEastAsia" w:hAnsiTheme="minorEastAsia"/>
                <w:szCs w:val="21"/>
              </w:rPr>
            </w:pPr>
            <w:r>
              <w:rPr>
                <w:rFonts w:asciiTheme="minorEastAsia" w:hAnsiTheme="minorEastAsia"/>
                <w:szCs w:val="21"/>
              </w:rPr>
              <w:t>无新产品</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8.3</w:t>
            </w:r>
          </w:p>
        </w:tc>
        <w:tc>
          <w:tcPr>
            <w:tcW w:w="3617" w:type="dxa"/>
            <w:vAlign w:val="center"/>
          </w:tcPr>
          <w:p>
            <w:pPr>
              <w:rPr>
                <w:szCs w:val="21"/>
              </w:rPr>
            </w:pPr>
            <w:r>
              <w:rPr>
                <w:rFonts w:hint="eastAsia"/>
                <w:szCs w:val="21"/>
              </w:rPr>
              <w:t>查看新产品开发和技术改进是否进行了危险源评价并制定了措施</w:t>
            </w:r>
          </w:p>
        </w:tc>
        <w:tc>
          <w:tcPr>
            <w:tcW w:w="4033" w:type="dxa"/>
            <w:vAlign w:val="center"/>
          </w:tcPr>
          <w:p>
            <w:pPr>
              <w:rPr>
                <w:rFonts w:asciiTheme="minorEastAsia" w:hAnsiTheme="minorEastAsia"/>
                <w:szCs w:val="21"/>
              </w:rPr>
            </w:pPr>
            <w:r>
              <w:rPr>
                <w:rFonts w:asciiTheme="minorEastAsia" w:hAnsiTheme="minorEastAsia"/>
                <w:szCs w:val="21"/>
              </w:rPr>
              <w:t>无新产品开发</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8.4</w:t>
            </w:r>
          </w:p>
        </w:tc>
        <w:tc>
          <w:tcPr>
            <w:tcW w:w="3617" w:type="dxa"/>
            <w:vAlign w:val="center"/>
          </w:tcPr>
          <w:p>
            <w:pPr>
              <w:rPr>
                <w:szCs w:val="21"/>
              </w:rPr>
            </w:pPr>
            <w:r>
              <w:rPr>
                <w:rFonts w:hint="eastAsia"/>
                <w:szCs w:val="21"/>
              </w:rPr>
              <w:t>现场抽查获证后新发展供方是否施加了职业健康安全的影响</w:t>
            </w:r>
          </w:p>
        </w:tc>
        <w:tc>
          <w:tcPr>
            <w:tcW w:w="4033" w:type="dxa"/>
            <w:vAlign w:val="center"/>
          </w:tcPr>
          <w:p>
            <w:pPr>
              <w:rPr>
                <w:rFonts w:asciiTheme="minorEastAsia" w:hAnsiTheme="minorEastAsia"/>
                <w:szCs w:val="21"/>
              </w:rPr>
            </w:pPr>
            <w:r>
              <w:rPr>
                <w:rFonts w:asciiTheme="minorEastAsia" w:hAnsiTheme="minorEastAsia"/>
                <w:szCs w:val="21"/>
              </w:rPr>
              <w:t>无新增供方</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9.1</w:t>
            </w:r>
          </w:p>
        </w:tc>
        <w:tc>
          <w:tcPr>
            <w:tcW w:w="3617" w:type="dxa"/>
            <w:vAlign w:val="center"/>
          </w:tcPr>
          <w:p>
            <w:pPr>
              <w:rPr>
                <w:szCs w:val="21"/>
              </w:rPr>
            </w:pPr>
            <w:r>
              <w:rPr>
                <w:rFonts w:hint="eastAsia"/>
                <w:szCs w:val="21"/>
              </w:rPr>
              <w:t>现场查看职业健康安全评估/相关的检测报告是否真实有效</w:t>
            </w:r>
          </w:p>
        </w:tc>
        <w:tc>
          <w:tcPr>
            <w:tcW w:w="4033" w:type="dxa"/>
            <w:vAlign w:val="center"/>
          </w:tcPr>
          <w:p>
            <w:pPr>
              <w:rPr>
                <w:rFonts w:asciiTheme="minorEastAsia" w:hAnsiTheme="minorEastAsia"/>
                <w:szCs w:val="21"/>
              </w:rPr>
            </w:pPr>
            <w:r>
              <w:rPr>
                <w:rFonts w:asciiTheme="minorEastAsia" w:hAnsiTheme="minorEastAsia"/>
                <w:szCs w:val="21"/>
              </w:rPr>
              <w:t>不适用</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9.1</w:t>
            </w:r>
          </w:p>
        </w:tc>
        <w:tc>
          <w:tcPr>
            <w:tcW w:w="3617" w:type="dxa"/>
            <w:vAlign w:val="center"/>
          </w:tcPr>
          <w:p>
            <w:pPr>
              <w:rPr>
                <w:szCs w:val="21"/>
              </w:rPr>
            </w:pPr>
            <w:r>
              <w:rPr>
                <w:rFonts w:hint="eastAsia"/>
                <w:szCs w:val="21"/>
              </w:rPr>
              <w:t>现场查看安全生产许可证是否真实有效（适用时）</w:t>
            </w:r>
          </w:p>
        </w:tc>
        <w:tc>
          <w:tcPr>
            <w:tcW w:w="4033" w:type="dxa"/>
            <w:vAlign w:val="center"/>
          </w:tcPr>
          <w:p>
            <w:pPr>
              <w:rPr>
                <w:rFonts w:asciiTheme="minorEastAsia" w:hAnsiTheme="minorEastAsia"/>
                <w:szCs w:val="21"/>
              </w:rPr>
            </w:pPr>
            <w:r>
              <w:rPr>
                <w:rFonts w:asciiTheme="minorEastAsia" w:hAnsiTheme="minorEastAsia"/>
                <w:szCs w:val="21"/>
              </w:rPr>
              <w:t>不适用</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9.1.1</w:t>
            </w:r>
          </w:p>
        </w:tc>
        <w:tc>
          <w:tcPr>
            <w:tcW w:w="3617" w:type="dxa"/>
            <w:vAlign w:val="center"/>
          </w:tcPr>
          <w:p>
            <w:pPr>
              <w:rPr>
                <w:szCs w:val="21"/>
              </w:rPr>
            </w:pPr>
            <w:r>
              <w:rPr>
                <w:rFonts w:hint="eastAsia"/>
                <w:szCs w:val="21"/>
              </w:rPr>
              <w:t>现场查看3~5台主要的职业健康安全监视和测量设备，是否在有效期内并完好</w:t>
            </w:r>
          </w:p>
        </w:tc>
        <w:tc>
          <w:tcPr>
            <w:tcW w:w="4033" w:type="dxa"/>
            <w:vAlign w:val="center"/>
          </w:tcPr>
          <w:p>
            <w:pPr>
              <w:rPr>
                <w:rFonts w:asciiTheme="minorEastAsia" w:hAnsiTheme="minorEastAsia"/>
                <w:szCs w:val="21"/>
              </w:rPr>
            </w:pPr>
            <w:r>
              <w:rPr>
                <w:rFonts w:asciiTheme="minorEastAsia" w:hAnsiTheme="minorEastAsia"/>
                <w:szCs w:val="21"/>
              </w:rPr>
              <w:t>无</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9.1.2</w:t>
            </w:r>
          </w:p>
        </w:tc>
        <w:tc>
          <w:tcPr>
            <w:tcW w:w="3617" w:type="dxa"/>
            <w:vAlign w:val="center"/>
          </w:tcPr>
          <w:p>
            <w:pPr>
              <w:rPr>
                <w:szCs w:val="21"/>
              </w:rPr>
            </w:pPr>
            <w:r>
              <w:rPr>
                <w:rFonts w:hint="eastAsia"/>
                <w:szCs w:val="21"/>
              </w:rPr>
              <w:t>现场查看危险源有无明显违法法律法规的情况</w:t>
            </w:r>
          </w:p>
        </w:tc>
        <w:tc>
          <w:tcPr>
            <w:tcW w:w="4033" w:type="dxa"/>
            <w:vAlign w:val="center"/>
          </w:tcPr>
          <w:p>
            <w:pPr>
              <w:rPr>
                <w:rFonts w:asciiTheme="minorEastAsia" w:hAnsiTheme="minorEastAsia"/>
                <w:szCs w:val="21"/>
              </w:rPr>
            </w:pPr>
            <w:r>
              <w:rPr>
                <w:rFonts w:asciiTheme="minorEastAsia" w:hAnsiTheme="minorEastAsia"/>
                <w:szCs w:val="21"/>
              </w:rPr>
              <w:t>无</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9.2</w:t>
            </w:r>
          </w:p>
        </w:tc>
        <w:tc>
          <w:tcPr>
            <w:tcW w:w="3617" w:type="dxa"/>
            <w:vAlign w:val="center"/>
          </w:tcPr>
          <w:p>
            <w:pPr>
              <w:rPr>
                <w:szCs w:val="21"/>
              </w:rPr>
            </w:pPr>
            <w:r>
              <w:rPr>
                <w:rFonts w:hint="eastAsia"/>
                <w:szCs w:val="21"/>
              </w:rPr>
              <w:t>现场查看内部审核材料是否完整，与提供时一致</w:t>
            </w:r>
          </w:p>
        </w:tc>
        <w:tc>
          <w:tcPr>
            <w:tcW w:w="4033" w:type="dxa"/>
            <w:vAlign w:val="center"/>
          </w:tcPr>
          <w:p>
            <w:pPr>
              <w:rPr>
                <w:rFonts w:asciiTheme="minorEastAsia" w:hAnsiTheme="minorEastAsia"/>
                <w:szCs w:val="21"/>
              </w:rPr>
            </w:pPr>
            <w:r>
              <w:rPr>
                <w:rFonts w:asciiTheme="minorEastAsia" w:hAnsiTheme="minorEastAsia"/>
                <w:szCs w:val="21"/>
              </w:rPr>
              <w:t>完整，与提供的一致</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rPr>
                <w:szCs w:val="21"/>
              </w:rPr>
            </w:pPr>
            <w:r>
              <w:rPr>
                <w:rFonts w:hint="eastAsia"/>
                <w:szCs w:val="21"/>
              </w:rPr>
              <w:t>9.3</w:t>
            </w:r>
          </w:p>
        </w:tc>
        <w:tc>
          <w:tcPr>
            <w:tcW w:w="3617" w:type="dxa"/>
            <w:vAlign w:val="center"/>
          </w:tcPr>
          <w:p>
            <w:pPr>
              <w:rPr>
                <w:szCs w:val="21"/>
              </w:rPr>
            </w:pPr>
            <w:r>
              <w:rPr>
                <w:rFonts w:hint="eastAsia"/>
                <w:szCs w:val="21"/>
              </w:rPr>
              <w:t>现场查看管理评审材料是否完整，与提供时一致</w:t>
            </w:r>
          </w:p>
        </w:tc>
        <w:tc>
          <w:tcPr>
            <w:tcW w:w="4033" w:type="dxa"/>
            <w:vAlign w:val="center"/>
          </w:tcPr>
          <w:p>
            <w:pPr>
              <w:rPr>
                <w:rFonts w:asciiTheme="minorEastAsia" w:hAnsiTheme="minorEastAsia"/>
                <w:szCs w:val="21"/>
              </w:rPr>
            </w:pPr>
            <w:r>
              <w:rPr>
                <w:rFonts w:asciiTheme="minorEastAsia" w:hAnsiTheme="minorEastAsia"/>
                <w:szCs w:val="21"/>
              </w:rPr>
              <w:t>完整，与提供的一致</w:t>
            </w:r>
          </w:p>
        </w:tc>
        <w:tc>
          <w:tcPr>
            <w:tcW w:w="1280"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880" w:type="dxa"/>
            <w:vAlign w:val="center"/>
          </w:tcPr>
          <w:p>
            <w:pPr>
              <w:rPr>
                <w:szCs w:val="21"/>
              </w:rPr>
            </w:pPr>
            <w:r>
              <w:rPr>
                <w:rFonts w:hint="eastAsia"/>
                <w:szCs w:val="21"/>
              </w:rPr>
              <w:t>10.2</w:t>
            </w:r>
          </w:p>
        </w:tc>
        <w:tc>
          <w:tcPr>
            <w:tcW w:w="3617" w:type="dxa"/>
            <w:vAlign w:val="center"/>
          </w:tcPr>
          <w:p>
            <w:pPr>
              <w:rPr>
                <w:szCs w:val="21"/>
              </w:rPr>
            </w:pPr>
            <w:r>
              <w:rPr>
                <w:rFonts w:hint="eastAsia"/>
                <w:szCs w:val="21"/>
              </w:rPr>
              <w:t>询问获证后是否发生过不符合，并采取了纠正措施</w:t>
            </w:r>
          </w:p>
        </w:tc>
        <w:tc>
          <w:tcPr>
            <w:tcW w:w="4033" w:type="dxa"/>
            <w:vAlign w:val="center"/>
          </w:tcPr>
          <w:p>
            <w:pPr>
              <w:rPr>
                <w:rFonts w:asciiTheme="minorEastAsia" w:hAnsiTheme="minorEastAsia"/>
                <w:szCs w:val="21"/>
              </w:rPr>
            </w:pPr>
            <w:r>
              <w:rPr>
                <w:rFonts w:asciiTheme="minorEastAsia" w:hAnsiTheme="minorEastAsia"/>
                <w:szCs w:val="21"/>
              </w:rPr>
              <w:t>无</w:t>
            </w:r>
          </w:p>
        </w:tc>
        <w:tc>
          <w:tcPr>
            <w:tcW w:w="1280" w:type="dxa"/>
            <w:vAlign w:val="center"/>
          </w:tcPr>
          <w:p>
            <w:pPr>
              <w:rPr>
                <w:szCs w:val="21"/>
              </w:rPr>
            </w:pPr>
            <w:r>
              <w:rPr>
                <w:rFonts w:hint="eastAsia"/>
                <w:szCs w:val="21"/>
              </w:rPr>
              <w:t>符合</w:t>
            </w:r>
          </w:p>
        </w:tc>
      </w:tr>
    </w:tbl>
    <w:p>
      <w:pPr>
        <w:rPr>
          <w:sz w:val="30"/>
          <w:szCs w:val="30"/>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AD76A29"/>
    <w:rsid w:val="0000554C"/>
    <w:rsid w:val="00033794"/>
    <w:rsid w:val="000F2B9E"/>
    <w:rsid w:val="00320AD0"/>
    <w:rsid w:val="00324B32"/>
    <w:rsid w:val="0040116E"/>
    <w:rsid w:val="00651C56"/>
    <w:rsid w:val="007A6B16"/>
    <w:rsid w:val="00962BD2"/>
    <w:rsid w:val="00D238E9"/>
    <w:rsid w:val="00D43681"/>
    <w:rsid w:val="00D56925"/>
    <w:rsid w:val="00DC6A0B"/>
    <w:rsid w:val="00DE5A18"/>
    <w:rsid w:val="00E64537"/>
    <w:rsid w:val="08535C00"/>
    <w:rsid w:val="222B119F"/>
    <w:rsid w:val="24D80FA9"/>
    <w:rsid w:val="2BB104FD"/>
    <w:rsid w:val="52701193"/>
    <w:rsid w:val="6AD76A29"/>
    <w:rsid w:val="71AF3790"/>
    <w:rsid w:val="7EC12A73"/>
    <w:rsid w:val="7EE67A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rFonts w:cs="仿宋"/>
      <w:kern w:val="2"/>
      <w:sz w:val="18"/>
      <w:szCs w:val="18"/>
    </w:rPr>
  </w:style>
  <w:style w:type="character" w:customStyle="1" w:styleId="8">
    <w:name w:val="页脚 字符"/>
    <w:basedOn w:val="6"/>
    <w:link w:val="2"/>
    <w:uiPriority w:val="0"/>
    <w:rPr>
      <w:rFonts w:cs="仿宋"/>
      <w:kern w:val="2"/>
      <w:sz w:val="18"/>
      <w:szCs w:val="18"/>
    </w:rPr>
  </w:style>
  <w:style w:type="paragraph" w:customStyle="1" w:styleId="9">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409</Words>
  <Characters>2334</Characters>
  <Lines>19</Lines>
  <Paragraphs>5</Paragraphs>
  <TotalTime>0</TotalTime>
  <ScaleCrop>false</ScaleCrop>
  <LinksUpToDate>false</LinksUpToDate>
  <CharactersWithSpaces>2738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2021-11-01T05:45:00Z</dcterms:created>
  <dc:creator>和为贵</dc:creator>
  <cp:lastModifiedBy>way一直都在</cp:lastModifiedBy>
  <cp:lastPrinted>2021-11-01T06:31:00Z</cp:lastPrinted>
  <dcterms:modified xsi:type="dcterms:W3CDTF">2022-03-16T02:19:53Z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9F012326B36D4ACF9D67469453F9EA84</vt:lpwstr>
  </property>
</Properties>
</file>