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凯泉泵业制造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15日 上午至2019年12月15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