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上海中帧机器人控制技术发展有限公司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103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