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055B0" w14:textId="77777777" w:rsidR="00537C3F" w:rsidRDefault="00537C3F" w:rsidP="00537C3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7DA417ED" w14:textId="77777777" w:rsidR="00537C3F" w:rsidRDefault="00537C3F" w:rsidP="00537C3F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14:paraId="1B36DAE2" w14:textId="77777777" w:rsidR="00537C3F" w:rsidRDefault="00537C3F" w:rsidP="00537C3F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537C3F" w14:paraId="6AD61DA6" w14:textId="77777777" w:rsidTr="00345FD1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14:paraId="2277C647" w14:textId="77777777" w:rsidR="00537C3F" w:rsidRPr="000A2CF1" w:rsidRDefault="00537C3F" w:rsidP="00345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A2CF1">
              <w:rPr>
                <w:rFonts w:hint="eastAsia"/>
                <w:b/>
                <w:sz w:val="20"/>
              </w:rPr>
              <w:t>受审核方名称</w:t>
            </w:r>
          </w:p>
        </w:tc>
        <w:tc>
          <w:tcPr>
            <w:tcW w:w="5327" w:type="dxa"/>
            <w:gridSpan w:val="4"/>
            <w:vAlign w:val="center"/>
          </w:tcPr>
          <w:p w14:paraId="67FE51C8" w14:textId="77777777" w:rsidR="00537C3F" w:rsidRDefault="00537C3F" w:rsidP="00345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 w:rsidRPr="000A2CF1">
              <w:rPr>
                <w:b/>
                <w:sz w:val="20"/>
              </w:rPr>
              <w:t>西安金棣棠物业管理有限公司</w:t>
            </w:r>
            <w:bookmarkEnd w:id="2"/>
          </w:p>
        </w:tc>
        <w:tc>
          <w:tcPr>
            <w:tcW w:w="1719" w:type="dxa"/>
            <w:gridSpan w:val="2"/>
            <w:vAlign w:val="center"/>
          </w:tcPr>
          <w:p w14:paraId="22944425" w14:textId="77777777" w:rsidR="00537C3F" w:rsidRPr="000A2CF1" w:rsidRDefault="00537C3F" w:rsidP="00345FD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0A2CF1">
              <w:rPr>
                <w:rFonts w:hint="eastAsia"/>
                <w:b/>
                <w:sz w:val="20"/>
              </w:rPr>
              <w:t>专业小类</w:t>
            </w:r>
            <w:r w:rsidRPr="000A2CF1">
              <w:rPr>
                <w:b/>
                <w:sz w:val="20"/>
              </w:rPr>
              <w:t>/</w:t>
            </w:r>
          </w:p>
          <w:p w14:paraId="2D06F4CB" w14:textId="77777777" w:rsidR="00537C3F" w:rsidRPr="000A2CF1" w:rsidRDefault="00537C3F" w:rsidP="00345FD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0A2CF1">
              <w:rPr>
                <w:rFonts w:hint="eastAsia"/>
                <w:b/>
                <w:sz w:val="20"/>
              </w:rPr>
              <w:t>项目代码</w:t>
            </w:r>
          </w:p>
        </w:tc>
        <w:tc>
          <w:tcPr>
            <w:tcW w:w="1378" w:type="dxa"/>
            <w:vAlign w:val="center"/>
          </w:tcPr>
          <w:p w14:paraId="7EE9CFCE" w14:textId="77777777" w:rsidR="00537C3F" w:rsidRPr="000A2CF1" w:rsidRDefault="00537C3F" w:rsidP="00345FD1">
            <w:pPr>
              <w:rPr>
                <w:b/>
                <w:sz w:val="20"/>
              </w:rPr>
            </w:pPr>
            <w:bookmarkStart w:id="3" w:name="专业代码"/>
            <w:r w:rsidRPr="000A2CF1">
              <w:rPr>
                <w:b/>
                <w:sz w:val="20"/>
              </w:rPr>
              <w:t>Q</w:t>
            </w:r>
            <w:r w:rsidRPr="000A2CF1">
              <w:rPr>
                <w:b/>
                <w:sz w:val="20"/>
              </w:rPr>
              <w:t>：</w:t>
            </w:r>
            <w:r w:rsidRPr="000A2CF1">
              <w:rPr>
                <w:b/>
                <w:sz w:val="20"/>
              </w:rPr>
              <w:t>35.15.00</w:t>
            </w:r>
            <w:bookmarkEnd w:id="3"/>
          </w:p>
        </w:tc>
      </w:tr>
      <w:tr w:rsidR="00537C3F" w14:paraId="7D1E3485" w14:textId="77777777" w:rsidTr="00345FD1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333C6769" w14:textId="77777777" w:rsidR="00537C3F" w:rsidRPr="000A2CF1" w:rsidRDefault="00537C3F" w:rsidP="00345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A2CF1">
              <w:rPr>
                <w:rFonts w:hint="eastAsia"/>
                <w:b/>
                <w:sz w:val="20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2F57F599" w14:textId="77777777" w:rsidR="00537C3F" w:rsidRDefault="00537C3F" w:rsidP="00345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秦铁刚</w:t>
            </w:r>
          </w:p>
        </w:tc>
        <w:tc>
          <w:tcPr>
            <w:tcW w:w="1289" w:type="dxa"/>
            <w:vAlign w:val="center"/>
          </w:tcPr>
          <w:p w14:paraId="5C75A8E0" w14:textId="77777777" w:rsidR="00537C3F" w:rsidRPr="000A2CF1" w:rsidRDefault="00537C3F" w:rsidP="00345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A2CF1">
              <w:rPr>
                <w:rFonts w:hint="eastAsia"/>
                <w:b/>
                <w:sz w:val="20"/>
              </w:rPr>
              <w:t>专业</w:t>
            </w:r>
          </w:p>
        </w:tc>
        <w:tc>
          <w:tcPr>
            <w:tcW w:w="1505" w:type="dxa"/>
            <w:vAlign w:val="center"/>
          </w:tcPr>
          <w:p w14:paraId="28DC7F5B" w14:textId="77777777" w:rsidR="00537C3F" w:rsidRDefault="00537C3F" w:rsidP="00345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A2CF1">
              <w:rPr>
                <w:b/>
                <w:sz w:val="20"/>
              </w:rPr>
              <w:t>Q</w:t>
            </w:r>
            <w:r w:rsidRPr="000A2CF1">
              <w:rPr>
                <w:b/>
                <w:sz w:val="20"/>
              </w:rPr>
              <w:t>：</w:t>
            </w:r>
            <w:r w:rsidRPr="000A2CF1">
              <w:rPr>
                <w:b/>
                <w:sz w:val="20"/>
              </w:rPr>
              <w:t>35.15.00</w:t>
            </w:r>
          </w:p>
        </w:tc>
        <w:tc>
          <w:tcPr>
            <w:tcW w:w="1719" w:type="dxa"/>
            <w:gridSpan w:val="2"/>
            <w:vAlign w:val="center"/>
          </w:tcPr>
          <w:p w14:paraId="2E0E81B4" w14:textId="77777777" w:rsidR="00537C3F" w:rsidRPr="000A2CF1" w:rsidRDefault="00537C3F" w:rsidP="00345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A2CF1">
              <w:rPr>
                <w:rFonts w:hint="eastAsia"/>
                <w:b/>
                <w:sz w:val="20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7D92A057" w14:textId="77777777" w:rsidR="00537C3F" w:rsidRDefault="00537C3F" w:rsidP="00345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537C3F" w14:paraId="70615740" w14:textId="77777777" w:rsidTr="00345FD1">
        <w:trPr>
          <w:cantSplit/>
          <w:trHeight w:val="588"/>
          <w:jc w:val="center"/>
        </w:trPr>
        <w:tc>
          <w:tcPr>
            <w:tcW w:w="909" w:type="dxa"/>
            <w:vAlign w:val="center"/>
          </w:tcPr>
          <w:p w14:paraId="0AD1C988" w14:textId="77777777" w:rsidR="00537C3F" w:rsidRDefault="00537C3F" w:rsidP="00345F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2D2D1995" w14:textId="77777777" w:rsidR="00537C3F" w:rsidRDefault="00537C3F" w:rsidP="00345FD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363B454B" w14:textId="77777777" w:rsidR="00537C3F" w:rsidRDefault="00537C3F" w:rsidP="00345F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李宝花</w:t>
            </w:r>
          </w:p>
        </w:tc>
        <w:tc>
          <w:tcPr>
            <w:tcW w:w="1414" w:type="dxa"/>
            <w:vAlign w:val="center"/>
          </w:tcPr>
          <w:p w14:paraId="1ADE11C2" w14:textId="77777777" w:rsidR="00537C3F" w:rsidRDefault="00537C3F" w:rsidP="00345F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强兴</w:t>
            </w:r>
          </w:p>
        </w:tc>
        <w:tc>
          <w:tcPr>
            <w:tcW w:w="1289" w:type="dxa"/>
            <w:vAlign w:val="center"/>
          </w:tcPr>
          <w:p w14:paraId="545C0C34" w14:textId="77777777" w:rsidR="00537C3F" w:rsidRDefault="00537C3F" w:rsidP="00345F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6A4D00BA" w14:textId="77777777" w:rsidR="00537C3F" w:rsidRDefault="00537C3F" w:rsidP="00345F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2721D79B" w14:textId="77777777" w:rsidR="00537C3F" w:rsidRDefault="00537C3F" w:rsidP="00345F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58592EB2" w14:textId="77777777" w:rsidR="00537C3F" w:rsidRDefault="00537C3F" w:rsidP="00345F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37C3F" w14:paraId="14415BA4" w14:textId="77777777" w:rsidTr="00345FD1">
        <w:trPr>
          <w:cantSplit/>
          <w:trHeight w:val="1368"/>
          <w:jc w:val="center"/>
        </w:trPr>
        <w:tc>
          <w:tcPr>
            <w:tcW w:w="2249" w:type="dxa"/>
            <w:gridSpan w:val="2"/>
            <w:vAlign w:val="center"/>
          </w:tcPr>
          <w:p w14:paraId="615D245D" w14:textId="77777777" w:rsidR="00537C3F" w:rsidRDefault="00537C3F" w:rsidP="00345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4D48F633" w14:textId="77777777" w:rsidR="00537C3F" w:rsidRDefault="00537C3F" w:rsidP="00345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0319EA62" w14:textId="77777777" w:rsidR="00537C3F" w:rsidRDefault="00537C3F" w:rsidP="00345FD1">
            <w:pPr>
              <w:snapToGrid w:val="0"/>
              <w:spacing w:line="280" w:lineRule="exact"/>
              <w:rPr>
                <w:b/>
                <w:sz w:val="20"/>
              </w:rPr>
            </w:pPr>
            <w:r w:rsidRPr="0032782C">
              <w:rPr>
                <w:rFonts w:hint="eastAsia"/>
                <w:b/>
                <w:sz w:val="20"/>
              </w:rPr>
              <w:t>项目洽谈→签订合同→服务策划→进驻现场→物业服务→服务检查→持续改进</w:t>
            </w:r>
          </w:p>
        </w:tc>
      </w:tr>
      <w:tr w:rsidR="00537C3F" w14:paraId="0129DBF8" w14:textId="77777777" w:rsidTr="00345FD1">
        <w:trPr>
          <w:cantSplit/>
          <w:trHeight w:val="1120"/>
          <w:jc w:val="center"/>
        </w:trPr>
        <w:tc>
          <w:tcPr>
            <w:tcW w:w="2249" w:type="dxa"/>
            <w:gridSpan w:val="2"/>
            <w:vAlign w:val="center"/>
          </w:tcPr>
          <w:p w14:paraId="2A65523D" w14:textId="77777777" w:rsidR="00537C3F" w:rsidRDefault="00537C3F" w:rsidP="00345F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14:paraId="0C10A65C" w14:textId="77777777" w:rsidR="00537C3F" w:rsidRDefault="00537C3F" w:rsidP="00345FD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关键过程：服务过程。通过《</w:t>
            </w:r>
            <w:r w:rsidRPr="00F63499">
              <w:rPr>
                <w:rFonts w:hint="eastAsia"/>
                <w:b/>
                <w:sz w:val="20"/>
              </w:rPr>
              <w:t>物业管理提供控制程序</w:t>
            </w:r>
            <w:r>
              <w:rPr>
                <w:rFonts w:hint="eastAsia"/>
                <w:b/>
                <w:sz w:val="20"/>
              </w:rPr>
              <w:t>》和《</w:t>
            </w:r>
            <w:r w:rsidRPr="00F63499">
              <w:rPr>
                <w:rFonts w:hint="eastAsia"/>
                <w:b/>
                <w:sz w:val="20"/>
              </w:rPr>
              <w:t>物业服务检查制度</w:t>
            </w:r>
            <w:r>
              <w:rPr>
                <w:rFonts w:hint="eastAsia"/>
                <w:b/>
                <w:sz w:val="20"/>
              </w:rPr>
              <w:t>》、《</w:t>
            </w:r>
            <w:r w:rsidRPr="00F63499">
              <w:rPr>
                <w:rFonts w:hint="eastAsia"/>
                <w:b/>
                <w:sz w:val="20"/>
              </w:rPr>
              <w:t>保洁服务管理制度</w:t>
            </w:r>
            <w:r>
              <w:rPr>
                <w:rFonts w:hint="eastAsia"/>
                <w:b/>
                <w:sz w:val="20"/>
              </w:rPr>
              <w:t>》、《</w:t>
            </w:r>
            <w:r w:rsidRPr="00F63499">
              <w:rPr>
                <w:rFonts w:hint="eastAsia"/>
                <w:b/>
                <w:sz w:val="20"/>
              </w:rPr>
              <w:t>绿化服务管理制度</w:t>
            </w:r>
            <w:r>
              <w:rPr>
                <w:rFonts w:hint="eastAsia"/>
                <w:b/>
                <w:sz w:val="20"/>
              </w:rPr>
              <w:t>》、《</w:t>
            </w:r>
            <w:r w:rsidRPr="00F63499">
              <w:rPr>
                <w:rFonts w:hint="eastAsia"/>
                <w:b/>
                <w:sz w:val="20"/>
              </w:rPr>
              <w:t>设备设施维修服务管理制度</w:t>
            </w:r>
            <w:r>
              <w:rPr>
                <w:rFonts w:hint="eastAsia"/>
                <w:b/>
                <w:sz w:val="20"/>
              </w:rPr>
              <w:t>》、《</w:t>
            </w:r>
            <w:r w:rsidRPr="00F63499">
              <w:rPr>
                <w:rFonts w:hint="eastAsia"/>
                <w:b/>
                <w:sz w:val="20"/>
              </w:rPr>
              <w:t>设备设施维修服务管理制度</w:t>
            </w:r>
            <w:r>
              <w:rPr>
                <w:rFonts w:hint="eastAsia"/>
                <w:b/>
                <w:sz w:val="20"/>
              </w:rPr>
              <w:t>》控制，达到客户目标和满足客户要求。</w:t>
            </w:r>
          </w:p>
          <w:p w14:paraId="75CAD3BC" w14:textId="77777777" w:rsidR="00537C3F" w:rsidRDefault="00537C3F" w:rsidP="00345FD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特殊过程：服务过程。通过特殊过程确认达到控制要求。主要是对设备和人员能力的确认。</w:t>
            </w:r>
          </w:p>
        </w:tc>
      </w:tr>
      <w:tr w:rsidR="00537C3F" w14:paraId="5069CF7A" w14:textId="77777777" w:rsidTr="00345FD1">
        <w:trPr>
          <w:cantSplit/>
          <w:trHeight w:val="1121"/>
          <w:jc w:val="center"/>
        </w:trPr>
        <w:tc>
          <w:tcPr>
            <w:tcW w:w="2249" w:type="dxa"/>
            <w:gridSpan w:val="2"/>
            <w:vAlign w:val="center"/>
          </w:tcPr>
          <w:p w14:paraId="3DE8788F" w14:textId="77777777" w:rsidR="00537C3F" w:rsidRDefault="00537C3F" w:rsidP="00345FD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1A65DA06" w14:textId="325E8BF6" w:rsidR="00537C3F" w:rsidRDefault="00537C3F" w:rsidP="009F5E12">
            <w:pPr>
              <w:snapToGrid w:val="0"/>
              <w:spacing w:line="280" w:lineRule="exact"/>
              <w:rPr>
                <w:b/>
                <w:sz w:val="20"/>
              </w:rPr>
            </w:pPr>
            <w:r w:rsidRPr="00F63499">
              <w:rPr>
                <w:rFonts w:hint="eastAsia"/>
                <w:b/>
                <w:sz w:val="20"/>
              </w:rPr>
              <w:t>《物业管理条例》、《</w:t>
            </w:r>
            <w:r w:rsidRPr="009F5E12">
              <w:rPr>
                <w:rFonts w:hint="eastAsia"/>
                <w:b/>
                <w:sz w:val="20"/>
              </w:rPr>
              <w:t>社区服务指南</w:t>
            </w:r>
            <w:r w:rsidRPr="009F5E12">
              <w:rPr>
                <w:b/>
                <w:sz w:val="20"/>
              </w:rPr>
              <w:t xml:space="preserve"> </w:t>
            </w:r>
            <w:r w:rsidRPr="009F5E12">
              <w:rPr>
                <w:rFonts w:hint="eastAsia"/>
                <w:b/>
                <w:sz w:val="20"/>
              </w:rPr>
              <w:t>第</w:t>
            </w:r>
            <w:r w:rsidRPr="009F5E12">
              <w:rPr>
                <w:b/>
                <w:sz w:val="20"/>
              </w:rPr>
              <w:t>9</w:t>
            </w:r>
            <w:r w:rsidRPr="009F5E12">
              <w:rPr>
                <w:rFonts w:hint="eastAsia"/>
                <w:b/>
                <w:sz w:val="20"/>
              </w:rPr>
              <w:t>部分：物业服务</w:t>
            </w:r>
            <w:r w:rsidRPr="00F63499">
              <w:rPr>
                <w:rFonts w:hint="eastAsia"/>
                <w:b/>
                <w:sz w:val="20"/>
              </w:rPr>
              <w:t>》</w:t>
            </w:r>
            <w:r>
              <w:rPr>
                <w:rFonts w:hint="eastAsia"/>
                <w:b/>
                <w:sz w:val="20"/>
              </w:rPr>
              <w:t>等</w:t>
            </w:r>
          </w:p>
        </w:tc>
      </w:tr>
      <w:tr w:rsidR="00537C3F" w14:paraId="73057038" w14:textId="77777777" w:rsidTr="00345FD1">
        <w:trPr>
          <w:cantSplit/>
          <w:trHeight w:val="1258"/>
          <w:jc w:val="center"/>
        </w:trPr>
        <w:tc>
          <w:tcPr>
            <w:tcW w:w="2249" w:type="dxa"/>
            <w:gridSpan w:val="2"/>
            <w:vAlign w:val="center"/>
          </w:tcPr>
          <w:p w14:paraId="0649571C" w14:textId="77777777" w:rsidR="00537C3F" w:rsidRDefault="00537C3F" w:rsidP="00345FD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469F9434" w14:textId="77777777" w:rsidR="00537C3F" w:rsidRDefault="00537C3F" w:rsidP="00345F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537C3F" w14:paraId="2F107346" w14:textId="77777777" w:rsidTr="00345FD1">
        <w:trPr>
          <w:cantSplit/>
          <w:trHeight w:val="1000"/>
          <w:jc w:val="center"/>
        </w:trPr>
        <w:tc>
          <w:tcPr>
            <w:tcW w:w="2249" w:type="dxa"/>
            <w:gridSpan w:val="2"/>
            <w:vAlign w:val="center"/>
          </w:tcPr>
          <w:p w14:paraId="32AF12AD" w14:textId="77777777" w:rsidR="00537C3F" w:rsidRDefault="00537C3F" w:rsidP="00345FD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016C33EB" w14:textId="77777777" w:rsidR="00537C3F" w:rsidRDefault="00537C3F" w:rsidP="00345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37C3F" w14:paraId="05CA1176" w14:textId="77777777" w:rsidTr="00345FD1">
        <w:trPr>
          <w:cantSplit/>
          <w:trHeight w:val="1000"/>
          <w:jc w:val="center"/>
        </w:trPr>
        <w:tc>
          <w:tcPr>
            <w:tcW w:w="2249" w:type="dxa"/>
            <w:gridSpan w:val="2"/>
            <w:vAlign w:val="center"/>
          </w:tcPr>
          <w:p w14:paraId="2523010D" w14:textId="77777777" w:rsidR="00537C3F" w:rsidRDefault="00537C3F" w:rsidP="00345FD1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4AEC0CAD" w14:textId="77777777" w:rsidR="00537C3F" w:rsidRDefault="00537C3F" w:rsidP="00345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5CAF2CD7" w14:textId="77777777" w:rsidR="00537C3F" w:rsidRDefault="00537C3F" w:rsidP="00345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47580A1F" w14:textId="77777777" w:rsidR="00537C3F" w:rsidRDefault="00537C3F" w:rsidP="00345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1789352F" w14:textId="3B9D1D0E" w:rsidR="00537C3F" w:rsidRDefault="00537C3F" w:rsidP="00345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2022.3.19</w:t>
            </w:r>
          </w:p>
        </w:tc>
      </w:tr>
      <w:tr w:rsidR="00537C3F" w14:paraId="27578D2E" w14:textId="77777777" w:rsidTr="00345FD1">
        <w:trPr>
          <w:cantSplit/>
          <w:trHeight w:val="1000"/>
          <w:jc w:val="center"/>
        </w:trPr>
        <w:tc>
          <w:tcPr>
            <w:tcW w:w="2249" w:type="dxa"/>
            <w:gridSpan w:val="2"/>
            <w:vAlign w:val="center"/>
          </w:tcPr>
          <w:p w14:paraId="340C96FD" w14:textId="77777777" w:rsidR="00537C3F" w:rsidRDefault="00537C3F" w:rsidP="00345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vAlign w:val="center"/>
          </w:tcPr>
          <w:p w14:paraId="62092773" w14:textId="77777777" w:rsidR="00537C3F" w:rsidRDefault="00537C3F" w:rsidP="00345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143B41D1" w14:textId="77777777" w:rsidR="00537C3F" w:rsidRDefault="00537C3F" w:rsidP="00345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4058BD00" w14:textId="13BFCDC5" w:rsidR="00537C3F" w:rsidRDefault="00537C3F" w:rsidP="00345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2022.3.19</w:t>
            </w:r>
          </w:p>
        </w:tc>
      </w:tr>
    </w:tbl>
    <w:p w14:paraId="64CFF1EE" w14:textId="77777777" w:rsidR="00537C3F" w:rsidRDefault="00537C3F" w:rsidP="00537C3F">
      <w:pPr>
        <w:snapToGrid w:val="0"/>
        <w:rPr>
          <w:rFonts w:ascii="宋体"/>
          <w:b/>
          <w:sz w:val="22"/>
          <w:szCs w:val="22"/>
        </w:rPr>
      </w:pPr>
    </w:p>
    <w:p w14:paraId="18811799" w14:textId="77777777" w:rsidR="00537C3F" w:rsidRDefault="00537C3F" w:rsidP="00537C3F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2B72FDC8" w14:textId="77777777" w:rsidR="00537C3F" w:rsidRDefault="00537C3F" w:rsidP="00537C3F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57EBA25" w14:textId="77777777" w:rsidR="00537C3F" w:rsidRDefault="00537C3F" w:rsidP="00537C3F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9B80B24" w14:textId="77777777" w:rsidR="00537C3F" w:rsidRDefault="00537C3F" w:rsidP="00537C3F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490148F" w14:textId="77777777" w:rsidR="00537C3F" w:rsidRDefault="00537C3F" w:rsidP="00537C3F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671796E" w14:textId="77777777" w:rsidR="00537C3F" w:rsidRDefault="00537C3F" w:rsidP="00537C3F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A4C55BE" w14:textId="77777777" w:rsidR="00537C3F" w:rsidRDefault="00537C3F" w:rsidP="00537C3F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D821943" w14:textId="77777777" w:rsidR="00537C3F" w:rsidRDefault="00537C3F" w:rsidP="00537C3F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31004DF" w14:textId="77777777" w:rsidR="00537C3F" w:rsidRDefault="00537C3F" w:rsidP="00537C3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14:paraId="68979735" w14:textId="77777777" w:rsidR="00537C3F" w:rsidRDefault="00537C3F" w:rsidP="00537C3F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537C3F" w14:paraId="0AB23030" w14:textId="77777777" w:rsidTr="00345FD1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14:paraId="1A90AEF0" w14:textId="77777777" w:rsidR="00537C3F" w:rsidRDefault="00537C3F" w:rsidP="00345F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vAlign w:val="center"/>
          </w:tcPr>
          <w:p w14:paraId="3B93E921" w14:textId="77777777" w:rsidR="00537C3F" w:rsidRPr="000C556F" w:rsidRDefault="00537C3F" w:rsidP="00345F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0C556F">
              <w:rPr>
                <w:b/>
                <w:sz w:val="22"/>
                <w:szCs w:val="22"/>
              </w:rPr>
              <w:t>西安金棣棠物业管理有限公司</w:t>
            </w:r>
          </w:p>
        </w:tc>
        <w:tc>
          <w:tcPr>
            <w:tcW w:w="1719" w:type="dxa"/>
            <w:gridSpan w:val="2"/>
            <w:vAlign w:val="center"/>
          </w:tcPr>
          <w:p w14:paraId="34637CD1" w14:textId="77777777" w:rsidR="00537C3F" w:rsidRDefault="00537C3F" w:rsidP="00345FD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67B831FE" w14:textId="77777777" w:rsidR="00537C3F" w:rsidRDefault="00537C3F" w:rsidP="00345FD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vAlign w:val="center"/>
          </w:tcPr>
          <w:p w14:paraId="2062D5D6" w14:textId="77777777" w:rsidR="00537C3F" w:rsidRPr="000C556F" w:rsidRDefault="00537C3F" w:rsidP="00345FD1">
            <w:pPr>
              <w:rPr>
                <w:b/>
                <w:sz w:val="22"/>
                <w:szCs w:val="22"/>
              </w:rPr>
            </w:pPr>
            <w:r w:rsidRPr="000C556F">
              <w:rPr>
                <w:b/>
                <w:sz w:val="22"/>
                <w:szCs w:val="22"/>
              </w:rPr>
              <w:t>E</w:t>
            </w:r>
            <w:r w:rsidRPr="000C556F">
              <w:rPr>
                <w:b/>
                <w:sz w:val="22"/>
                <w:szCs w:val="22"/>
              </w:rPr>
              <w:t>：</w:t>
            </w:r>
            <w:r w:rsidRPr="000C556F">
              <w:rPr>
                <w:b/>
                <w:sz w:val="22"/>
                <w:szCs w:val="22"/>
              </w:rPr>
              <w:t>35.15.00</w:t>
            </w:r>
          </w:p>
        </w:tc>
      </w:tr>
      <w:tr w:rsidR="00537C3F" w14:paraId="54BF1D82" w14:textId="77777777" w:rsidTr="00345FD1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70EF52D0" w14:textId="77777777" w:rsidR="00537C3F" w:rsidRDefault="00537C3F" w:rsidP="00345F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2848EA4D" w14:textId="77777777" w:rsidR="00537C3F" w:rsidRPr="000C556F" w:rsidRDefault="00537C3F" w:rsidP="00345F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0C556F">
              <w:rPr>
                <w:rFonts w:hint="eastAsia"/>
                <w:b/>
                <w:sz w:val="22"/>
                <w:szCs w:val="22"/>
              </w:rPr>
              <w:t>秦铁刚</w:t>
            </w:r>
          </w:p>
        </w:tc>
        <w:tc>
          <w:tcPr>
            <w:tcW w:w="1289" w:type="dxa"/>
            <w:vAlign w:val="center"/>
          </w:tcPr>
          <w:p w14:paraId="105165D1" w14:textId="77777777" w:rsidR="00537C3F" w:rsidRDefault="00537C3F" w:rsidP="00345F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1DBBAE3D" w14:textId="77777777" w:rsidR="00537C3F" w:rsidRPr="000C556F" w:rsidRDefault="00537C3F" w:rsidP="00345F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0C556F">
              <w:rPr>
                <w:b/>
                <w:sz w:val="22"/>
                <w:szCs w:val="22"/>
              </w:rPr>
              <w:t>E</w:t>
            </w:r>
            <w:r w:rsidRPr="000C556F">
              <w:rPr>
                <w:b/>
                <w:sz w:val="22"/>
                <w:szCs w:val="22"/>
              </w:rPr>
              <w:t>：</w:t>
            </w:r>
            <w:r w:rsidRPr="000C556F">
              <w:rPr>
                <w:b/>
                <w:sz w:val="22"/>
                <w:szCs w:val="22"/>
              </w:rPr>
              <w:t>35.15.00</w:t>
            </w:r>
          </w:p>
        </w:tc>
        <w:tc>
          <w:tcPr>
            <w:tcW w:w="1719" w:type="dxa"/>
            <w:gridSpan w:val="2"/>
            <w:vAlign w:val="center"/>
          </w:tcPr>
          <w:p w14:paraId="44180D30" w14:textId="77777777" w:rsidR="00537C3F" w:rsidRDefault="00537C3F" w:rsidP="00345F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0A2CF1">
              <w:rPr>
                <w:rFonts w:hint="eastAsia"/>
                <w:b/>
                <w:sz w:val="20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69BEB8A9" w14:textId="77777777" w:rsidR="00537C3F" w:rsidRPr="000C556F" w:rsidRDefault="00537C3F" w:rsidP="00345F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537C3F" w14:paraId="65E0AD3A" w14:textId="77777777" w:rsidTr="00345FD1">
        <w:trPr>
          <w:cantSplit/>
          <w:trHeight w:val="588"/>
          <w:jc w:val="center"/>
        </w:trPr>
        <w:tc>
          <w:tcPr>
            <w:tcW w:w="909" w:type="dxa"/>
            <w:vAlign w:val="center"/>
          </w:tcPr>
          <w:p w14:paraId="42DBF691" w14:textId="77777777" w:rsidR="00537C3F" w:rsidRPr="000C556F" w:rsidRDefault="00537C3F" w:rsidP="00345FD1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 w:rsidRPr="000C556F">
              <w:rPr>
                <w:rFonts w:hint="eastAsia"/>
                <w:b/>
                <w:sz w:val="22"/>
                <w:szCs w:val="22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0B8EF990" w14:textId="77777777" w:rsidR="00537C3F" w:rsidRPr="000C556F" w:rsidRDefault="00537C3F" w:rsidP="00345FD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C556F"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119" w:type="dxa"/>
            <w:vAlign w:val="center"/>
          </w:tcPr>
          <w:p w14:paraId="0708B779" w14:textId="77777777" w:rsidR="00537C3F" w:rsidRPr="000C556F" w:rsidRDefault="00537C3F" w:rsidP="00345FD1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 w:rsidRPr="000C556F">
              <w:rPr>
                <w:rFonts w:hint="eastAsia"/>
                <w:b/>
                <w:sz w:val="22"/>
                <w:szCs w:val="22"/>
              </w:rPr>
              <w:t>李宝花</w:t>
            </w:r>
          </w:p>
        </w:tc>
        <w:tc>
          <w:tcPr>
            <w:tcW w:w="1414" w:type="dxa"/>
            <w:vAlign w:val="center"/>
          </w:tcPr>
          <w:p w14:paraId="74734C3C" w14:textId="77777777" w:rsidR="00537C3F" w:rsidRPr="000C556F" w:rsidRDefault="00537C3F" w:rsidP="00345FD1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 w:rsidRPr="000C556F">
              <w:rPr>
                <w:rFonts w:hint="eastAsia"/>
                <w:b/>
                <w:sz w:val="22"/>
                <w:szCs w:val="22"/>
              </w:rPr>
              <w:t>强兴</w:t>
            </w:r>
          </w:p>
        </w:tc>
        <w:tc>
          <w:tcPr>
            <w:tcW w:w="1289" w:type="dxa"/>
            <w:vAlign w:val="center"/>
          </w:tcPr>
          <w:p w14:paraId="06408B3E" w14:textId="77777777" w:rsidR="00537C3F" w:rsidRPr="000C556F" w:rsidRDefault="00537C3F" w:rsidP="00345FD1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5" w:type="dxa"/>
            <w:vAlign w:val="center"/>
          </w:tcPr>
          <w:p w14:paraId="752A7D4C" w14:textId="77777777" w:rsidR="00537C3F" w:rsidRPr="000C556F" w:rsidRDefault="00537C3F" w:rsidP="00345FD1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7A15BA27" w14:textId="77777777" w:rsidR="00537C3F" w:rsidRPr="000C556F" w:rsidRDefault="00537C3F" w:rsidP="00345FD1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2E935996" w14:textId="77777777" w:rsidR="00537C3F" w:rsidRPr="000C556F" w:rsidRDefault="00537C3F" w:rsidP="00345FD1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537C3F" w14:paraId="56AE5F26" w14:textId="77777777" w:rsidTr="00345FD1">
        <w:trPr>
          <w:cantSplit/>
          <w:trHeight w:val="1368"/>
          <w:jc w:val="center"/>
        </w:trPr>
        <w:tc>
          <w:tcPr>
            <w:tcW w:w="2249" w:type="dxa"/>
            <w:gridSpan w:val="2"/>
            <w:vAlign w:val="center"/>
          </w:tcPr>
          <w:p w14:paraId="77626CD3" w14:textId="77777777" w:rsidR="00537C3F" w:rsidRDefault="00537C3F" w:rsidP="00345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15F5C3EE" w14:textId="77777777" w:rsidR="00537C3F" w:rsidRDefault="00537C3F" w:rsidP="00345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106A3CE2" w14:textId="77777777" w:rsidR="00537C3F" w:rsidRPr="003121B5" w:rsidRDefault="00537C3F" w:rsidP="00345FD1">
            <w:pPr>
              <w:snapToGrid w:val="0"/>
              <w:spacing w:line="280" w:lineRule="exact"/>
              <w:rPr>
                <w:bCs/>
                <w:sz w:val="20"/>
              </w:rPr>
            </w:pPr>
            <w:r w:rsidRPr="003121B5">
              <w:rPr>
                <w:rFonts w:hint="eastAsia"/>
                <w:bCs/>
                <w:sz w:val="20"/>
              </w:rPr>
              <w:t>项目洽谈→签订合同→服务策划→进驻现场→物业服务→服务检查→持续改进</w:t>
            </w:r>
          </w:p>
        </w:tc>
      </w:tr>
      <w:tr w:rsidR="00537C3F" w14:paraId="1BAB7C84" w14:textId="77777777" w:rsidTr="00345FD1">
        <w:trPr>
          <w:cantSplit/>
          <w:trHeight w:val="1120"/>
          <w:jc w:val="center"/>
        </w:trPr>
        <w:tc>
          <w:tcPr>
            <w:tcW w:w="2249" w:type="dxa"/>
            <w:gridSpan w:val="2"/>
            <w:vAlign w:val="center"/>
          </w:tcPr>
          <w:p w14:paraId="7A8525B8" w14:textId="77777777" w:rsidR="00537C3F" w:rsidRDefault="00537C3F" w:rsidP="00345F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14:paraId="6104F9C7" w14:textId="77777777" w:rsidR="00537C3F" w:rsidRPr="003121B5" w:rsidRDefault="00537C3F" w:rsidP="00345FD1">
            <w:pPr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 w:rsidRPr="003121B5">
              <w:rPr>
                <w:rFonts w:ascii="宋体" w:hAnsi="宋体" w:hint="eastAsia"/>
                <w:bCs/>
                <w:sz w:val="21"/>
                <w:szCs w:val="21"/>
              </w:rPr>
              <w:t>重要环境因素：</w:t>
            </w:r>
            <w:r w:rsidRPr="003121B5">
              <w:rPr>
                <w:rFonts w:hint="eastAsia"/>
                <w:bCs/>
                <w:sz w:val="20"/>
              </w:rPr>
              <w:t>固体废弃物、潜在火灾。</w:t>
            </w:r>
          </w:p>
          <w:p w14:paraId="16EF43E7" w14:textId="77777777" w:rsidR="00537C3F" w:rsidRPr="003121B5" w:rsidRDefault="00537C3F" w:rsidP="00345FD1">
            <w:pPr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 w:rsidRPr="003121B5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控制措施：潜在火灾：</w:t>
            </w:r>
            <w:r w:rsidRPr="003121B5">
              <w:rPr>
                <w:rFonts w:hint="eastAsia"/>
                <w:bCs/>
                <w:sz w:val="20"/>
              </w:rPr>
              <w:t>日常控制、应急预案。</w:t>
            </w:r>
          </w:p>
          <w:p w14:paraId="740CAB03" w14:textId="77777777" w:rsidR="00537C3F" w:rsidRDefault="00537C3F" w:rsidP="00345FD1">
            <w:pPr>
              <w:spacing w:line="400" w:lineRule="exac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 w:rsidRPr="003121B5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固体废弃物：</w:t>
            </w:r>
          </w:p>
          <w:p w14:paraId="250997D7" w14:textId="77777777" w:rsidR="00537C3F" w:rsidRPr="003121B5" w:rsidRDefault="00537C3F" w:rsidP="00345FD1"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3121B5">
              <w:rPr>
                <w:rFonts w:ascii="宋体" w:hAnsi="宋体" w:hint="eastAsia"/>
                <w:bCs/>
                <w:sz w:val="21"/>
                <w:szCs w:val="21"/>
              </w:rPr>
              <w:t>1.购置分类箱，划分存放区域.</w:t>
            </w:r>
          </w:p>
          <w:p w14:paraId="7C12CF6B" w14:textId="77777777" w:rsidR="00537C3F" w:rsidRPr="003121B5" w:rsidRDefault="00537C3F" w:rsidP="00345FD1"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3121B5">
              <w:rPr>
                <w:rFonts w:ascii="宋体" w:hAnsi="宋体" w:hint="eastAsia"/>
                <w:bCs/>
                <w:sz w:val="21"/>
                <w:szCs w:val="21"/>
              </w:rPr>
              <w:t>2.可回收类（</w:t>
            </w:r>
            <w:proofErr w:type="gramStart"/>
            <w:r w:rsidRPr="003121B5">
              <w:rPr>
                <w:rFonts w:ascii="宋体" w:hAnsi="宋体" w:hint="eastAsia"/>
                <w:bCs/>
                <w:sz w:val="21"/>
                <w:szCs w:val="21"/>
              </w:rPr>
              <w:t>废包材</w:t>
            </w:r>
            <w:proofErr w:type="gramEnd"/>
            <w:r w:rsidRPr="003121B5">
              <w:rPr>
                <w:rFonts w:ascii="宋体" w:hAnsi="宋体" w:hint="eastAsia"/>
                <w:bCs/>
                <w:sz w:val="21"/>
                <w:szCs w:val="21"/>
              </w:rPr>
              <w:t>、废纸、废塑料等）由办公室统一收集给废品收购部门.</w:t>
            </w:r>
          </w:p>
          <w:p w14:paraId="78AC448A" w14:textId="77777777" w:rsidR="00537C3F" w:rsidRPr="003121B5" w:rsidRDefault="00537C3F" w:rsidP="00345FD1"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3121B5">
              <w:rPr>
                <w:rFonts w:ascii="宋体" w:hAnsi="宋体" w:hint="eastAsia"/>
                <w:bCs/>
                <w:sz w:val="21"/>
                <w:szCs w:val="21"/>
              </w:rPr>
              <w:t>3.不可回收类（生活垃圾）办公区由公司所在地附近环卫站日清.</w:t>
            </w:r>
          </w:p>
          <w:p w14:paraId="03CE47F7" w14:textId="77777777" w:rsidR="00537C3F" w:rsidRPr="003121B5" w:rsidRDefault="00537C3F" w:rsidP="00345FD1">
            <w:pPr>
              <w:snapToGrid w:val="0"/>
              <w:spacing w:line="280" w:lineRule="exact"/>
              <w:rPr>
                <w:bCs/>
                <w:sz w:val="20"/>
              </w:rPr>
            </w:pPr>
            <w:r w:rsidRPr="003121B5">
              <w:rPr>
                <w:rFonts w:ascii="宋体" w:hAnsi="宋体" w:hint="eastAsia"/>
                <w:bCs/>
                <w:sz w:val="21"/>
                <w:szCs w:val="21"/>
              </w:rPr>
              <w:t>4.危险废物统一收集单独存放（废电池、废灯管等）由环卫部门寻找有资质的单位回收或厂家回收.</w:t>
            </w:r>
          </w:p>
        </w:tc>
      </w:tr>
      <w:tr w:rsidR="00537C3F" w14:paraId="31475F3A" w14:textId="77777777" w:rsidTr="00345FD1">
        <w:trPr>
          <w:cantSplit/>
          <w:trHeight w:val="1121"/>
          <w:jc w:val="center"/>
        </w:trPr>
        <w:tc>
          <w:tcPr>
            <w:tcW w:w="2249" w:type="dxa"/>
            <w:gridSpan w:val="2"/>
            <w:vAlign w:val="center"/>
          </w:tcPr>
          <w:p w14:paraId="1CD486C2" w14:textId="77777777" w:rsidR="00537C3F" w:rsidRDefault="00537C3F" w:rsidP="00345FD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204279CD" w14:textId="77777777" w:rsidR="00537C3F" w:rsidRPr="003121B5" w:rsidRDefault="00537C3F" w:rsidP="00345FD1"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3121B5">
              <w:rPr>
                <w:rFonts w:ascii="宋体" w:hAnsi="宋体" w:hint="eastAsia"/>
                <w:bCs/>
                <w:sz w:val="21"/>
                <w:szCs w:val="21"/>
              </w:rPr>
              <w:t>《中华人民共和国环境保护法》、《中华人民共和国节约能源法》、《</w:t>
            </w:r>
            <w:r w:rsidRPr="003121B5">
              <w:rPr>
                <w:rFonts w:ascii="宋体" w:hAnsi="宋体"/>
                <w:bCs/>
                <w:sz w:val="21"/>
                <w:szCs w:val="21"/>
              </w:rPr>
              <w:t xml:space="preserve">陕西省地下水条例 </w:t>
            </w:r>
            <w:r w:rsidRPr="003121B5">
              <w:rPr>
                <w:rFonts w:ascii="宋体" w:hAnsi="宋体" w:hint="eastAsia"/>
                <w:bCs/>
                <w:sz w:val="21"/>
                <w:szCs w:val="21"/>
              </w:rPr>
              <w:t>》、《陕西省消防条例》、《西安市大气污染防治条例》、《西安市生活垃圾分类管理办法》、《城市生活垃圾管理办法》《建设项目环境保护管理条例》等</w:t>
            </w:r>
          </w:p>
        </w:tc>
      </w:tr>
      <w:tr w:rsidR="00537C3F" w14:paraId="10BDC3B0" w14:textId="77777777" w:rsidTr="00345FD1">
        <w:trPr>
          <w:cantSplit/>
          <w:trHeight w:val="1258"/>
          <w:jc w:val="center"/>
        </w:trPr>
        <w:tc>
          <w:tcPr>
            <w:tcW w:w="2249" w:type="dxa"/>
            <w:gridSpan w:val="2"/>
            <w:vAlign w:val="center"/>
          </w:tcPr>
          <w:p w14:paraId="1A1CFEED" w14:textId="77777777" w:rsidR="00537C3F" w:rsidRDefault="00537C3F" w:rsidP="00345FD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14:paraId="656C8F2E" w14:textId="77777777" w:rsidR="00537C3F" w:rsidRDefault="00537C3F" w:rsidP="00345F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537C3F" w14:paraId="6DF2AC6C" w14:textId="77777777" w:rsidTr="00345FD1">
        <w:trPr>
          <w:cantSplit/>
          <w:trHeight w:val="1000"/>
          <w:jc w:val="center"/>
        </w:trPr>
        <w:tc>
          <w:tcPr>
            <w:tcW w:w="2249" w:type="dxa"/>
            <w:gridSpan w:val="2"/>
            <w:vAlign w:val="center"/>
          </w:tcPr>
          <w:p w14:paraId="5B08E099" w14:textId="77777777" w:rsidR="00537C3F" w:rsidRDefault="00537C3F" w:rsidP="00345FD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7E9D271E" w14:textId="77777777" w:rsidR="00537C3F" w:rsidRDefault="00537C3F" w:rsidP="00345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37C3F" w14:paraId="292D66C2" w14:textId="77777777" w:rsidTr="00345FD1">
        <w:trPr>
          <w:cantSplit/>
          <w:trHeight w:val="1000"/>
          <w:jc w:val="center"/>
        </w:trPr>
        <w:tc>
          <w:tcPr>
            <w:tcW w:w="2249" w:type="dxa"/>
            <w:gridSpan w:val="2"/>
            <w:vAlign w:val="center"/>
          </w:tcPr>
          <w:p w14:paraId="11CD9543" w14:textId="77777777" w:rsidR="00537C3F" w:rsidRDefault="00537C3F" w:rsidP="00345FD1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16E3DFB8" w14:textId="77777777" w:rsidR="00537C3F" w:rsidRDefault="00537C3F" w:rsidP="00345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3F0A480C" w14:textId="77777777" w:rsidR="00537C3F" w:rsidRDefault="00537C3F" w:rsidP="00345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087AC2AA" w14:textId="77777777" w:rsidR="00537C3F" w:rsidRDefault="00537C3F" w:rsidP="00345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688AA01D" w14:textId="4D087EF4" w:rsidR="00537C3F" w:rsidRDefault="00537C3F" w:rsidP="00345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2022.3.19</w:t>
            </w:r>
          </w:p>
        </w:tc>
      </w:tr>
      <w:tr w:rsidR="00537C3F" w14:paraId="0EB6CE83" w14:textId="77777777" w:rsidTr="00345FD1">
        <w:trPr>
          <w:cantSplit/>
          <w:trHeight w:val="1000"/>
          <w:jc w:val="center"/>
        </w:trPr>
        <w:tc>
          <w:tcPr>
            <w:tcW w:w="2249" w:type="dxa"/>
            <w:gridSpan w:val="2"/>
            <w:vAlign w:val="center"/>
          </w:tcPr>
          <w:p w14:paraId="4DCBDB5F" w14:textId="77777777" w:rsidR="00537C3F" w:rsidRDefault="00537C3F" w:rsidP="00345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vAlign w:val="center"/>
          </w:tcPr>
          <w:p w14:paraId="20AB9C83" w14:textId="77777777" w:rsidR="00537C3F" w:rsidRDefault="00537C3F" w:rsidP="00345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72A00EA0" w14:textId="77777777" w:rsidR="00537C3F" w:rsidRDefault="00537C3F" w:rsidP="00345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015E0372" w14:textId="12F5E213" w:rsidR="00537C3F" w:rsidRDefault="00537C3F" w:rsidP="00345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2022.3.19</w:t>
            </w:r>
          </w:p>
        </w:tc>
      </w:tr>
    </w:tbl>
    <w:p w14:paraId="161D1D82" w14:textId="77777777" w:rsidR="00537C3F" w:rsidRDefault="00537C3F" w:rsidP="00537C3F">
      <w:pPr>
        <w:snapToGrid w:val="0"/>
        <w:rPr>
          <w:rFonts w:ascii="宋体"/>
          <w:b/>
          <w:sz w:val="22"/>
          <w:szCs w:val="22"/>
        </w:rPr>
      </w:pPr>
    </w:p>
    <w:p w14:paraId="7601BFC1" w14:textId="77777777" w:rsidR="00537C3F" w:rsidRDefault="00537C3F" w:rsidP="00537C3F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3C264829" w14:textId="77777777" w:rsidR="00537C3F" w:rsidRDefault="00537C3F" w:rsidP="00537C3F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3AB247D" w14:textId="77777777" w:rsidR="00537C3F" w:rsidRDefault="00537C3F" w:rsidP="00537C3F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7A38FD8" w14:textId="77777777" w:rsidR="00537C3F" w:rsidRDefault="00537C3F" w:rsidP="00537C3F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8D259C3" w14:textId="77777777" w:rsidR="00537C3F" w:rsidRDefault="00537C3F" w:rsidP="00537C3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14:paraId="18CA7744" w14:textId="77777777" w:rsidR="00537C3F" w:rsidRDefault="00537C3F" w:rsidP="00537C3F">
      <w:pPr>
        <w:rPr>
          <w:b/>
          <w:sz w:val="22"/>
          <w:szCs w:val="22"/>
        </w:rPr>
      </w:pPr>
      <w:r w:rsidRPr="0058437E"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537C3F" w14:paraId="1216A85E" w14:textId="77777777" w:rsidTr="00345FD1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14:paraId="2A4E34FC" w14:textId="77777777" w:rsidR="00537C3F" w:rsidRDefault="00537C3F" w:rsidP="00345F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vAlign w:val="center"/>
          </w:tcPr>
          <w:p w14:paraId="155373C0" w14:textId="77777777" w:rsidR="00537C3F" w:rsidRPr="0058437E" w:rsidRDefault="00537C3F" w:rsidP="00345F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58437E">
              <w:rPr>
                <w:b/>
                <w:sz w:val="22"/>
                <w:szCs w:val="22"/>
              </w:rPr>
              <w:t>西安金棣棠物业管理有限公司</w:t>
            </w:r>
          </w:p>
        </w:tc>
        <w:tc>
          <w:tcPr>
            <w:tcW w:w="1719" w:type="dxa"/>
            <w:gridSpan w:val="2"/>
            <w:vAlign w:val="center"/>
          </w:tcPr>
          <w:p w14:paraId="3D8C5C2D" w14:textId="77777777" w:rsidR="00537C3F" w:rsidRDefault="00537C3F" w:rsidP="00345FD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4CB8F281" w14:textId="77777777" w:rsidR="00537C3F" w:rsidRDefault="00537C3F" w:rsidP="00345FD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vAlign w:val="center"/>
          </w:tcPr>
          <w:p w14:paraId="6E3C15A1" w14:textId="77777777" w:rsidR="00537C3F" w:rsidRPr="0058437E" w:rsidRDefault="00537C3F" w:rsidP="00345FD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</w:t>
            </w:r>
            <w:r w:rsidRPr="0058437E">
              <w:rPr>
                <w:b/>
                <w:sz w:val="22"/>
                <w:szCs w:val="22"/>
              </w:rPr>
              <w:t>：</w:t>
            </w:r>
            <w:r w:rsidRPr="0058437E">
              <w:rPr>
                <w:b/>
                <w:sz w:val="22"/>
                <w:szCs w:val="22"/>
              </w:rPr>
              <w:t>35.15.00</w:t>
            </w:r>
          </w:p>
        </w:tc>
      </w:tr>
      <w:tr w:rsidR="00537C3F" w14:paraId="4A05D3B9" w14:textId="77777777" w:rsidTr="00345FD1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0A45E0C3" w14:textId="77777777" w:rsidR="00537C3F" w:rsidRDefault="00537C3F" w:rsidP="00345F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35CC5EAD" w14:textId="77777777" w:rsidR="00537C3F" w:rsidRPr="0058437E" w:rsidRDefault="00537C3F" w:rsidP="00345F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58437E">
              <w:rPr>
                <w:rFonts w:hint="eastAsia"/>
                <w:b/>
                <w:sz w:val="22"/>
                <w:szCs w:val="22"/>
              </w:rPr>
              <w:t>秦铁刚</w:t>
            </w:r>
          </w:p>
        </w:tc>
        <w:tc>
          <w:tcPr>
            <w:tcW w:w="1289" w:type="dxa"/>
            <w:vAlign w:val="center"/>
          </w:tcPr>
          <w:p w14:paraId="7C58D169" w14:textId="77777777" w:rsidR="00537C3F" w:rsidRDefault="00537C3F" w:rsidP="00345F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76669CAE" w14:textId="77777777" w:rsidR="00537C3F" w:rsidRPr="0058437E" w:rsidRDefault="00537C3F" w:rsidP="00345F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</w:t>
            </w:r>
            <w:r w:rsidRPr="0058437E">
              <w:rPr>
                <w:b/>
                <w:sz w:val="22"/>
                <w:szCs w:val="22"/>
              </w:rPr>
              <w:t>：</w:t>
            </w:r>
            <w:r w:rsidRPr="0058437E">
              <w:rPr>
                <w:b/>
                <w:sz w:val="22"/>
                <w:szCs w:val="22"/>
              </w:rPr>
              <w:t>35.15.00</w:t>
            </w:r>
          </w:p>
        </w:tc>
        <w:tc>
          <w:tcPr>
            <w:tcW w:w="1719" w:type="dxa"/>
            <w:gridSpan w:val="2"/>
            <w:vAlign w:val="center"/>
          </w:tcPr>
          <w:p w14:paraId="5995C302" w14:textId="77777777" w:rsidR="00537C3F" w:rsidRDefault="00537C3F" w:rsidP="00345F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0A2CF1">
              <w:rPr>
                <w:rFonts w:hint="eastAsia"/>
                <w:b/>
                <w:sz w:val="20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6167110C" w14:textId="77777777" w:rsidR="00537C3F" w:rsidRPr="0058437E" w:rsidRDefault="00537C3F" w:rsidP="00345F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537C3F" w14:paraId="17D053E9" w14:textId="77777777" w:rsidTr="00345FD1">
        <w:trPr>
          <w:cantSplit/>
          <w:trHeight w:val="588"/>
          <w:jc w:val="center"/>
        </w:trPr>
        <w:tc>
          <w:tcPr>
            <w:tcW w:w="909" w:type="dxa"/>
            <w:vAlign w:val="center"/>
          </w:tcPr>
          <w:p w14:paraId="5C983C4B" w14:textId="77777777" w:rsidR="00537C3F" w:rsidRPr="0058437E" w:rsidRDefault="00537C3F" w:rsidP="00345FD1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 w:rsidRPr="0058437E">
              <w:rPr>
                <w:rFonts w:hint="eastAsia"/>
                <w:b/>
                <w:sz w:val="22"/>
                <w:szCs w:val="22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574DEC26" w14:textId="77777777" w:rsidR="00537C3F" w:rsidRPr="0058437E" w:rsidRDefault="00537C3F" w:rsidP="00345FD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8437E"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119" w:type="dxa"/>
            <w:vAlign w:val="center"/>
          </w:tcPr>
          <w:p w14:paraId="63696504" w14:textId="77777777" w:rsidR="00537C3F" w:rsidRPr="0058437E" w:rsidRDefault="00537C3F" w:rsidP="00345FD1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 w:rsidRPr="0058437E">
              <w:rPr>
                <w:rFonts w:hint="eastAsia"/>
                <w:b/>
                <w:sz w:val="22"/>
                <w:szCs w:val="22"/>
              </w:rPr>
              <w:t>李宝花</w:t>
            </w:r>
          </w:p>
        </w:tc>
        <w:tc>
          <w:tcPr>
            <w:tcW w:w="1414" w:type="dxa"/>
            <w:vAlign w:val="center"/>
          </w:tcPr>
          <w:p w14:paraId="5D5523EB" w14:textId="77777777" w:rsidR="00537C3F" w:rsidRPr="0058437E" w:rsidRDefault="00537C3F" w:rsidP="00345FD1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 w:rsidRPr="0058437E">
              <w:rPr>
                <w:rFonts w:hint="eastAsia"/>
                <w:b/>
                <w:sz w:val="22"/>
                <w:szCs w:val="22"/>
              </w:rPr>
              <w:t>强兴</w:t>
            </w:r>
          </w:p>
        </w:tc>
        <w:tc>
          <w:tcPr>
            <w:tcW w:w="1289" w:type="dxa"/>
            <w:vAlign w:val="center"/>
          </w:tcPr>
          <w:p w14:paraId="264FC391" w14:textId="77777777" w:rsidR="00537C3F" w:rsidRPr="0058437E" w:rsidRDefault="00537C3F" w:rsidP="00345FD1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5" w:type="dxa"/>
            <w:vAlign w:val="center"/>
          </w:tcPr>
          <w:p w14:paraId="5D0E594E" w14:textId="77777777" w:rsidR="00537C3F" w:rsidRPr="0058437E" w:rsidRDefault="00537C3F" w:rsidP="00345FD1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0A84F80E" w14:textId="77777777" w:rsidR="00537C3F" w:rsidRPr="0058437E" w:rsidRDefault="00537C3F" w:rsidP="00345FD1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2A2CE816" w14:textId="77777777" w:rsidR="00537C3F" w:rsidRPr="0058437E" w:rsidRDefault="00537C3F" w:rsidP="00345FD1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537C3F" w14:paraId="156B9713" w14:textId="77777777" w:rsidTr="00345FD1">
        <w:trPr>
          <w:cantSplit/>
          <w:trHeight w:val="1368"/>
          <w:jc w:val="center"/>
        </w:trPr>
        <w:tc>
          <w:tcPr>
            <w:tcW w:w="2249" w:type="dxa"/>
            <w:gridSpan w:val="2"/>
            <w:vAlign w:val="center"/>
          </w:tcPr>
          <w:p w14:paraId="2E2FC2CD" w14:textId="77777777" w:rsidR="00537C3F" w:rsidRDefault="00537C3F" w:rsidP="00345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7950EBF1" w14:textId="77777777" w:rsidR="00537C3F" w:rsidRDefault="00537C3F" w:rsidP="00345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3078629B" w14:textId="77777777" w:rsidR="00537C3F" w:rsidRPr="002A7EBB" w:rsidRDefault="00537C3F" w:rsidP="00345FD1">
            <w:pPr>
              <w:adjustRightInd w:val="0"/>
              <w:spacing w:line="360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 w:rsidRPr="002A7EBB">
              <w:rPr>
                <w:rFonts w:ascii="宋体" w:hAnsi="宋体" w:hint="eastAsia"/>
                <w:bCs/>
                <w:sz w:val="21"/>
                <w:szCs w:val="21"/>
              </w:rPr>
              <w:t>项目洽谈→签订合同→服务策划→进驻现场→物业服务→服务检查→持续改进</w:t>
            </w:r>
          </w:p>
        </w:tc>
      </w:tr>
      <w:tr w:rsidR="00537C3F" w14:paraId="30A72435" w14:textId="77777777" w:rsidTr="00345FD1">
        <w:trPr>
          <w:cantSplit/>
          <w:trHeight w:val="1120"/>
          <w:jc w:val="center"/>
        </w:trPr>
        <w:tc>
          <w:tcPr>
            <w:tcW w:w="2249" w:type="dxa"/>
            <w:gridSpan w:val="2"/>
            <w:vAlign w:val="center"/>
          </w:tcPr>
          <w:p w14:paraId="5B8F614F" w14:textId="77777777" w:rsidR="00537C3F" w:rsidRDefault="00537C3F" w:rsidP="00345F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14:paraId="2694F063" w14:textId="77777777" w:rsidR="00537C3F" w:rsidRPr="002A7EBB" w:rsidRDefault="00537C3F" w:rsidP="00345FD1">
            <w:pPr>
              <w:adjustRightInd w:val="0"/>
              <w:spacing w:line="360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 w:rsidRPr="002A7EBB">
              <w:rPr>
                <w:rFonts w:ascii="宋体" w:hAnsi="宋体" w:hint="eastAsia"/>
                <w:bCs/>
                <w:sz w:val="21"/>
                <w:szCs w:val="21"/>
              </w:rPr>
              <w:t>不可接受危险源：潜在火灾、触电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、意外伤害、疫情防控</w:t>
            </w:r>
          </w:p>
          <w:p w14:paraId="3AD6D3E4" w14:textId="77777777" w:rsidR="00537C3F" w:rsidRPr="002A7EBB" w:rsidRDefault="00537C3F" w:rsidP="00345FD1">
            <w:pPr>
              <w:pStyle w:val="a9"/>
              <w:adjustRightInd w:val="0"/>
              <w:spacing w:line="360" w:lineRule="auto"/>
              <w:jc w:val="left"/>
              <w:rPr>
                <w:rFonts w:ascii="宋体" w:hAnsi="宋体"/>
                <w:spacing w:val="0"/>
                <w:sz w:val="21"/>
                <w:szCs w:val="21"/>
              </w:rPr>
            </w:pPr>
            <w:r w:rsidRPr="002A7EBB">
              <w:rPr>
                <w:rFonts w:ascii="宋体" w:hAnsi="宋体" w:hint="eastAsia"/>
                <w:spacing w:val="0"/>
                <w:sz w:val="21"/>
                <w:szCs w:val="21"/>
              </w:rPr>
              <w:t>控制措施：火灾控制措施见上边；</w:t>
            </w:r>
          </w:p>
          <w:p w14:paraId="5E8BA812" w14:textId="77777777" w:rsidR="00537C3F" w:rsidRDefault="00537C3F" w:rsidP="00345FD1">
            <w:pPr>
              <w:numPr>
                <w:ilvl w:val="0"/>
                <w:numId w:val="1"/>
              </w:numPr>
              <w:adjustRightInd w:val="0"/>
              <w:spacing w:line="360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 w:rsidRPr="002A7EBB">
              <w:rPr>
                <w:rFonts w:ascii="宋体" w:hAnsi="宋体" w:hint="eastAsia"/>
                <w:bCs/>
                <w:sz w:val="21"/>
                <w:szCs w:val="21"/>
              </w:rPr>
              <w:t>触电：认真作好每日线路、设备巡检检查，严禁私拉乱接；更换已损坏的配电箱、电源开关和漏电保护器；增加和添补用电安全标识；电器设备和线路严禁非专业人员进行修理；电器线路材料严禁采购三无产品和国家淘汰产品；</w:t>
            </w:r>
          </w:p>
          <w:p w14:paraId="2EBB9701" w14:textId="77777777" w:rsidR="00537C3F" w:rsidRPr="002A7EBB" w:rsidRDefault="00537C3F" w:rsidP="00345FD1">
            <w:pPr>
              <w:numPr>
                <w:ilvl w:val="0"/>
                <w:numId w:val="1"/>
              </w:numPr>
              <w:adjustRightInd w:val="0"/>
              <w:spacing w:line="360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意外伤害：</w:t>
            </w:r>
            <w:r w:rsidRPr="002A7EBB">
              <w:rPr>
                <w:rFonts w:ascii="宋体" w:hAnsi="宋体" w:hint="eastAsia"/>
                <w:bCs/>
                <w:sz w:val="21"/>
                <w:szCs w:val="21"/>
              </w:rPr>
              <w:t>对员工进行安全知识培训；实行安全用车管理制度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，</w:t>
            </w:r>
            <w:r w:rsidRPr="002A7EBB">
              <w:rPr>
                <w:rFonts w:ascii="宋体" w:hAnsi="宋体" w:hint="eastAsia"/>
                <w:bCs/>
                <w:sz w:val="21"/>
                <w:szCs w:val="21"/>
              </w:rPr>
              <w:t>严禁无照驾驶，酒后驾驶，服务期间佩戴劳保用品，按服务规程进行服务。</w:t>
            </w:r>
          </w:p>
          <w:p w14:paraId="6D9CBA62" w14:textId="77777777" w:rsidR="00537C3F" w:rsidRPr="002A7EBB" w:rsidRDefault="00537C3F" w:rsidP="00345FD1">
            <w:pPr>
              <w:numPr>
                <w:ilvl w:val="0"/>
                <w:numId w:val="1"/>
              </w:numPr>
              <w:adjustRightInd w:val="0"/>
              <w:spacing w:line="360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 w:rsidRPr="002A7EBB">
              <w:rPr>
                <w:rFonts w:ascii="宋体" w:hAnsi="宋体" w:hint="eastAsia"/>
                <w:bCs/>
                <w:sz w:val="21"/>
                <w:szCs w:val="21"/>
              </w:rPr>
              <w:t>疫情防控：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严格执行地方及政府的防疫规定。</w:t>
            </w:r>
          </w:p>
        </w:tc>
      </w:tr>
      <w:tr w:rsidR="00537C3F" w14:paraId="42E4B488" w14:textId="77777777" w:rsidTr="00345FD1">
        <w:trPr>
          <w:cantSplit/>
          <w:trHeight w:val="1121"/>
          <w:jc w:val="center"/>
        </w:trPr>
        <w:tc>
          <w:tcPr>
            <w:tcW w:w="2249" w:type="dxa"/>
            <w:gridSpan w:val="2"/>
            <w:vAlign w:val="center"/>
          </w:tcPr>
          <w:p w14:paraId="1724E098" w14:textId="77777777" w:rsidR="00537C3F" w:rsidRDefault="00537C3F" w:rsidP="00345FD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7CC8EACD" w14:textId="77777777" w:rsidR="00537C3F" w:rsidRPr="002A7EBB" w:rsidRDefault="00537C3F" w:rsidP="00345FD1">
            <w:pPr>
              <w:adjustRightInd w:val="0"/>
              <w:spacing w:line="360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 w:rsidRPr="002A7EBB">
              <w:rPr>
                <w:rFonts w:ascii="宋体" w:hAnsi="宋体" w:hint="eastAsia"/>
                <w:bCs/>
                <w:sz w:val="21"/>
                <w:szCs w:val="21"/>
              </w:rPr>
              <w:t>《中华人民共和国消防法》、《中华人民共和国职业病防治法》、《中华人民共和国传染病防治法》、《中华人民共和国社会保险法》、《中华人民共和国精神卫生法》《</w:t>
            </w:r>
            <w:r w:rsidRPr="002A7EBB">
              <w:rPr>
                <w:rFonts w:ascii="宋体" w:hAnsi="宋体"/>
                <w:bCs/>
                <w:sz w:val="21"/>
                <w:szCs w:val="21"/>
              </w:rPr>
              <w:t>职业病危害因素分类目录</w:t>
            </w:r>
            <w:r w:rsidRPr="002A7EBB">
              <w:rPr>
                <w:rFonts w:ascii="宋体" w:hAnsi="宋体" w:hint="eastAsia"/>
                <w:bCs/>
                <w:sz w:val="21"/>
                <w:szCs w:val="21"/>
              </w:rPr>
              <w:t>》、《消防安全标志第一部分：标志》、《用人单位劳动防护用品管理规范》等</w:t>
            </w:r>
          </w:p>
        </w:tc>
      </w:tr>
      <w:tr w:rsidR="00537C3F" w14:paraId="2EE7C23F" w14:textId="77777777" w:rsidTr="00345FD1">
        <w:trPr>
          <w:cantSplit/>
          <w:trHeight w:val="1258"/>
          <w:jc w:val="center"/>
        </w:trPr>
        <w:tc>
          <w:tcPr>
            <w:tcW w:w="2249" w:type="dxa"/>
            <w:gridSpan w:val="2"/>
            <w:vAlign w:val="center"/>
          </w:tcPr>
          <w:p w14:paraId="5AEE9B33" w14:textId="77777777" w:rsidR="00537C3F" w:rsidRDefault="00537C3F" w:rsidP="00345FD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14:paraId="0EC4CC8C" w14:textId="77777777" w:rsidR="00537C3F" w:rsidRDefault="00537C3F" w:rsidP="00345F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537C3F" w14:paraId="3F778962" w14:textId="77777777" w:rsidTr="00345FD1">
        <w:trPr>
          <w:cantSplit/>
          <w:trHeight w:val="1000"/>
          <w:jc w:val="center"/>
        </w:trPr>
        <w:tc>
          <w:tcPr>
            <w:tcW w:w="2249" w:type="dxa"/>
            <w:gridSpan w:val="2"/>
            <w:vAlign w:val="center"/>
          </w:tcPr>
          <w:p w14:paraId="0C13A4E2" w14:textId="77777777" w:rsidR="00537C3F" w:rsidRDefault="00537C3F" w:rsidP="00345FD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68A93C34" w14:textId="77777777" w:rsidR="00537C3F" w:rsidRDefault="00537C3F" w:rsidP="00345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37C3F" w14:paraId="2CE6ED54" w14:textId="77777777" w:rsidTr="00345FD1">
        <w:trPr>
          <w:cantSplit/>
          <w:trHeight w:val="1000"/>
          <w:jc w:val="center"/>
        </w:trPr>
        <w:tc>
          <w:tcPr>
            <w:tcW w:w="2249" w:type="dxa"/>
            <w:gridSpan w:val="2"/>
            <w:vAlign w:val="center"/>
          </w:tcPr>
          <w:p w14:paraId="67DE3D0E" w14:textId="77777777" w:rsidR="00537C3F" w:rsidRDefault="00537C3F" w:rsidP="00345FD1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53D934BA" w14:textId="77777777" w:rsidR="00537C3F" w:rsidRDefault="00537C3F" w:rsidP="00345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4EC899F6" w14:textId="77777777" w:rsidR="00537C3F" w:rsidRDefault="00537C3F" w:rsidP="00345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00C75CC5" w14:textId="77777777" w:rsidR="00537C3F" w:rsidRDefault="00537C3F" w:rsidP="00345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7B3EA257" w14:textId="4B7F5A39" w:rsidR="00537C3F" w:rsidRDefault="00537C3F" w:rsidP="00345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2022.3.19</w:t>
            </w:r>
          </w:p>
        </w:tc>
      </w:tr>
      <w:tr w:rsidR="00537C3F" w14:paraId="4B979F96" w14:textId="77777777" w:rsidTr="00345FD1">
        <w:trPr>
          <w:cantSplit/>
          <w:trHeight w:val="1000"/>
          <w:jc w:val="center"/>
        </w:trPr>
        <w:tc>
          <w:tcPr>
            <w:tcW w:w="2249" w:type="dxa"/>
            <w:gridSpan w:val="2"/>
            <w:vAlign w:val="center"/>
          </w:tcPr>
          <w:p w14:paraId="322B68FD" w14:textId="77777777" w:rsidR="00537C3F" w:rsidRDefault="00537C3F" w:rsidP="00345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vAlign w:val="center"/>
          </w:tcPr>
          <w:p w14:paraId="46677199" w14:textId="77777777" w:rsidR="00537C3F" w:rsidRDefault="00537C3F" w:rsidP="00345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097DE38F" w14:textId="77777777" w:rsidR="00537C3F" w:rsidRDefault="00537C3F" w:rsidP="00345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3D8FAAC8" w14:textId="12653C91" w:rsidR="00537C3F" w:rsidRDefault="00537C3F" w:rsidP="00345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2022.3.19</w:t>
            </w:r>
          </w:p>
        </w:tc>
      </w:tr>
    </w:tbl>
    <w:p w14:paraId="12D20AAC" w14:textId="77777777" w:rsidR="00537C3F" w:rsidRDefault="00537C3F" w:rsidP="00537C3F">
      <w:pPr>
        <w:snapToGrid w:val="0"/>
        <w:rPr>
          <w:rFonts w:ascii="宋体"/>
          <w:b/>
          <w:sz w:val="22"/>
          <w:szCs w:val="22"/>
        </w:rPr>
      </w:pPr>
    </w:p>
    <w:p w14:paraId="1EF01F69" w14:textId="77777777" w:rsidR="00537C3F" w:rsidRDefault="00537C3F" w:rsidP="00537C3F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609CA069" w14:textId="77777777" w:rsidR="00FB1101" w:rsidRPr="00537C3F" w:rsidRDefault="00FB1101" w:rsidP="00537C3F"/>
    <w:sectPr w:rsidR="00FB1101" w:rsidRPr="00537C3F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AA20B" w14:textId="77777777" w:rsidR="00A8528A" w:rsidRDefault="00A8528A">
      <w:r>
        <w:separator/>
      </w:r>
    </w:p>
  </w:endnote>
  <w:endnote w:type="continuationSeparator" w:id="0">
    <w:p w14:paraId="3CBD9B01" w14:textId="77777777" w:rsidR="00A8528A" w:rsidRDefault="00A8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D772D" w14:textId="77777777" w:rsidR="00A8528A" w:rsidRDefault="00A8528A">
      <w:r>
        <w:separator/>
      </w:r>
    </w:p>
  </w:footnote>
  <w:footnote w:type="continuationSeparator" w:id="0">
    <w:p w14:paraId="57EEBBC1" w14:textId="77777777" w:rsidR="00A8528A" w:rsidRDefault="00A85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8426A" w14:textId="77777777" w:rsidR="00FB1101" w:rsidRDefault="00915329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0F79A27C" wp14:editId="485B2C90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FC8906F" w14:textId="77777777" w:rsidR="00FB1101" w:rsidRDefault="00A8528A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6CC96F05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06B50370" w14:textId="77777777" w:rsidR="00FB1101" w:rsidRDefault="00915329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15329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915329">
      <w:rPr>
        <w:rStyle w:val="CharChar1"/>
        <w:rFonts w:hint="default"/>
        <w:w w:val="90"/>
      </w:rPr>
      <w:t>Co.,Ltd</w:t>
    </w:r>
    <w:proofErr w:type="spellEnd"/>
    <w:r w:rsidR="00915329">
      <w:rPr>
        <w:rStyle w:val="CharChar1"/>
        <w:rFonts w:hint="default"/>
        <w:w w:val="90"/>
      </w:rPr>
      <w:t>.</w:t>
    </w:r>
    <w:proofErr w:type="gramEnd"/>
  </w:p>
  <w:p w14:paraId="5C59C771" w14:textId="77777777" w:rsidR="00FB1101" w:rsidRDefault="00FB1101">
    <w:pPr>
      <w:pStyle w:val="a7"/>
    </w:pPr>
  </w:p>
  <w:p w14:paraId="7B452113" w14:textId="77777777" w:rsidR="00FB1101" w:rsidRDefault="00FB1101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14C63"/>
    <w:multiLevelType w:val="multilevel"/>
    <w:tmpl w:val="3FA14C6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101"/>
    <w:rsid w:val="00537C3F"/>
    <w:rsid w:val="00915329"/>
    <w:rsid w:val="009F5E12"/>
    <w:rsid w:val="00A8528A"/>
    <w:rsid w:val="00FB1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08D2C4E"/>
  <w15:docId w15:val="{2347343C-017F-4DF2-8CBD-E4DFDE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9">
    <w:name w:val="表格文字"/>
    <w:basedOn w:val="a"/>
    <w:qFormat/>
    <w:rsid w:val="00537C3F"/>
    <w:pPr>
      <w:spacing w:before="25" w:after="25"/>
    </w:pPr>
    <w:rPr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255</Words>
  <Characters>1456</Characters>
  <Application>Microsoft Office Word</Application>
  <DocSecurity>0</DocSecurity>
  <Lines>12</Lines>
  <Paragraphs>3</Paragraphs>
  <ScaleCrop>false</ScaleCrop>
  <Company>微软中国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24</cp:revision>
  <dcterms:created xsi:type="dcterms:W3CDTF">2015-06-17T11:40:00Z</dcterms:created>
  <dcterms:modified xsi:type="dcterms:W3CDTF">2022-03-20T11:39:00Z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