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eastAsia"/>
                <w:sz w:val="21"/>
                <w:szCs w:val="21"/>
              </w:rPr>
              <w:drawing>
                <wp:anchor distT="0" distB="0" distL="114300" distR="114300" simplePos="0" relativeHeight="251660288" behindDoc="1" locked="0" layoutInCell="1" allowOverlap="1">
                  <wp:simplePos x="0" y="0"/>
                  <wp:positionH relativeFrom="column">
                    <wp:posOffset>3498215</wp:posOffset>
                  </wp:positionH>
                  <wp:positionV relativeFrom="paragraph">
                    <wp:posOffset>276860</wp:posOffset>
                  </wp:positionV>
                  <wp:extent cx="1683385" cy="1706245"/>
                  <wp:effectExtent l="0" t="0" r="12065" b="8255"/>
                  <wp:wrapNone/>
                  <wp:docPr id="1" name="图片 3"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章"/>
                          <pic:cNvPicPr>
                            <a:picLocks noChangeAspect="1"/>
                          </pic:cNvPicPr>
                        </pic:nvPicPr>
                        <pic:blipFill>
                          <a:blip r:embed="rId10"/>
                          <a:stretch>
                            <a:fillRect/>
                          </a:stretch>
                        </pic:blipFill>
                        <pic:spPr>
                          <a:xfrm>
                            <a:off x="0" y="0"/>
                            <a:ext cx="1683385" cy="17062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B202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2022-03-09T15:48:07Z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