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0683-2020-O-2022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方力控股股份有限公司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方力控股股份有限公司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三门县浦坝港镇（浙江三门沿海工业城）</w:t>
            </w:r>
            <w:bookmarkEnd w:id="6"/>
          </w:p>
        </w:tc>
        <w:tc>
          <w:tcPr>
            <w:tcW w:w="1242" w:type="dxa"/>
            <w:vMerge w:val="restart"/>
            <w:vAlign w:val="center"/>
          </w:tcPr>
          <w:p>
            <w:r>
              <w:rPr>
                <w:rFonts w:hint="eastAsia"/>
              </w:rPr>
              <w:t>邮编</w:t>
            </w:r>
          </w:p>
        </w:tc>
        <w:tc>
          <w:tcPr>
            <w:tcW w:w="1771" w:type="dxa"/>
          </w:tcPr>
          <w:p>
            <w:bookmarkStart w:id="7" w:name="注册邮编"/>
            <w:r>
              <w:t>317100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三门县浦坝港镇（浙江三门沿海工业城）</w:t>
            </w:r>
            <w:bookmarkEnd w:id="8"/>
          </w:p>
        </w:tc>
        <w:tc>
          <w:tcPr>
            <w:tcW w:w="1242" w:type="dxa"/>
            <w:vMerge w:val="continue"/>
            <w:vAlign w:val="center"/>
          </w:tcPr>
          <w:p/>
        </w:tc>
        <w:tc>
          <w:tcPr>
            <w:tcW w:w="1771" w:type="dxa"/>
          </w:tcPr>
          <w:p>
            <w:bookmarkStart w:id="9" w:name="办公邮编"/>
            <w:r>
              <w:t>317100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侯学舜</w:t>
            </w:r>
            <w:bookmarkEnd w:id="10"/>
          </w:p>
        </w:tc>
        <w:tc>
          <w:tcPr>
            <w:tcW w:w="1313" w:type="dxa"/>
            <w:vAlign w:val="center"/>
          </w:tcPr>
          <w:p>
            <w:r>
              <w:rPr>
                <w:rFonts w:hint="eastAsia"/>
              </w:rPr>
              <w:t>电话.</w:t>
            </w:r>
          </w:p>
        </w:tc>
        <w:tc>
          <w:tcPr>
            <w:tcW w:w="2180" w:type="dxa"/>
            <w:vAlign w:val="center"/>
          </w:tcPr>
          <w:p>
            <w:bookmarkStart w:id="11" w:name="联系人电话"/>
            <w:r>
              <w:t>15867099901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葛学选</w:t>
            </w:r>
            <w:bookmarkEnd w:id="13"/>
          </w:p>
        </w:tc>
        <w:tc>
          <w:tcPr>
            <w:tcW w:w="1313" w:type="dxa"/>
            <w:vAlign w:val="center"/>
          </w:tcPr>
          <w:p>
            <w:r>
              <w:rPr>
                <w:rFonts w:hint="eastAsia"/>
              </w:rPr>
              <w:t>管理者代表</w:t>
            </w:r>
          </w:p>
        </w:tc>
        <w:tc>
          <w:tcPr>
            <w:tcW w:w="2180" w:type="dxa"/>
          </w:tcPr>
          <w:p>
            <w:bookmarkStart w:id="14" w:name="管理者代表"/>
            <w:r>
              <w:t>侯学舜</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lang w:val="en-US" w:eastAsia="zh-CN"/>
              </w:rPr>
              <w:t>机加工（冲压）-焊接-绕线-装配-喷漆-包装入库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2022年03月21日 上午至2022年03月21日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机座号355及以下三相异步电动机和机座号355及以下防爆电机的设计和生产（资质许可范围内）</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19.09.01A</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6</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2021年1月28日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2024年3月7日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方力控股股份有限公司</w:t>
            </w:r>
            <w:r>
              <w:rPr>
                <w:rFonts w:hint="eastAsia"/>
                <w:sz w:val="21"/>
                <w:szCs w:val="21"/>
                <w:lang w:val="en-US" w:eastAsia="zh-CN"/>
              </w:rPr>
              <w:t>/</w:t>
            </w:r>
            <w:r>
              <w:rPr>
                <w:rFonts w:asciiTheme="minorEastAsia" w:hAnsiTheme="minorEastAsia" w:eastAsiaTheme="minorEastAsia"/>
                <w:sz w:val="20"/>
              </w:rPr>
              <w:t>三门县浦坝港镇（浙江三门沿海工业城）</w:t>
            </w:r>
          </w:p>
        </w:tc>
        <w:tc>
          <w:tcPr>
            <w:tcW w:w="2267" w:type="dxa"/>
          </w:tcPr>
          <w:p>
            <w:pPr>
              <w:rPr>
                <w:lang w:val="de-DE" w:eastAsia="ja-JP"/>
              </w:rPr>
            </w:pPr>
            <w:r>
              <w:rPr>
                <w:rFonts w:asciiTheme="minorEastAsia" w:hAnsiTheme="minorEastAsia" w:eastAsiaTheme="minorEastAsia"/>
                <w:sz w:val="20"/>
              </w:rPr>
              <w:t>三门县浦坝港镇（浙江三门沿海工业城）</w:t>
            </w:r>
          </w:p>
        </w:tc>
        <w:tc>
          <w:tcPr>
            <w:tcW w:w="571" w:type="dxa"/>
            <w:vAlign w:val="center"/>
          </w:tcPr>
          <w:p>
            <w:pPr>
              <w:rPr>
                <w:rFonts w:hint="default" w:eastAsia="宋体"/>
                <w:lang w:val="en-US" w:eastAsia="zh-CN"/>
              </w:rPr>
            </w:pPr>
            <w:r>
              <w:rPr>
                <w:rFonts w:hint="eastAsia"/>
                <w:lang w:val="en-US" w:eastAsia="zh-CN"/>
              </w:rPr>
              <w:t>175</w:t>
            </w:r>
          </w:p>
        </w:tc>
        <w:tc>
          <w:tcPr>
            <w:tcW w:w="2803" w:type="dxa"/>
            <w:vAlign w:val="center"/>
          </w:tcPr>
          <w:p>
            <w:pPr>
              <w:rPr>
                <w:lang w:eastAsia="ja-JP"/>
              </w:rPr>
            </w:pPr>
            <w:r>
              <w:rPr>
                <w:sz w:val="20"/>
              </w:rPr>
              <w:t>机座号355及以下三相异步电动机和机座号355及以下防爆电机的设计和生产（资质许可范围内）</w:t>
            </w:r>
          </w:p>
        </w:tc>
        <w:tc>
          <w:tcPr>
            <w:tcW w:w="669" w:type="dxa"/>
            <w:vAlign w:val="center"/>
          </w:tcPr>
          <w:p>
            <w:pPr>
              <w:rPr>
                <w:lang w:eastAsia="ja-JP"/>
              </w:rPr>
            </w:pPr>
            <w:r>
              <w:rPr>
                <w:rFonts w:hint="eastAsia" w:ascii="宋体" w:hAnsi="宋体"/>
                <w:b/>
                <w:sz w:val="21"/>
                <w:szCs w:val="21"/>
              </w:rPr>
              <w:t>GB/T45001-2020/ISO45001：2020</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2021-N1OHSMS-1262293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林兵</w:t>
            </w:r>
          </w:p>
        </w:tc>
        <w:tc>
          <w:tcPr>
            <w:tcW w:w="1089" w:type="dxa"/>
            <w:vAlign w:val="center"/>
          </w:tcPr>
          <w:p>
            <w:r>
              <w:t>组员</w:t>
            </w:r>
          </w:p>
        </w:tc>
        <w:tc>
          <w:tcPr>
            <w:tcW w:w="711" w:type="dxa"/>
            <w:vAlign w:val="center"/>
          </w:tcPr>
          <w:p>
            <w:r>
              <w:t>男</w:t>
            </w:r>
          </w:p>
        </w:tc>
        <w:tc>
          <w:tcPr>
            <w:tcW w:w="3870" w:type="dxa"/>
            <w:vAlign w:val="center"/>
          </w:tcPr>
          <w:p>
            <w:r>
              <w:t>2019-N1OHSMS-2059501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方小娥</w:t>
            </w:r>
          </w:p>
        </w:tc>
        <w:tc>
          <w:tcPr>
            <w:tcW w:w="1089" w:type="dxa"/>
            <w:vAlign w:val="center"/>
          </w:tcPr>
          <w:p>
            <w:r>
              <w:t>组员</w:t>
            </w:r>
          </w:p>
        </w:tc>
        <w:tc>
          <w:tcPr>
            <w:tcW w:w="711" w:type="dxa"/>
            <w:vAlign w:val="center"/>
          </w:tcPr>
          <w:p>
            <w:r>
              <w:t>女</w:t>
            </w:r>
          </w:p>
        </w:tc>
        <w:tc>
          <w:tcPr>
            <w:tcW w:w="3870" w:type="dxa"/>
            <w:vAlign w:val="center"/>
          </w:tcPr>
          <w:p>
            <w:r>
              <w:t>ISC-59339</w:t>
            </w:r>
          </w:p>
          <w:p>
            <w:r>
              <w:t>北京国标联合认证有限公司杭州分公司</w:t>
            </w:r>
          </w:p>
        </w:tc>
        <w:tc>
          <w:tcPr>
            <w:tcW w:w="2179" w:type="dxa"/>
            <w:vAlign w:val="center"/>
          </w:tcPr>
          <w:p>
            <w:r>
              <w:t>19.09.01A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2</w:t>
            </w:r>
          </w:p>
        </w:tc>
        <w:tc>
          <w:tcPr>
            <w:tcW w:w="1717" w:type="dxa"/>
          </w:tcPr>
          <w:p/>
        </w:tc>
        <w:tc>
          <w:tcPr>
            <w:tcW w:w="1560" w:type="dxa"/>
          </w:tcPr>
          <w:p>
            <w:pPr>
              <w:rPr>
                <w:rFonts w:hint="eastAsia" w:eastAsia="宋体"/>
                <w:lang w:val="en-US" w:eastAsia="zh-CN"/>
              </w:rPr>
            </w:pPr>
            <w:r>
              <w:rPr>
                <w:rFonts w:hint="eastAsia"/>
                <w:lang w:val="en-US" w:eastAsia="zh-CN"/>
              </w:rPr>
              <w:t>2</w:t>
            </w:r>
            <w:bookmarkStart w:id="34" w:name="_GoBack"/>
            <w:bookmarkEnd w:id="34"/>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机座号355及以下三相异步电动机和机座号355及以下防爆电机的设计和生产（资质许可范围内）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2022年3月21日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rPr>
          <w:rFonts w:eastAsia="微软雅黑"/>
          <w:b/>
          <w:bCs/>
          <w:sz w:val="20"/>
          <w:szCs w:val="20"/>
        </w:rPr>
      </w:pPr>
      <w:r>
        <w:rPr>
          <w:rFonts w:eastAsia="微软雅黑"/>
          <w:b/>
          <w:bCs/>
          <w:sz w:val="20"/>
          <w:szCs w:val="20"/>
        </w:rP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最高管理者制定了文件化的职业健康安全管理体系方针：以人为本 安全第一</w:t>
            </w:r>
            <w:r>
              <w:rPr>
                <w:rFonts w:hint="eastAsia"/>
                <w:lang w:val="en-US" w:eastAsia="zh-CN"/>
              </w:rPr>
              <w:t xml:space="preserve"> </w:t>
            </w:r>
            <w:r>
              <w:rPr>
                <w:rFonts w:hint="eastAsia"/>
              </w:rPr>
              <w:t>遵守法规 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人力资源部</w:t>
            </w:r>
          </w:p>
          <w:p>
            <w:pPr>
              <w:rPr>
                <w:rFonts w:hint="default"/>
                <w:lang w:val="en-US" w:eastAsia="zh-CN"/>
              </w:rPr>
            </w:pPr>
            <w:r>
              <w:rPr>
                <w:rFonts w:hint="eastAsia"/>
              </w:rPr>
              <w:t>安全的主管部门是——</w:t>
            </w:r>
            <w:r>
              <w:rPr>
                <w:rFonts w:hint="eastAsia"/>
                <w:lang w:val="en-US" w:eastAsia="zh-CN"/>
              </w:rPr>
              <w:t>人力资源部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员工代表是——张晨希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52"/>
            </w:r>
            <w:r>
              <w:rPr>
                <w:rFonts w:hint="eastAsia"/>
              </w:rPr>
              <w:t>粉尘</w:t>
            </w:r>
            <w:r>
              <w:rPr>
                <w:rFonts w:hint="eastAsia"/>
              </w:rPr>
              <w:sym w:font="Wingdings 2" w:char="0052"/>
            </w:r>
            <w:r>
              <w:rPr>
                <w:rFonts w:hint="eastAsia"/>
              </w:rPr>
              <w:t>危险作业</w:t>
            </w:r>
            <w:r>
              <w:rPr>
                <w:rFonts w:hint="eastAsia"/>
              </w:rPr>
              <w:sym w:font="Wingdings 2" w:char="0052"/>
            </w:r>
            <w:r>
              <w:rPr>
                <w:rFonts w:hint="eastAsia"/>
              </w:rPr>
              <w:t>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default" w:eastAsia="宋体"/>
                <w:lang w:val="en-US" w:eastAsia="zh-CN"/>
              </w:rPr>
            </w:pPr>
            <w:r>
              <w:rPr>
                <w:rFonts w:hint="eastAsia"/>
              </w:rPr>
              <w:sym w:font="Wingdings 2" w:char="0052"/>
            </w:r>
            <w:r>
              <w:rPr>
                <w:rFonts w:hint="eastAsia"/>
              </w:rPr>
              <w:t>安全生产许可证编号：</w:t>
            </w:r>
            <w:r>
              <w:rPr>
                <w:rFonts w:hint="eastAsia"/>
                <w:lang w:val="en-US" w:eastAsia="zh-CN"/>
              </w:rPr>
              <w:t>XK06-014-02185</w:t>
            </w:r>
          </w:p>
          <w:p>
            <w:r>
              <w:rPr>
                <w:rFonts w:hint="eastAsia"/>
              </w:rPr>
              <w:t>□安全预评估报告日期：</w:t>
            </w:r>
          </w:p>
          <w:p>
            <w:r>
              <w:rPr>
                <w:rFonts w:hint="eastAsia"/>
              </w:rPr>
              <w:t>□安全现状评估报告表日期：</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2021年6月2日</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eastAsia="zh-TW"/>
                    </w:rPr>
                    <w:t>无5000元以上安全事故发生</w:t>
                  </w:r>
                </w:p>
              </w:tc>
              <w:tc>
                <w:tcPr>
                  <w:tcW w:w="3136" w:type="dxa"/>
                  <w:shd w:val="clear" w:color="auto" w:fill="auto"/>
                  <w:vAlign w:val="center"/>
                </w:tcPr>
                <w:p>
                  <w:pPr>
                    <w:rPr>
                      <w:lang w:val="en-GB"/>
                    </w:rPr>
                  </w:pPr>
                  <w:r>
                    <w:rPr>
                      <w:rFonts w:hint="eastAsia"/>
                      <w:lang w:val="en-US" w:eastAsia="zh-CN"/>
                    </w:rPr>
                    <w:t>佩戴劳保用品，安全防护、做好培训，制定制度</w:t>
                  </w:r>
                </w:p>
              </w:tc>
              <w:tc>
                <w:tcPr>
                  <w:tcW w:w="1350" w:type="dxa"/>
                  <w:shd w:val="clear" w:color="auto" w:fill="auto"/>
                  <w:vAlign w:val="center"/>
                </w:tcPr>
                <w:p>
                  <w:pPr>
                    <w:rPr>
                      <w:rFonts w:hint="default" w:eastAsia="宋体"/>
                      <w:lang w:val="en-US" w:eastAsia="zh-CN"/>
                    </w:rPr>
                  </w:pPr>
                  <w:r>
                    <w:rPr>
                      <w:rFonts w:hint="eastAsia"/>
                      <w:lang w:val="en-US" w:eastAsia="zh-CN"/>
                    </w:rPr>
                    <w:t>人力资源部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eastAsia="zh-TW"/>
                    </w:rPr>
                    <w:t>一般工伤事件小于2%（按人数/年）</w:t>
                  </w:r>
                </w:p>
              </w:tc>
              <w:tc>
                <w:tcPr>
                  <w:tcW w:w="3136" w:type="dxa"/>
                  <w:shd w:val="clear" w:color="auto" w:fill="auto"/>
                  <w:vAlign w:val="center"/>
                </w:tcPr>
                <w:p>
                  <w:pPr>
                    <w:rPr>
                      <w:rFonts w:ascii="宋体" w:hAnsi="宋体"/>
                    </w:rPr>
                  </w:pPr>
                  <w:r>
                    <w:rPr>
                      <w:rFonts w:hint="eastAsia"/>
                      <w:lang w:val="en-US" w:eastAsia="zh-CN"/>
                    </w:rPr>
                    <w:t>佩戴劳保用品，安全防护、做好培训，制定制度</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人力资源部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eastAsia="zh-TW"/>
                    </w:rPr>
                    <w:t>无职业病发生</w:t>
                  </w:r>
                </w:p>
              </w:tc>
              <w:tc>
                <w:tcPr>
                  <w:tcW w:w="3136" w:type="dxa"/>
                  <w:shd w:val="clear" w:color="auto" w:fill="auto"/>
                  <w:vAlign w:val="center"/>
                </w:tcPr>
                <w:p>
                  <w:pPr>
                    <w:rPr>
                      <w:rFonts w:hint="default" w:ascii="宋体" w:hAnsi="宋体"/>
                      <w:lang w:val="en-US"/>
                    </w:rPr>
                  </w:pPr>
                  <w:r>
                    <w:rPr>
                      <w:rFonts w:hint="eastAsia"/>
                      <w:lang w:val="en-US" w:eastAsia="zh-CN"/>
                    </w:rPr>
                    <w:t>佩戴劳保用品，安全防护、定期员工体检</w:t>
                  </w:r>
                </w:p>
              </w:tc>
              <w:tc>
                <w:tcPr>
                  <w:tcW w:w="1350" w:type="dxa"/>
                  <w:shd w:val="clear" w:color="auto" w:fill="auto"/>
                  <w:vAlign w:val="center"/>
                </w:tcPr>
                <w:p>
                  <w:pPr>
                    <w:rPr>
                      <w:rFonts w:hint="default" w:ascii="Times New Roman" w:hAnsi="Times New Roman" w:eastAsia="宋体" w:cs="Times New Roman"/>
                      <w:kern w:val="2"/>
                      <w:sz w:val="21"/>
                      <w:szCs w:val="24"/>
                      <w:lang w:val="en-US" w:eastAsia="zh-CN" w:bidi="ar-SA"/>
                    </w:rPr>
                  </w:pPr>
                  <w:r>
                    <w:rPr>
                      <w:rFonts w:hint="eastAsia"/>
                      <w:lang w:val="en-US" w:eastAsia="zh-CN"/>
                    </w:rPr>
                    <w:t>人力资源部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宋体" w:hAnsi="宋体" w:eastAsia="宋体" w:cs="宋体"/>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宋体" w:hAnsi="宋体" w:eastAsia="宋体" w:cs="宋体"/>
              </w:rPr>
              <w:t>■</w:t>
            </w:r>
            <w:r>
              <w:rPr>
                <w:rFonts w:hint="eastAsia"/>
              </w:rPr>
              <w:t>人力资源</w:t>
            </w:r>
            <w:r>
              <w:rPr>
                <w:rFonts w:hint="eastAsia" w:ascii="Wingdings" w:hAnsi="Wingdings"/>
              </w:rPr>
              <w:t>¨</w:t>
            </w:r>
            <w:r>
              <w:rPr>
                <w:rFonts w:hint="eastAsia"/>
              </w:rPr>
              <w:t>自然资源</w:t>
            </w:r>
            <w:r>
              <w:rPr>
                <w:rFonts w:hint="eastAsia" w:ascii="宋体" w:hAnsi="宋体" w:eastAsia="宋体" w:cs="宋体"/>
              </w:rPr>
              <w:t>■</w:t>
            </w:r>
            <w:r>
              <w:rPr>
                <w:rFonts w:hint="eastAsia"/>
              </w:rPr>
              <w:t>基础设施</w:t>
            </w:r>
            <w:r>
              <w:rPr>
                <w:rFonts w:hint="eastAsia" w:ascii="宋体" w:hAnsi="宋体" w:eastAsia="宋体" w:cs="宋体"/>
              </w:rPr>
              <w:t>■</w:t>
            </w:r>
            <w:r>
              <w:rPr>
                <w:rFonts w:hint="eastAsia"/>
              </w:rPr>
              <w:t>技术</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pPr>
              <w:rPr>
                <w:rFonts w:ascii="Times New Roman" w:hAnsi="Times New Roman" w:eastAsia="宋体" w:cs="Times New Roman"/>
                <w:kern w:val="2"/>
                <w:sz w:val="21"/>
                <w:szCs w:val="24"/>
                <w:lang w:val="en-US" w:eastAsia="zh-CN" w:bidi="ar-SA"/>
              </w:rPr>
            </w:pPr>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6万</w:t>
            </w:r>
            <w:r>
              <w:rPr>
                <w:rFonts w:hint="eastAsia"/>
              </w:rPr>
              <w:t>平方米；生产车间</w:t>
            </w:r>
            <w:r>
              <w:rPr>
                <w:rFonts w:hint="eastAsia"/>
                <w:lang w:val="en-US" w:eastAsia="zh-CN"/>
              </w:rPr>
              <w:t>1</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rPr>
                <w:u w:val="single"/>
              </w:rPr>
            </w:pPr>
            <w:r>
              <w:rPr>
                <w:rFonts w:hint="eastAsia"/>
              </w:rPr>
              <w:t>主要生产设备有：台式钻床</w:t>
            </w:r>
            <w:r>
              <w:rPr>
                <w:rFonts w:hint="eastAsia"/>
                <w:lang w:eastAsia="zh-CN"/>
              </w:rPr>
              <w:t>、</w:t>
            </w:r>
            <w:r>
              <w:rPr>
                <w:rFonts w:hint="eastAsia"/>
              </w:rPr>
              <w:t>型材切割机</w:t>
            </w:r>
            <w:r>
              <w:rPr>
                <w:rFonts w:hint="eastAsia"/>
                <w:lang w:eastAsia="zh-CN"/>
              </w:rPr>
              <w:t>、</w:t>
            </w:r>
            <w:r>
              <w:rPr>
                <w:rFonts w:hint="eastAsia"/>
              </w:rPr>
              <w:t>电动高压油泵</w:t>
            </w:r>
            <w:r>
              <w:rPr>
                <w:rFonts w:hint="eastAsia"/>
                <w:lang w:eastAsia="zh-CN"/>
              </w:rPr>
              <w:t>、</w:t>
            </w:r>
            <w:r>
              <w:rPr>
                <w:rFonts w:hint="eastAsia"/>
              </w:rPr>
              <w:t>剪板机</w:t>
            </w:r>
            <w:r>
              <w:rPr>
                <w:rFonts w:hint="eastAsia"/>
                <w:lang w:val="en-US" w:eastAsia="zh-CN"/>
              </w:rPr>
              <w:t>等</w:t>
            </w:r>
            <w:r>
              <w:rPr>
                <w:rFonts w:hint="eastAsia"/>
                <w:u w:val="single"/>
              </w:rPr>
              <w:t>（列举2~4种）</w:t>
            </w:r>
          </w:p>
          <w:p>
            <w:r>
              <w:rPr>
                <w:rFonts w:hint="eastAsia"/>
              </w:rPr>
              <w:t>主要安全装置有：</w:t>
            </w:r>
          </w:p>
          <w:p>
            <w:r>
              <w:rPr>
                <w:rFonts w:hint="eastAsia" w:ascii="宋体" w:hAnsi="宋体" w:eastAsia="宋体" w:cs="宋体"/>
              </w:rPr>
              <w:t>■</w:t>
            </w:r>
            <w:r>
              <w:rPr>
                <w:rFonts w:hint="eastAsia"/>
              </w:rPr>
              <w:t>急停按钮</w:t>
            </w:r>
            <w:r>
              <w:rPr>
                <w:rFonts w:hint="eastAsia" w:ascii="Wingdings" w:hAnsi="Wingdings"/>
              </w:rPr>
              <w:t>¨</w:t>
            </w:r>
            <w:r>
              <w:rPr>
                <w:rFonts w:hint="eastAsia"/>
              </w:rPr>
              <w:t>光栅</w:t>
            </w:r>
            <w:r>
              <w:rPr>
                <w:rFonts w:hint="eastAsia" w:ascii="Wingdings" w:hAnsi="Wingdings"/>
              </w:rPr>
              <w:t>¨</w:t>
            </w:r>
            <w:r>
              <w:rPr>
                <w:rFonts w:hint="eastAsia"/>
              </w:rPr>
              <w:t>联锁装置</w:t>
            </w:r>
            <w:r>
              <w:rPr>
                <w:rFonts w:hint="eastAsia" w:ascii="宋体" w:hAnsi="宋体" w:eastAsia="宋体" w:cs="宋体"/>
              </w:rPr>
              <w:t>■</w:t>
            </w:r>
            <w:r>
              <w:rPr>
                <w:rFonts w:hint="eastAsia"/>
              </w:rPr>
              <w:t>漏电开关</w:t>
            </w:r>
            <w:r>
              <w:rPr>
                <w:rFonts w:hint="eastAsia" w:ascii="Wingdings" w:hAnsi="Wingdings"/>
              </w:rPr>
              <w:t>¨</w:t>
            </w:r>
            <w:r>
              <w:rPr>
                <w:rFonts w:hint="eastAsia"/>
              </w:rPr>
              <w:t>报警系统</w:t>
            </w:r>
            <w:r>
              <w:rPr>
                <w:rFonts w:hint="eastAsia" w:ascii="宋体" w:hAnsi="宋体" w:eastAsia="宋体" w:cs="宋体"/>
              </w:rPr>
              <w:t>■</w:t>
            </w:r>
            <w:r>
              <w:rPr>
                <w:rFonts w:hint="eastAsia"/>
              </w:rPr>
              <w:t>消防系统</w:t>
            </w:r>
            <w:r>
              <w:rPr>
                <w:rFonts w:hint="eastAsia" w:ascii="Wingdings" w:hAnsi="Wingdings"/>
              </w:rPr>
              <w:t>¨</w:t>
            </w:r>
            <w:r>
              <w:rPr>
                <w:rFonts w:hint="eastAsia"/>
              </w:rPr>
              <w:t>不适用</w:t>
            </w:r>
          </w:p>
          <w:p>
            <w:pPr>
              <w:rPr>
                <w:u w:val="single"/>
              </w:rPr>
            </w:pPr>
          </w:p>
          <w:p>
            <w:r>
              <w:rPr>
                <w:rFonts w:hint="eastAsia"/>
              </w:rPr>
              <w:t>特种设备：</w:t>
            </w:r>
            <w:r>
              <w:rPr>
                <w:rFonts w:hint="eastAsia" w:ascii="宋体" w:hAnsi="宋体" w:eastAsia="宋体" w:cs="宋体"/>
              </w:rPr>
              <w:t>■</w:t>
            </w:r>
            <w:r>
              <w:rPr>
                <w:rFonts w:hint="eastAsia"/>
              </w:rPr>
              <w:t>叉车</w:t>
            </w:r>
            <w:r>
              <w:rPr>
                <w:rFonts w:hint="eastAsia" w:ascii="宋体" w:hAnsi="宋体" w:eastAsia="宋体" w:cs="宋体"/>
              </w:rPr>
              <w:t>■</w:t>
            </w:r>
            <w:r>
              <w:rPr>
                <w:rFonts w:hint="eastAsia"/>
              </w:rPr>
              <w:t>行车</w:t>
            </w:r>
            <w:r>
              <w:rPr>
                <w:rFonts w:hint="eastAsia" w:ascii="Wingdings" w:hAnsi="Wingdings"/>
              </w:rPr>
              <w:t>¨</w:t>
            </w:r>
            <w:r>
              <w:rPr>
                <w:rFonts w:hint="eastAsia"/>
              </w:rPr>
              <w:t>锅炉</w:t>
            </w:r>
            <w:r>
              <w:rPr>
                <w:rFonts w:hint="eastAsia" w:ascii="宋体" w:hAnsi="宋体" w:eastAsia="宋体" w:cs="宋体"/>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r>
              <w:rPr>
                <w:rFonts w:hint="eastAsia"/>
              </w:rPr>
              <w:t>辅助场所：</w:t>
            </w:r>
            <w:r>
              <w:rPr>
                <w:rFonts w:hint="eastAsia" w:ascii="Wingdings" w:hAnsi="Wingdings"/>
              </w:rPr>
              <w:t>¨</w:t>
            </w:r>
            <w:r>
              <w:rPr>
                <w:rFonts w:hint="eastAsia"/>
              </w:rPr>
              <w:t>高压配电室</w:t>
            </w:r>
            <w:r>
              <w:rPr>
                <w:rFonts w:hint="eastAsia" w:ascii="宋体" w:hAnsi="宋体" w:eastAsia="宋体" w:cs="宋体"/>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宋体" w:hAnsi="宋体" w:eastAsia="宋体" w:cs="宋体"/>
              </w:rPr>
              <w:t>■</w:t>
            </w:r>
            <w:r>
              <w:rPr>
                <w:rFonts w:hint="eastAsia"/>
              </w:rPr>
              <w:t>食堂</w:t>
            </w:r>
            <w:r>
              <w:rPr>
                <w:rFonts w:hint="eastAsia" w:ascii="Wingdings" w:hAnsi="Wingdings"/>
              </w:rPr>
              <w:t>¨</w:t>
            </w:r>
            <w:r>
              <w:rPr>
                <w:rFonts w:hint="eastAsia"/>
              </w:rPr>
              <w:t>危化品库</w:t>
            </w:r>
          </w:p>
          <w:p>
            <w:pPr>
              <w:ind w:firstLine="1050" w:firstLineChars="500"/>
            </w:pPr>
            <w:r>
              <w:rPr>
                <w:rFonts w:hint="eastAsia" w:ascii="宋体" w:hAnsi="宋体" w:eastAsia="宋体" w:cs="宋体"/>
              </w:rPr>
              <w:t>■</w:t>
            </w:r>
            <w:r>
              <w:rPr>
                <w:rFonts w:hint="eastAsia"/>
              </w:rPr>
              <w:t>危废库</w:t>
            </w:r>
            <w:r>
              <w:rPr>
                <w:rFonts w:hint="eastAsia" w:ascii="Wingdings" w:hAnsi="Wingdings"/>
              </w:rPr>
              <w:t>¨</w:t>
            </w:r>
            <w:r>
              <w:rPr>
                <w:rFonts w:hint="eastAsia"/>
              </w:rPr>
              <w:t>建筑施工</w:t>
            </w:r>
            <w:r>
              <w:rPr>
                <w:rFonts w:hint="eastAsia" w:ascii="Wingdings" w:hAnsi="Wingdings"/>
              </w:rPr>
              <w:t>¨</w:t>
            </w:r>
            <w:r>
              <w:rPr>
                <w:rFonts w:hint="eastAsia"/>
              </w:rPr>
              <w:t>污水处理站</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宋体" w:hAnsi="宋体" w:eastAsia="宋体" w:cs="宋体"/>
              </w:rPr>
              <w:t>■</w:t>
            </w:r>
            <w:r>
              <w:rPr>
                <w:rFonts w:hint="eastAsia"/>
              </w:rPr>
              <w:t>外校</w:t>
            </w:r>
          </w:p>
          <w:p>
            <w:r>
              <w:rPr>
                <w:rFonts w:hint="eastAsia"/>
              </w:rPr>
              <w:t>职业健康安全监测的计量器具有：</w:t>
            </w:r>
          </w:p>
          <w:p>
            <w:r>
              <w:rPr>
                <w:rFonts w:hint="eastAsia" w:ascii="宋体" w:hAnsi="宋体" w:eastAsia="宋体" w:cs="宋体"/>
              </w:rPr>
              <w:t>■</w:t>
            </w:r>
            <w:r>
              <w:rPr>
                <w:rFonts w:hint="eastAsia"/>
              </w:rPr>
              <w:t>压力表</w:t>
            </w:r>
            <w:r>
              <w:rPr>
                <w:rFonts w:hint="eastAsia" w:ascii="Wingdings" w:hAnsi="Wingdings"/>
              </w:rPr>
              <w:t>¨</w:t>
            </w:r>
            <w:r>
              <w:rPr>
                <w:rFonts w:hint="eastAsia"/>
              </w:rPr>
              <w:t>可燃气体探测器</w:t>
            </w:r>
            <w:r>
              <w:rPr>
                <w:rFonts w:hint="eastAsia" w:ascii="Wingdings" w:hAnsi="Wingdings"/>
              </w:rPr>
              <w:t>¨</w:t>
            </w:r>
            <w:r>
              <w:rPr>
                <w:rFonts w:hint="eastAsia"/>
              </w:rPr>
              <w:t>摇表</w:t>
            </w:r>
            <w:r>
              <w:rPr>
                <w:rFonts w:hint="eastAsia" w:ascii="Wingdings" w:hAnsi="Wingdings"/>
              </w:rPr>
              <w:t>¨</w:t>
            </w:r>
            <w:r>
              <w:rPr>
                <w:rFonts w:hint="eastAsia"/>
              </w:rPr>
              <w:t>验电器</w:t>
            </w:r>
            <w:r>
              <w:rPr>
                <w:rFonts w:hint="eastAsia" w:ascii="Wingdings" w:hAnsi="Wingdings"/>
              </w:rPr>
              <w:t>¨</w:t>
            </w:r>
            <w:r>
              <w:rPr>
                <w:rFonts w:hint="eastAsia"/>
              </w:rPr>
              <w:t>氧含量测定仪</w:t>
            </w:r>
            <w:r>
              <w:rPr>
                <w:rFonts w:hint="eastAsia" w:ascii="Wingdings" w:hAnsi="Wingdings"/>
              </w:rPr>
              <w:t>¨</w:t>
            </w:r>
            <w:r>
              <w:rPr>
                <w:rFonts w:hint="eastAsia"/>
              </w:rPr>
              <w:t>声级计</w:t>
            </w:r>
            <w:r>
              <w:rPr>
                <w:rFonts w:hint="eastAsia" w:ascii="Wingdings" w:hAnsi="Wingdings"/>
              </w:rPr>
              <w:t>¨</w:t>
            </w:r>
            <w:r>
              <w:rPr>
                <w:rFonts w:hint="eastAsia"/>
              </w:rPr>
              <w:t>不适用</w:t>
            </w:r>
          </w:p>
          <w:p>
            <w:pPr>
              <w:rPr>
                <w:u w:val="single"/>
              </w:rPr>
            </w:pPr>
            <w:r>
              <w:rPr>
                <w:rFonts w:hint="eastAsia"/>
              </w:rPr>
              <w:t>计量器具管理：</w:t>
            </w:r>
            <w:r>
              <w:rPr>
                <w:rFonts w:hint="eastAsia" w:ascii="宋体" w:hAnsi="宋体" w:eastAsia="宋体" w:cs="宋体"/>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宋体" w:hAnsi="宋体" w:eastAsia="宋体" w:cs="宋体"/>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宋体" w:hAnsi="宋体" w:eastAsia="宋体" w:cs="宋体"/>
              </w:rPr>
              <w:t>■</w:t>
            </w:r>
            <w:r>
              <w:rPr>
                <w:rFonts w:hint="eastAsia"/>
              </w:rPr>
              <w:t>叉车工</w:t>
            </w:r>
            <w:r>
              <w:rPr>
                <w:rFonts w:hint="eastAsia" w:ascii="宋体" w:hAnsi="宋体" w:eastAsia="宋体" w:cs="宋体"/>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宋体" w:hAnsi="宋体" w:eastAsia="宋体" w:cs="宋体"/>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pPr>
              <w:rPr>
                <w:rFonts w:ascii="Times New Roman" w:hAnsi="Times New Roman" w:eastAsia="宋体" w:cs="Times New Roman"/>
                <w:kern w:val="2"/>
                <w:sz w:val="21"/>
                <w:szCs w:val="24"/>
                <w:lang w:val="en-US" w:eastAsia="zh-CN" w:bidi="ar-SA"/>
              </w:rPr>
            </w:pPr>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p>
            <w:pPr>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sym w:font="Wingdings 2" w:char="0052"/>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rPr>
                <w:u w:val="single"/>
              </w:rPr>
            </w:pPr>
            <w:r>
              <w:rPr>
                <w:rFonts w:hint="eastAsia"/>
              </w:rPr>
              <w:t>组织已建立了文件化的职业健康安全管理体系。对自编文件的编制、审批、发放、变更和作废进行了控制。</w:t>
            </w:r>
            <w:r>
              <w:rPr>
                <w:rFonts w:hint="eastAsia"/>
              </w:rPr>
              <w:sym w:font="Wingdings 2" w:char="0052"/>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pPr>
              <w:rPr>
                <w:rFonts w:ascii="Times New Roman" w:hAnsi="Times New Roman" w:eastAsia="宋体" w:cs="Times New Roman"/>
                <w:kern w:val="2"/>
                <w:sz w:val="21"/>
                <w:szCs w:val="24"/>
                <w:lang w:val="en-US" w:eastAsia="zh-CN" w:bidi="ar-SA"/>
              </w:rPr>
            </w:pPr>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宋体" w:hAnsi="宋体" w:eastAsia="宋体" w:cs="宋体"/>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宋体" w:hAnsi="宋体" w:eastAsia="宋体" w:cs="宋体"/>
              </w:rPr>
              <w:t>■</w:t>
            </w:r>
            <w:r>
              <w:rPr>
                <w:rFonts w:hint="eastAsia"/>
              </w:rPr>
              <w:t>使用工程控制措施和（或）重新组织工作；</w:t>
            </w:r>
          </w:p>
          <w:p>
            <w:r>
              <w:rPr>
                <w:rFonts w:hint="eastAsia" w:ascii="宋体" w:hAnsi="宋体" w:eastAsia="宋体" w:cs="宋体"/>
              </w:rPr>
              <w:t>■</w:t>
            </w:r>
            <w:r>
              <w:rPr>
                <w:rFonts w:hint="eastAsia"/>
              </w:rPr>
              <w:t>使用管理措施，包括培训；</w:t>
            </w:r>
          </w:p>
          <w:p>
            <w:pPr>
              <w:rPr>
                <w:rFonts w:ascii="Times New Roman" w:hAnsi="Times New Roman" w:eastAsia="宋体" w:cs="Times New Roman"/>
                <w:kern w:val="2"/>
                <w:sz w:val="21"/>
                <w:szCs w:val="24"/>
                <w:lang w:val="en-US" w:eastAsia="zh-CN" w:bidi="ar-SA"/>
              </w:rPr>
            </w:pPr>
            <w:r>
              <w:rPr>
                <w:rFonts w:hint="eastAsia" w:ascii="宋体" w:hAnsi="宋体" w:eastAsia="宋体" w:cs="宋体"/>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宋体" w:hAnsi="宋体" w:eastAsia="宋体" w:cs="宋体"/>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52"/>
                  </w:r>
                  <w:r>
                    <w:rPr>
                      <w:rFonts w:hint="eastAsia"/>
                    </w:rPr>
                    <w:t>除尘装置</w:t>
                  </w:r>
                  <w:r>
                    <w:rPr>
                      <w:rFonts w:hint="eastAsia"/>
                    </w:rPr>
                    <w:sym w:font="Wingdings 2" w:char="0052"/>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rPr>
                    <w:sym w:font="Wingdings 2" w:char="0052"/>
                  </w:r>
                  <w:r>
                    <w:rPr>
                      <w:rFonts w:hint="eastAsia"/>
                    </w:rPr>
                    <w:t>空间隔离□防暑降温用品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eastAsia" w:eastAsia="宋体"/>
                      <w:lang w:val="en-US" w:eastAsia="zh-CN"/>
                    </w:rPr>
                  </w:pPr>
                  <w:r>
                    <w:rPr>
                      <w:rFonts w:hint="eastAsia"/>
                      <w:lang w:val="en-US" w:eastAsia="zh-CN"/>
                    </w:rPr>
                    <w:t>消防演练</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宋体" w:hAnsi="宋体" w:eastAsia="宋体" w:cs="宋体"/>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lang w:val="en-US" w:eastAsia="zh-CN"/>
              </w:rPr>
              <w:t>行车、升降机、叉车</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宋体" w:hAnsi="宋体" w:eastAsia="宋体" w:cs="宋体"/>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宋体" w:hAnsi="宋体" w:eastAsia="宋体" w:cs="宋体"/>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宋体" w:hAnsi="宋体" w:eastAsia="宋体" w:cs="宋体"/>
              </w:rPr>
              <w:t>■</w:t>
            </w:r>
            <w:r>
              <w:rPr>
                <w:rFonts w:hint="eastAsia"/>
              </w:rPr>
              <w:t>火灾控制</w:t>
            </w:r>
            <w:r>
              <w:rPr>
                <w:rFonts w:hint="eastAsia" w:ascii="Wingdings" w:hAnsi="Wingdings"/>
              </w:rPr>
              <w:t>¨</w:t>
            </w:r>
            <w:r>
              <w:rPr>
                <w:rFonts w:hint="eastAsia"/>
              </w:rPr>
              <w:t>危化品泄露</w:t>
            </w:r>
            <w:r>
              <w:rPr>
                <w:rFonts w:hint="eastAsia" w:ascii="Wingdings" w:hAnsi="Wingdings"/>
              </w:rPr>
              <w:t>¨</w:t>
            </w:r>
            <w:r>
              <w:rPr>
                <w:rFonts w:hint="eastAsia"/>
              </w:rPr>
              <w:t>锅炉爆炸</w:t>
            </w:r>
            <w:r>
              <w:rPr>
                <w:rFonts w:hint="eastAsia" w:ascii="Wingdings" w:hAnsi="Wingdings"/>
              </w:rPr>
              <w:t>¨</w:t>
            </w:r>
            <w:r>
              <w:rPr>
                <w:rFonts w:hint="eastAsia"/>
              </w:rPr>
              <w:t>设备故障</w:t>
            </w:r>
            <w:r>
              <w:rPr>
                <w:rFonts w:hint="eastAsia" w:ascii="Wingdings" w:hAnsi="Wingdings"/>
              </w:rPr>
              <w:t>¨</w:t>
            </w:r>
            <w:r>
              <w:rPr>
                <w:rFonts w:hint="eastAsia"/>
              </w:rPr>
              <w:t>停水停电</w:t>
            </w:r>
            <w:r>
              <w:rPr>
                <w:rFonts w:hint="eastAsia" w:ascii="Wingdings" w:hAnsi="Wingdings"/>
              </w:rPr>
              <w:t>¨</w:t>
            </w:r>
            <w:r>
              <w:rPr>
                <w:rFonts w:hint="eastAsia"/>
              </w:rPr>
              <w:t>其他</w:t>
            </w:r>
          </w:p>
          <w:p>
            <w:r>
              <w:rPr>
                <w:rFonts w:hint="eastAsia"/>
              </w:rPr>
              <w:t>审核周期内发生过紧急情况：</w:t>
            </w:r>
            <w:r>
              <w:rPr>
                <w:rFonts w:hint="eastAsia" w:ascii="宋体" w:hAnsi="宋体" w:eastAsia="宋体" w:cs="宋体"/>
              </w:rPr>
              <w:t>■</w:t>
            </w:r>
            <w:r>
              <w:rPr>
                <w:rFonts w:hint="eastAsia"/>
              </w:rPr>
              <w:t>未发生</w:t>
            </w:r>
            <w:r>
              <w:rPr>
                <w:rFonts w:hint="eastAsia" w:ascii="Wingdings" w:hAnsi="Wingdings"/>
              </w:rPr>
              <w:t>¨</w:t>
            </w:r>
            <w:r>
              <w:rPr>
                <w:rFonts w:hint="eastAsia"/>
              </w:rPr>
              <w:t>已发生：。</w:t>
            </w:r>
          </w:p>
          <w:p/>
          <w:p>
            <w:r>
              <w:rPr>
                <w:rFonts w:hint="eastAsia"/>
              </w:rPr>
              <w:t>于</w:t>
            </w:r>
            <w:r>
              <w:rPr>
                <w:rFonts w:hint="eastAsia"/>
                <w:lang w:val="en-US" w:eastAsia="zh-CN"/>
              </w:rPr>
              <w:t>2021年7月28日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default" w:eastAsia="宋体"/>
                <w:lang w:val="en-US" w:eastAsia="zh-CN"/>
              </w:rPr>
            </w:pPr>
            <w:r>
              <w:rPr>
                <w:rFonts w:hint="eastAsia" w:ascii="宋体" w:hAnsi="宋体" w:eastAsia="宋体" w:cs="宋体"/>
              </w:rPr>
              <w:t>■</w:t>
            </w:r>
            <w:r>
              <w:rPr>
                <w:rFonts w:hint="eastAsia"/>
              </w:rPr>
              <w:t>定期（每年）：</w:t>
            </w:r>
            <w:r>
              <w:rPr>
                <w:rFonts w:hint="eastAsia"/>
                <w:lang w:val="en-US" w:eastAsia="zh-CN"/>
              </w:rPr>
              <w:t>2021年11月15日</w:t>
            </w:r>
          </w:p>
          <w:p>
            <w:r>
              <w:rPr>
                <w:rFonts w:hint="eastAsia" w:ascii="Wingdings" w:hAnsi="Wingdings"/>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t>¨</w:t>
            </w:r>
            <w:r>
              <w:rPr>
                <w:rFonts w:hint="eastAsia"/>
              </w:rPr>
              <w:t>企业自检</w:t>
            </w:r>
            <w:r>
              <w:rPr>
                <w:rFonts w:hint="eastAsia" w:ascii="宋体" w:hAnsi="宋体" w:eastAsia="宋体" w:cs="宋体"/>
              </w:rPr>
              <w:t>■</w:t>
            </w:r>
            <w:r>
              <w:rPr>
                <w:rFonts w:hint="eastAsia"/>
              </w:rPr>
              <w:t>第三方监测</w:t>
            </w:r>
            <w:r>
              <w:rPr>
                <w:rFonts w:hint="eastAsia" w:ascii="Wingdings" w:hAnsi="Wingdings"/>
              </w:rPr>
              <w:t>¨</w:t>
            </w:r>
            <w:r>
              <w:rPr>
                <w:rFonts w:hint="eastAsia"/>
              </w:rPr>
              <w:t>主管部门抽查</w:t>
            </w:r>
            <w:r>
              <w:rPr>
                <w:rFonts w:hint="eastAsia" w:ascii="Wingdings" w:hAnsi="Wingdings"/>
              </w:rPr>
              <w:t>¨</w:t>
            </w:r>
            <w:r>
              <w:rPr>
                <w:rFonts w:hint="eastAsia"/>
              </w:rPr>
              <w:t>其他</w:t>
            </w:r>
          </w:p>
          <w:p>
            <w:r>
              <w:rPr>
                <w:rFonts w:hint="eastAsia"/>
              </w:rPr>
              <w:t>《作业场所有害物质监测报告》编号：。</w:t>
            </w:r>
          </w:p>
          <w:p>
            <w:r>
              <w:rPr>
                <w:rFonts w:hint="eastAsia"/>
              </w:rPr>
              <w:t>职业病体检：</w:t>
            </w:r>
            <w:r>
              <w:rPr>
                <w:rFonts w:hint="eastAsia" w:ascii="宋体" w:hAnsi="宋体" w:eastAsia="宋体" w:cs="宋体"/>
              </w:rPr>
              <w:t>■</w:t>
            </w:r>
            <w:r>
              <w:rPr>
                <w:rFonts w:hint="eastAsia"/>
              </w:rPr>
              <w:t>入职</w:t>
            </w:r>
            <w:r>
              <w:rPr>
                <w:rFonts w:hint="eastAsia" w:ascii="Wingdings" w:hAnsi="Wingdings"/>
              </w:rPr>
              <w:t>¨</w:t>
            </w:r>
            <w:r>
              <w:rPr>
                <w:rFonts w:hint="eastAsia"/>
              </w:rPr>
              <w:t>离职</w:t>
            </w:r>
            <w:r>
              <w:rPr>
                <w:rFonts w:hint="eastAsia" w:ascii="宋体" w:hAnsi="宋体" w:eastAsia="宋体" w:cs="宋体"/>
              </w:rPr>
              <w:t>■</w:t>
            </w:r>
            <w:r>
              <w:rPr>
                <w:rFonts w:hint="eastAsia"/>
              </w:rPr>
              <w:t>在职（定期）</w:t>
            </w:r>
          </w:p>
          <w:p>
            <w:r>
              <w:rPr>
                <w:rFonts w:hint="eastAsia"/>
              </w:rPr>
              <w:t>《职业病体检》编号：</w:t>
            </w:r>
            <w:r>
              <w:rPr>
                <w:rFonts w:hint="eastAsia"/>
                <w:lang w:eastAsia="zh-CN"/>
              </w:rPr>
              <w:t>｛</w:t>
            </w:r>
            <w:r>
              <w:rPr>
                <w:rFonts w:hint="eastAsia"/>
                <w:lang w:val="en-US" w:eastAsia="zh-CN"/>
              </w:rPr>
              <w:t>章氏骨伤</w:t>
            </w:r>
            <w:r>
              <w:rPr>
                <w:rFonts w:hint="eastAsia"/>
                <w:lang w:eastAsia="zh-CN"/>
              </w:rPr>
              <w:t>｝</w:t>
            </w:r>
            <w:r>
              <w:rPr>
                <w:rFonts w:hint="eastAsia"/>
                <w:lang w:val="en-US" w:eastAsia="zh-CN"/>
              </w:rPr>
              <w:t>职检字第2021-0220号</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2021年12月10日-11日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宋体" w:hAnsi="宋体" w:eastAsia="宋体" w:cs="宋体"/>
              </w:rPr>
              <w:t>■</w:t>
            </w:r>
            <w:r>
              <w:rPr>
                <w:rFonts w:hint="eastAsia"/>
              </w:rPr>
              <w:t>相关的工作人员</w:t>
            </w:r>
            <w:r>
              <w:rPr>
                <w:rFonts w:hint="eastAsia" w:ascii="宋体" w:hAnsi="宋体" w:eastAsia="宋体" w:cs="宋体"/>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2022年1月8日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宋体" w:hAnsi="宋体" w:eastAsia="宋体" w:cs="宋体"/>
              </w:rPr>
              <w:t>■</w:t>
            </w:r>
            <w:r>
              <w:rPr>
                <w:rFonts w:hint="eastAsia"/>
              </w:rPr>
              <w:t>相关的工作人员</w:t>
            </w:r>
            <w:r>
              <w:rPr>
                <w:rFonts w:hint="eastAsia" w:ascii="宋体" w:hAnsi="宋体" w:eastAsia="宋体" w:cs="宋体"/>
              </w:rPr>
              <w:t>■</w:t>
            </w:r>
            <w:r>
              <w:rPr>
                <w:rFonts w:hint="eastAsia"/>
              </w:rPr>
              <w:t>员工代表</w:t>
            </w:r>
            <w:r>
              <w:rPr>
                <w:rFonts w:hint="eastAsia" w:ascii="宋体" w:hAnsi="宋体" w:eastAsia="宋体" w:cs="宋体"/>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hint="eastAsia" w:ascii="Times New Roman" w:hAnsi="Times New Roman" w:eastAsia="宋体" w:cs="Times New Roman"/>
                <w:kern w:val="2"/>
                <w:sz w:val="21"/>
                <w:szCs w:val="24"/>
                <w:lang w:val="en-US" w:eastAsia="zh-CN" w:bidi="ar-SA"/>
              </w:rPr>
            </w:pPr>
            <w:r>
              <w:rPr>
                <w:rFonts w:hint="eastAsia"/>
                <w:lang w:val="en-US" w:eastAsia="zh-CN"/>
              </w:rPr>
              <w:t>3</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8" w:type="dxa"/>
            <w:shd w:val="clear" w:color="auto" w:fill="F2DCDC" w:themeFill="accent2" w:themeFillTint="32"/>
            <w:vAlign w:val="center"/>
          </w:tcPr>
          <w:p>
            <w:pPr>
              <w:rPr>
                <w:rFonts w:ascii="Times New Roman" w:hAnsi="Times New Roman" w:eastAsia="宋体" w:cs="Times New Roman"/>
                <w:kern w:val="2"/>
                <w:sz w:val="21"/>
                <w:szCs w:val="24"/>
                <w:lang w:val="en-US" w:eastAsia="ja-JP" w:bidi="ar-SA"/>
              </w:rPr>
            </w:pPr>
            <w: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modern"/>
    <w:pitch w:val="default"/>
    <w:sig w:usb0="00000000" w:usb1="00000000" w:usb2="0000003F" w:usb3="00000000" w:csb0="001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3652B4"/>
    <w:rsid w:val="24055E78"/>
    <w:rsid w:val="2A2D2564"/>
    <w:rsid w:val="728A50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2022-03-22T14:36:59Z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