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11501-2024-Q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55145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北京通术科技有限公司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夏爱俭</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夏爱俭</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79470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夏爱俭</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2023-N1QMS-2226516</w:t>
            </w:r>
          </w:p>
        </w:tc>
        <w:tc>
          <w:tcPr>
            <w:tcW w:w="3145" w:type="dxa"/>
            <w:vAlign w:val="center"/>
          </w:tcPr>
          <w:p w:rsidR="00142F5C" w:rsidP="00772D33">
            <w:pPr>
              <w:spacing w:line="360" w:lineRule="exact"/>
              <w:jc w:val="center"/>
              <w:rPr>
                <w:szCs w:val="21"/>
              </w:rPr>
            </w:pPr>
            <w:r>
              <w:t>19.01.01,29.09.02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2025年11月03日上午至2025年11月03日下午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Q:集成电路设计与销售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北京市丰台区南四环西路188号十六区3号楼1-11层7层701室</w:t>
      </w:r>
    </w:p>
    <w:p w:rsidR="001F0A49">
      <w:pPr>
        <w:spacing w:line="360" w:lineRule="auto"/>
        <w:ind w:firstLine="420" w:firstLineChars="200"/>
      </w:pPr>
      <w:r>
        <w:rPr>
          <w:rFonts w:hint="eastAsia"/>
        </w:rPr>
        <w:t>办公地址：</w:t>
      </w:r>
      <w:r>
        <w:rPr>
          <w:rFonts w:hint="eastAsia"/>
        </w:rPr>
        <w:t>北京市丰台区南四环西路188号十六区3号楼1-11层7层701室</w:t>
      </w:r>
    </w:p>
    <w:p w:rsidR="001F0A49">
      <w:pPr>
        <w:spacing w:line="360" w:lineRule="auto"/>
        <w:ind w:firstLine="420" w:firstLineChars="200"/>
      </w:pPr>
      <w:r>
        <w:rPr>
          <w:rFonts w:hint="eastAsia"/>
        </w:rPr>
        <w:t>经营地址：</w:t>
      </w:r>
      <w:bookmarkStart w:id="12" w:name="生产地址"/>
      <w:bookmarkEnd w:id="12"/>
      <w:r>
        <w:rPr>
          <w:rFonts w:hint="eastAsia"/>
        </w:rPr>
        <w:t>北京市丰台区南四环西路188号十六区3号楼1-11层7层701室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北京通术科技有限公司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47851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