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河北科贝机械制造有限公司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石家庄高新区大西帐村金刚集团东门北200米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石家庄市长安区石津灌区北路9号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李延超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18031145099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1164197558@qq.com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0163-2022-Q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机械零部件的加工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17.10.02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KB-QM-2021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2022年03月12日 上午至2022年03月12日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  <w:bookmarkStart w:id="24" w:name="_GoBack"/>
      <w:r>
        <w:drawing>
          <wp:inline distT="0" distB="0" distL="114300" distR="114300">
            <wp:extent cx="5934710" cy="8813800"/>
            <wp:effectExtent l="0" t="0" r="889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881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186"/>
        <w:gridCol w:w="3634"/>
        <w:gridCol w:w="187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3-12</w:t>
            </w: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08:00-08：30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63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08:30-12:00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634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1873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QMS：4.1/4.2/4.3/4.4/5.1/5.2/5.3/6.1/6.2/6.3/7.1.1/7.1.2/7.3/7.4/9.1.1/9.3/10.1/10.3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</w:p>
        </w:tc>
        <w:tc>
          <w:tcPr>
            <w:tcW w:w="118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634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部门职责和权限；目标实现情况；人员聘用，组织知识、培训，能力、意识的培养；企业知识管理的方法、措施及效果；沟通方式和内容，形成文件的信息；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产品和服务的要求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采购控制；顾客财产；交付后活动；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分析与评价；内部审核实施及有效性； </w:t>
            </w:r>
          </w:p>
        </w:tc>
        <w:tc>
          <w:tcPr>
            <w:tcW w:w="187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5.3/6.2/7.1.2/7.1.6/7.2-7.5/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8.2/8.4/8.5.3/8.5.5/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9.1.1/9.1.3/9.2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8: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1186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634" w:type="dxa"/>
            <w:shd w:val="clear" w:color="auto" w:fill="C7DAF1" w:themeFill="text2" w:themeFillTint="32"/>
          </w:tcPr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部门职责和权限；目标实现情况；基础设施配置与管理；过程运行环境管理；监视和测量设备；产品实现的策划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生产和服务提供；标识和可追溯性管理；产品防护；更改控制；产品和服务的放行；不合格输出的控制、纠正措施</w:t>
            </w:r>
          </w:p>
        </w:tc>
        <w:tc>
          <w:tcPr>
            <w:tcW w:w="1873" w:type="dxa"/>
            <w:shd w:val="clear" w:color="auto" w:fill="C7DAF1" w:themeFill="text2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5.3/6.2/7.1.3/7.1.4/7.1.5/8.1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8.5.1/8.5.2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8.5.6/8.6/8.7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</w:rPr>
              <w:t>12:00-1</w:t>
            </w: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63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午饭</w:t>
            </w:r>
          </w:p>
        </w:tc>
        <w:tc>
          <w:tcPr>
            <w:tcW w:w="1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16: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8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3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1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A7C"/>
    <w:rsid w:val="00260B7F"/>
    <w:rsid w:val="002C6A7C"/>
    <w:rsid w:val="00823D10"/>
    <w:rsid w:val="23392FD4"/>
    <w:rsid w:val="4F6C7C57"/>
    <w:rsid w:val="52CE44ED"/>
    <w:rsid w:val="61AD0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830</Words>
  <Characters>4733</Characters>
  <Lines>39</Lines>
  <Paragraphs>11</Paragraphs>
  <ScaleCrop>false</ScaleCrop>
  <LinksUpToDate>false</LinksUpToDate>
  <CharactersWithSpaces>5552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2022-03-12T23:02:10Z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