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西安速成智造科技有限公司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陕西省西安市高新区锦业路78号陕西航天动力院内西泵厂房1-17室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陕西省西安市高新区锦业路78号陕西航天动力高科技股份有限公司院内机加中心厂房第四跨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18049605355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romrob@163.com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13:30至2025年12月28日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Q:金属零部件的加工（激光熔覆、激光焊接）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8518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023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