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11483-2024-Q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165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天津瑞宝亨新能源科技有限公司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王磊、杨梅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09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2025-N1QMS-4214494</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杨梅</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2025-N1QMS-1310585</w:t>
            </w:r>
          </w:p>
        </w:tc>
        <w:tc>
          <w:tcPr>
            <w:tcW w:w="3145" w:type="dxa"/>
            <w:vAlign w:val="center"/>
          </w:tcPr>
          <w:p w:rsidR="001F0A49">
            <w:pPr>
              <w:spacing w:line="360" w:lineRule="auto"/>
              <w:jc w:val="center"/>
            </w:pPr>
            <w:r>
              <w:t>29.10.07,34.01.02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Q:风力发电设备及配件的销售、技术咨询服务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天津市河西区洞庭路27号1号楼456</w:t>
      </w:r>
    </w:p>
    <w:p w:rsidR="001F0A49">
      <w:pPr>
        <w:spacing w:line="360" w:lineRule="auto"/>
        <w:ind w:firstLine="420" w:firstLineChars="200"/>
      </w:pPr>
      <w:r>
        <w:rPr>
          <w:rFonts w:hint="eastAsia"/>
        </w:rPr>
        <w:t>办公地址：</w:t>
      </w:r>
      <w:r>
        <w:rPr>
          <w:rFonts w:hint="eastAsia"/>
        </w:rPr>
        <w:t>天津市河西区洞庭路27号1号楼456</w:t>
      </w:r>
    </w:p>
    <w:p w:rsidR="001F0A49">
      <w:pPr>
        <w:spacing w:line="360" w:lineRule="auto"/>
        <w:ind w:firstLine="420" w:firstLineChars="200"/>
      </w:pPr>
      <w:r>
        <w:rPr>
          <w:rFonts w:hint="eastAsia"/>
        </w:rPr>
        <w:t>经营地址：</w:t>
      </w:r>
      <w:bookmarkStart w:id="12" w:name="生产地址"/>
      <w:bookmarkEnd w:id="12"/>
      <w:r>
        <w:rPr>
          <w:rFonts w:hint="eastAsia"/>
        </w:rPr>
        <w:t>天津市河西区洞庭路27号1号楼456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天津瑞宝亨新能源科技有限公司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王磊、杨梅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348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