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微浪电子科技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05日 上午至2019年12月05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