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0132-2018-2019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江苏微浪电子科技有限公司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2019年12月05日 上午至2019年12月05日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