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2B78" w:rsidRDefault="008F2B78" w:rsidP="008F2B78">
      <w:pPr>
        <w:spacing w:line="480" w:lineRule="exact"/>
        <w:jc w:val="center"/>
        <w:rPr>
          <w:rFonts w:ascii="隶书" w:eastAsia="隶书" w:hAnsi="宋体"/>
          <w:bCs/>
          <w:sz w:val="36"/>
          <w:szCs w:val="36"/>
        </w:rPr>
      </w:pPr>
      <w:bookmarkStart w:id="0" w:name="_GoBack"/>
      <w:r>
        <w:rPr>
          <w:rFonts w:ascii="隶书" w:eastAsia="隶书" w:hAnsi="宋体" w:hint="eastAsia"/>
          <w:bCs/>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960"/>
        <w:gridCol w:w="10637"/>
        <w:gridCol w:w="952"/>
      </w:tblGrid>
      <w:tr w:rsidR="008F2B78" w:rsidTr="00CB2004">
        <w:trPr>
          <w:trHeight w:val="515"/>
        </w:trPr>
        <w:tc>
          <w:tcPr>
            <w:tcW w:w="2160" w:type="dxa"/>
            <w:vMerge w:val="restart"/>
            <w:vAlign w:val="center"/>
          </w:tcPr>
          <w:p w:rsidR="008F2B78" w:rsidRDefault="008F2B78" w:rsidP="00CB2004">
            <w:pPr>
              <w:spacing w:before="120"/>
              <w:jc w:val="center"/>
              <w:rPr>
                <w:sz w:val="24"/>
                <w:szCs w:val="24"/>
              </w:rPr>
            </w:pPr>
            <w:r>
              <w:rPr>
                <w:rFonts w:hint="eastAsia"/>
                <w:sz w:val="24"/>
                <w:szCs w:val="24"/>
              </w:rPr>
              <w:t>过程与活动、</w:t>
            </w:r>
          </w:p>
          <w:p w:rsidR="008F2B78" w:rsidRDefault="008F2B78" w:rsidP="00CB2004">
            <w:pPr>
              <w:jc w:val="center"/>
            </w:pPr>
            <w:r>
              <w:rPr>
                <w:rFonts w:hint="eastAsia"/>
                <w:sz w:val="24"/>
                <w:szCs w:val="24"/>
              </w:rPr>
              <w:t>抽样计划</w:t>
            </w:r>
          </w:p>
        </w:tc>
        <w:tc>
          <w:tcPr>
            <w:tcW w:w="960" w:type="dxa"/>
            <w:vMerge w:val="restart"/>
            <w:vAlign w:val="center"/>
          </w:tcPr>
          <w:p w:rsidR="008F2B78" w:rsidRDefault="008F2B78" w:rsidP="00CB2004">
            <w:pPr>
              <w:rPr>
                <w:rFonts w:ascii="宋体" w:hAnsi="宋体" w:cs="宋体"/>
                <w:sz w:val="24"/>
                <w:szCs w:val="24"/>
              </w:rPr>
            </w:pPr>
            <w:r>
              <w:rPr>
                <w:rFonts w:ascii="宋体" w:hAnsi="宋体" w:cs="宋体" w:hint="eastAsia"/>
                <w:sz w:val="24"/>
                <w:szCs w:val="24"/>
              </w:rPr>
              <w:t>涉及</w:t>
            </w:r>
          </w:p>
          <w:p w:rsidR="008F2B78" w:rsidRDefault="008F2B78" w:rsidP="00CB2004">
            <w:pPr>
              <w:rPr>
                <w:rFonts w:ascii="宋体" w:hAnsi="宋体" w:cs="宋体"/>
                <w:sz w:val="24"/>
                <w:szCs w:val="24"/>
              </w:rPr>
            </w:pPr>
            <w:r>
              <w:rPr>
                <w:rFonts w:ascii="宋体" w:hAnsi="宋体" w:cs="宋体" w:hint="eastAsia"/>
                <w:sz w:val="24"/>
                <w:szCs w:val="24"/>
              </w:rPr>
              <w:t>条款</w:t>
            </w:r>
          </w:p>
        </w:tc>
        <w:tc>
          <w:tcPr>
            <w:tcW w:w="10637" w:type="dxa"/>
            <w:vAlign w:val="center"/>
          </w:tcPr>
          <w:p w:rsidR="008F2B78" w:rsidRDefault="008F2B78" w:rsidP="00CB2004">
            <w:pPr>
              <w:rPr>
                <w:rFonts w:ascii="宋体" w:hAnsi="宋体" w:cs="宋体"/>
                <w:sz w:val="24"/>
                <w:szCs w:val="24"/>
              </w:rPr>
            </w:pPr>
            <w:r>
              <w:rPr>
                <w:rFonts w:ascii="宋体" w:hAnsi="宋体" w:cs="宋体" w:hint="eastAsia"/>
                <w:sz w:val="24"/>
                <w:szCs w:val="24"/>
              </w:rPr>
              <w:t>受审核部门：管理层          主管领导：蔡永平          陪同人员：辛鑫</w:t>
            </w:r>
          </w:p>
        </w:tc>
        <w:tc>
          <w:tcPr>
            <w:tcW w:w="952" w:type="dxa"/>
            <w:vMerge w:val="restart"/>
            <w:vAlign w:val="center"/>
          </w:tcPr>
          <w:p w:rsidR="008F2B78" w:rsidRDefault="008F2B78" w:rsidP="00CB2004">
            <w:pPr>
              <w:rPr>
                <w:sz w:val="24"/>
                <w:szCs w:val="24"/>
              </w:rPr>
            </w:pPr>
            <w:r>
              <w:rPr>
                <w:rFonts w:hint="eastAsia"/>
                <w:sz w:val="24"/>
                <w:szCs w:val="24"/>
              </w:rPr>
              <w:t>判定</w:t>
            </w:r>
          </w:p>
        </w:tc>
      </w:tr>
      <w:tr w:rsidR="008F2B78" w:rsidTr="00CB2004">
        <w:trPr>
          <w:trHeight w:val="403"/>
        </w:trPr>
        <w:tc>
          <w:tcPr>
            <w:tcW w:w="2160" w:type="dxa"/>
            <w:vMerge/>
            <w:vAlign w:val="center"/>
          </w:tcPr>
          <w:p w:rsidR="008F2B78" w:rsidRDefault="008F2B78" w:rsidP="00CB2004"/>
        </w:tc>
        <w:tc>
          <w:tcPr>
            <w:tcW w:w="960" w:type="dxa"/>
            <w:vMerge/>
            <w:vAlign w:val="center"/>
          </w:tcPr>
          <w:p w:rsidR="008F2B78" w:rsidRDefault="008F2B78" w:rsidP="00CB2004">
            <w:pPr>
              <w:rPr>
                <w:rFonts w:ascii="宋体" w:hAnsi="宋体" w:cs="宋体"/>
                <w:sz w:val="24"/>
                <w:szCs w:val="24"/>
              </w:rPr>
            </w:pPr>
          </w:p>
        </w:tc>
        <w:tc>
          <w:tcPr>
            <w:tcW w:w="10637" w:type="dxa"/>
            <w:vAlign w:val="center"/>
          </w:tcPr>
          <w:p w:rsidR="008F2B78" w:rsidRDefault="008F2B78" w:rsidP="00CB2004">
            <w:pPr>
              <w:spacing w:before="120"/>
              <w:rPr>
                <w:rFonts w:ascii="宋体" w:hAnsi="宋体" w:cs="宋体"/>
                <w:sz w:val="24"/>
                <w:szCs w:val="24"/>
              </w:rPr>
            </w:pPr>
            <w:r>
              <w:rPr>
                <w:rFonts w:ascii="宋体" w:hAnsi="宋体" w:cs="宋体" w:hint="eastAsia"/>
                <w:sz w:val="24"/>
                <w:szCs w:val="24"/>
              </w:rPr>
              <w:t>审核员：杨珍全            审核时间：2022年3月7日</w:t>
            </w:r>
          </w:p>
        </w:tc>
        <w:tc>
          <w:tcPr>
            <w:tcW w:w="952" w:type="dxa"/>
            <w:vMerge/>
          </w:tcPr>
          <w:p w:rsidR="008F2B78" w:rsidRDefault="008F2B78" w:rsidP="00CB2004"/>
        </w:tc>
      </w:tr>
      <w:tr w:rsidR="008F2B78" w:rsidTr="00CB2004">
        <w:trPr>
          <w:trHeight w:val="1986"/>
        </w:trPr>
        <w:tc>
          <w:tcPr>
            <w:tcW w:w="2160" w:type="dxa"/>
            <w:vMerge/>
            <w:vAlign w:val="center"/>
          </w:tcPr>
          <w:p w:rsidR="008F2B78" w:rsidRDefault="008F2B78" w:rsidP="00CB2004"/>
        </w:tc>
        <w:tc>
          <w:tcPr>
            <w:tcW w:w="960" w:type="dxa"/>
            <w:vMerge/>
            <w:vAlign w:val="center"/>
          </w:tcPr>
          <w:p w:rsidR="008F2B78" w:rsidRDefault="008F2B78" w:rsidP="00CB2004">
            <w:pPr>
              <w:rPr>
                <w:rFonts w:ascii="宋体" w:hAnsi="宋体" w:cs="宋体"/>
                <w:sz w:val="24"/>
                <w:szCs w:val="24"/>
              </w:rPr>
            </w:pPr>
          </w:p>
        </w:tc>
        <w:tc>
          <w:tcPr>
            <w:tcW w:w="10637" w:type="dxa"/>
            <w:vAlign w:val="center"/>
          </w:tcPr>
          <w:p w:rsidR="008F2B78" w:rsidRDefault="008F2B78" w:rsidP="00CB2004">
            <w:pPr>
              <w:rPr>
                <w:rFonts w:ascii="宋体" w:hAnsi="宋体" w:cs="宋体"/>
                <w:sz w:val="24"/>
                <w:szCs w:val="24"/>
              </w:rPr>
            </w:pPr>
            <w:r>
              <w:rPr>
                <w:rFonts w:ascii="宋体" w:hAnsi="宋体" w:cs="宋体" w:hint="eastAsia"/>
                <w:sz w:val="24"/>
                <w:szCs w:val="24"/>
              </w:rPr>
              <w:t>审核条款：</w:t>
            </w:r>
          </w:p>
          <w:p w:rsidR="008F2B78" w:rsidRDefault="008F2B78" w:rsidP="00CB2004">
            <w:pPr>
              <w:spacing w:line="240" w:lineRule="auto"/>
              <w:rPr>
                <w:rFonts w:ascii="宋体" w:hAnsi="宋体"/>
                <w:sz w:val="18"/>
                <w:szCs w:val="18"/>
              </w:rPr>
            </w:pPr>
            <w:r>
              <w:rPr>
                <w:rFonts w:ascii="宋体" w:hAnsi="宋体" w:hint="eastAsia"/>
                <w:sz w:val="18"/>
                <w:szCs w:val="18"/>
              </w:rPr>
              <w:t>4.1组织及其环境;4.2相关方需求与期望;4.3确定体系范围;4.4体系;5.1领导作用与承诺;5.2方针;5.3组织的角色、职责和权限；6.1</w:t>
            </w:r>
            <w:r>
              <w:rPr>
                <w:rFonts w:ascii="宋体" w:hAnsi="宋体" w:cs="宋体" w:hint="eastAsia"/>
                <w:sz w:val="18"/>
                <w:szCs w:val="18"/>
              </w:rPr>
              <w:t>应对风险和机遇的措施</w:t>
            </w:r>
            <w:r>
              <w:rPr>
                <w:rFonts w:ascii="宋体" w:hAnsi="宋体" w:hint="eastAsia"/>
                <w:sz w:val="18"/>
                <w:szCs w:val="18"/>
              </w:rPr>
              <w:t>；6.1.4措施的策划；6.2目标及其实现的策划；7.1资源；7.4沟通；9.1.1监测、分析和评估总则；9.3管理评审；10.1改进 总则；10.3持续改进；</w:t>
            </w:r>
          </w:p>
          <w:p w:rsidR="008F2B78" w:rsidRDefault="008F2B78" w:rsidP="00CB2004">
            <w:pPr>
              <w:spacing w:line="240" w:lineRule="auto"/>
              <w:rPr>
                <w:rFonts w:ascii="宋体" w:hAnsi="宋体" w:cs="宋体"/>
                <w:sz w:val="24"/>
                <w:szCs w:val="24"/>
              </w:rPr>
            </w:pPr>
            <w:r>
              <w:rPr>
                <w:rFonts w:ascii="宋体" w:hAnsi="宋体" w:hint="eastAsia"/>
                <w:sz w:val="18"/>
                <w:szCs w:val="18"/>
              </w:rPr>
              <w:t>范围的确认、资质的确认、法律法规执行情况、环保抽查及相关投诉情况、一阶段问题验证。</w:t>
            </w:r>
          </w:p>
        </w:tc>
        <w:tc>
          <w:tcPr>
            <w:tcW w:w="952" w:type="dxa"/>
            <w:vMerge/>
          </w:tcPr>
          <w:p w:rsidR="008F2B78" w:rsidRDefault="008F2B78" w:rsidP="00CB2004"/>
        </w:tc>
      </w:tr>
      <w:tr w:rsidR="008F2B78" w:rsidTr="00CB2004">
        <w:trPr>
          <w:trHeight w:val="1255"/>
        </w:trPr>
        <w:tc>
          <w:tcPr>
            <w:tcW w:w="2160" w:type="dxa"/>
          </w:tcPr>
          <w:p w:rsidR="008F2B78" w:rsidRDefault="008F2B78" w:rsidP="00CB2004">
            <w:pPr>
              <w:rPr>
                <w:rFonts w:ascii="宋体" w:hAnsi="宋体" w:cs="宋体"/>
                <w:szCs w:val="21"/>
              </w:rPr>
            </w:pPr>
            <w:r>
              <w:rPr>
                <w:rFonts w:ascii="宋体" w:hAnsi="宋体" w:cs="宋体" w:hint="eastAsia"/>
                <w:szCs w:val="21"/>
              </w:rPr>
              <w:t>组织及其环境;</w:t>
            </w:r>
          </w:p>
          <w:p w:rsidR="008F2B78" w:rsidRDefault="008F2B78" w:rsidP="00CB2004">
            <w:pPr>
              <w:rPr>
                <w:rFonts w:ascii="宋体" w:hAnsi="宋体" w:cs="宋体"/>
                <w:szCs w:val="21"/>
              </w:rPr>
            </w:pPr>
            <w:r>
              <w:rPr>
                <w:rFonts w:ascii="宋体" w:hAnsi="宋体" w:cs="宋体" w:hint="eastAsia"/>
                <w:szCs w:val="21"/>
              </w:rPr>
              <w:t>相关方需求与期望;</w:t>
            </w:r>
          </w:p>
          <w:p w:rsidR="008F2B78" w:rsidRDefault="008F2B78" w:rsidP="00CB2004">
            <w:pPr>
              <w:rPr>
                <w:rFonts w:ascii="宋体" w:hAnsi="宋体" w:cs="宋体"/>
                <w:szCs w:val="21"/>
              </w:rPr>
            </w:pPr>
            <w:r>
              <w:rPr>
                <w:rFonts w:ascii="宋体" w:hAnsi="宋体" w:cs="宋体" w:hint="eastAsia"/>
                <w:szCs w:val="21"/>
              </w:rPr>
              <w:t>确定体系范围;</w:t>
            </w:r>
          </w:p>
          <w:p w:rsidR="008F2B78" w:rsidRDefault="008F2B78" w:rsidP="00CB2004">
            <w:pPr>
              <w:rPr>
                <w:rFonts w:ascii="宋体" w:hAnsi="宋体" w:cs="宋体"/>
                <w:szCs w:val="21"/>
              </w:rPr>
            </w:pPr>
            <w:r>
              <w:rPr>
                <w:rFonts w:ascii="宋体" w:hAnsi="宋体" w:cs="宋体" w:hint="eastAsia"/>
                <w:szCs w:val="21"/>
              </w:rPr>
              <w:t>体系及其过程;</w:t>
            </w:r>
          </w:p>
          <w:p w:rsidR="008F2B78" w:rsidRDefault="008F2B78" w:rsidP="00CB2004">
            <w:pPr>
              <w:rPr>
                <w:rFonts w:ascii="宋体" w:hAnsi="宋体" w:cs="宋体"/>
                <w:szCs w:val="21"/>
              </w:rPr>
            </w:pPr>
            <w:r>
              <w:rPr>
                <w:rFonts w:ascii="宋体" w:hAnsi="宋体" w:cs="宋体" w:hint="eastAsia"/>
                <w:szCs w:val="21"/>
              </w:rPr>
              <w:t>总要求</w:t>
            </w:r>
          </w:p>
          <w:p w:rsidR="008F2B78" w:rsidRDefault="008F2B78" w:rsidP="00CB2004">
            <w:pPr>
              <w:rPr>
                <w:rFonts w:ascii="宋体" w:hAnsi="宋体" w:cs="宋体"/>
                <w:szCs w:val="21"/>
              </w:rPr>
            </w:pPr>
          </w:p>
          <w:p w:rsidR="008F2B78" w:rsidRDefault="008F2B78" w:rsidP="00CB2004">
            <w:pPr>
              <w:adjustRightInd w:val="0"/>
              <w:snapToGrid w:val="0"/>
              <w:jc w:val="center"/>
            </w:pPr>
          </w:p>
        </w:tc>
        <w:tc>
          <w:tcPr>
            <w:tcW w:w="960" w:type="dxa"/>
          </w:tcPr>
          <w:p w:rsidR="008F2B78" w:rsidRDefault="008F2B78" w:rsidP="00CB2004">
            <w:pPr>
              <w:adjustRightInd w:val="0"/>
              <w:snapToGrid w:val="0"/>
              <w:rPr>
                <w:rFonts w:ascii="宋体" w:hAnsi="宋体" w:cs="宋体"/>
                <w:kern w:val="1"/>
                <w:szCs w:val="21"/>
              </w:rPr>
            </w:pPr>
            <w:r>
              <w:rPr>
                <w:rFonts w:ascii="宋体" w:hAnsi="宋体" w:cs="宋体" w:hint="eastAsia"/>
                <w:kern w:val="1"/>
                <w:szCs w:val="21"/>
              </w:rPr>
              <w:t>4.1;4.2;4.3;4.4</w:t>
            </w:r>
          </w:p>
          <w:p w:rsidR="008F2B78" w:rsidRDefault="008F2B78" w:rsidP="00CB2004">
            <w:pPr>
              <w:adjustRightInd w:val="0"/>
              <w:snapToGrid w:val="0"/>
            </w:pPr>
          </w:p>
        </w:tc>
        <w:tc>
          <w:tcPr>
            <w:tcW w:w="10637" w:type="dxa"/>
          </w:tcPr>
          <w:p w:rsidR="008F2B78" w:rsidRDefault="008F2B78" w:rsidP="00CB2004">
            <w:pPr>
              <w:spacing w:line="288" w:lineRule="auto"/>
              <w:jc w:val="left"/>
              <w:rPr>
                <w:rFonts w:ascii="宋体" w:hAnsi="宋体" w:cs="宋体"/>
                <w:szCs w:val="21"/>
              </w:rPr>
            </w:pPr>
            <w:r>
              <w:rPr>
                <w:rFonts w:ascii="宋体" w:hAnsi="宋体" w:cs="宋体" w:hint="eastAsia"/>
                <w:szCs w:val="21"/>
              </w:rPr>
              <w:t>公司制定有《公司内、外部环境分析表》，确定对公司有利的内外部环境因素有：公司全体员工的质量意识比较强，产品质量在同行业中比较领先，公司生产过程对环境污染控制措施到位，在相应环节配置有环保设施。公司的设备和生产的技术水平比较先进。</w:t>
            </w:r>
          </w:p>
          <w:p w:rsidR="008F2B78" w:rsidRDefault="008F2B78" w:rsidP="00CB2004">
            <w:pPr>
              <w:spacing w:line="288" w:lineRule="auto"/>
              <w:jc w:val="left"/>
              <w:rPr>
                <w:rFonts w:ascii="宋体" w:hAnsi="宋体" w:cs="宋体"/>
                <w:szCs w:val="21"/>
              </w:rPr>
            </w:pPr>
            <w:r>
              <w:rPr>
                <w:rFonts w:ascii="宋体" w:hAnsi="宋体" w:cs="宋体" w:hint="eastAsia"/>
                <w:szCs w:val="21"/>
              </w:rPr>
              <w:t>对公司不利的内、外部因素有：人员素质参差不齐，环保意识不强，对岗位环境因素认识不足，控制方法不明确；市场竞争非常激烈，产品品质要求不断提高。</w:t>
            </w:r>
          </w:p>
          <w:p w:rsidR="008F2B78" w:rsidRDefault="008F2B78" w:rsidP="00CB2004">
            <w:pPr>
              <w:spacing w:line="288" w:lineRule="auto"/>
              <w:jc w:val="left"/>
              <w:rPr>
                <w:rFonts w:ascii="宋体" w:hAnsi="宋体" w:cs="宋体"/>
                <w:szCs w:val="21"/>
              </w:rPr>
            </w:pPr>
            <w:r>
              <w:rPr>
                <w:rFonts w:ascii="宋体" w:hAnsi="宋体" w:cs="宋体" w:hint="eastAsia"/>
                <w:szCs w:val="21"/>
              </w:rPr>
              <w:t>公司通过业内展会、同行交流、座谈会、每周工作例会、QQ、微信等进行内外部沟通，并定期进行评审，形成会议记录。</w:t>
            </w:r>
          </w:p>
          <w:p w:rsidR="008F2B78" w:rsidRDefault="008F2B78" w:rsidP="00CB2004">
            <w:pPr>
              <w:spacing w:line="288" w:lineRule="auto"/>
              <w:jc w:val="left"/>
              <w:rPr>
                <w:rFonts w:ascii="宋体" w:hAnsi="宋体" w:cs="宋体"/>
                <w:szCs w:val="21"/>
              </w:rPr>
            </w:pPr>
            <w:r>
              <w:rPr>
                <w:rFonts w:ascii="宋体" w:hAnsi="宋体" w:cs="宋体" w:hint="eastAsia"/>
                <w:szCs w:val="21"/>
              </w:rPr>
              <w:t>抽查关于内、外部环境评审记录2份，记录清晰。</w:t>
            </w:r>
          </w:p>
          <w:p w:rsidR="008F2B78" w:rsidRDefault="008F2B78" w:rsidP="00CB2004">
            <w:pPr>
              <w:spacing w:line="288" w:lineRule="auto"/>
              <w:jc w:val="left"/>
              <w:rPr>
                <w:rFonts w:ascii="宋体" w:hAnsi="宋体" w:cs="宋体"/>
                <w:szCs w:val="21"/>
              </w:rPr>
            </w:pPr>
            <w:r>
              <w:rPr>
                <w:rFonts w:ascii="宋体" w:hAnsi="宋体" w:cs="宋体" w:hint="eastAsia"/>
                <w:szCs w:val="21"/>
              </w:rPr>
              <w:lastRenderedPageBreak/>
              <w:t>公司确定的相关方有员工、供应商、客户、政府机构、银行等。</w:t>
            </w:r>
          </w:p>
          <w:p w:rsidR="008F2B78" w:rsidRDefault="008F2B78" w:rsidP="00CB2004">
            <w:pPr>
              <w:spacing w:line="288" w:lineRule="auto"/>
              <w:jc w:val="left"/>
              <w:rPr>
                <w:rFonts w:ascii="宋体" w:hAnsi="宋体" w:cs="宋体"/>
                <w:szCs w:val="21"/>
              </w:rPr>
            </w:pPr>
            <w:r>
              <w:rPr>
                <w:rFonts w:ascii="宋体" w:hAnsi="宋体" w:cs="宋体" w:hint="eastAsia"/>
                <w:szCs w:val="21"/>
              </w:rPr>
              <w:t>理解员工诉求的形式为谈心、茶话会等；理解客户等相关方的形式主要为电话沟通、上门拜访等；</w:t>
            </w:r>
          </w:p>
          <w:p w:rsidR="008F2B78" w:rsidRDefault="008F2B78" w:rsidP="00CB2004">
            <w:pPr>
              <w:spacing w:line="288" w:lineRule="auto"/>
              <w:jc w:val="left"/>
              <w:rPr>
                <w:rFonts w:ascii="宋体" w:hAnsi="宋体" w:cs="宋体"/>
                <w:szCs w:val="21"/>
              </w:rPr>
            </w:pPr>
            <w:r>
              <w:rPr>
                <w:rFonts w:ascii="宋体" w:hAnsi="宋体" w:cs="宋体" w:hint="eastAsia"/>
                <w:szCs w:val="21"/>
              </w:rPr>
              <w:t>员工关注的主要问题有工资、待遇、晋升机制、福利等，供应商关注的主要问题是回款时间等。</w:t>
            </w:r>
          </w:p>
          <w:p w:rsidR="008F2B78" w:rsidRDefault="008F2B78" w:rsidP="00CB2004">
            <w:pPr>
              <w:spacing w:line="288" w:lineRule="auto"/>
              <w:jc w:val="left"/>
              <w:rPr>
                <w:rFonts w:ascii="宋体" w:hAnsi="宋体" w:cs="宋体"/>
                <w:szCs w:val="21"/>
              </w:rPr>
            </w:pPr>
            <w:r>
              <w:rPr>
                <w:rFonts w:ascii="宋体" w:hAnsi="宋体" w:cs="宋体" w:hint="eastAsia"/>
                <w:szCs w:val="21"/>
              </w:rPr>
              <w:t>对相关方的要求的监视和评审的方法多样，通过QQ和微信等现代通讯手段是常用的便捷而又高效主要方法。</w:t>
            </w:r>
          </w:p>
          <w:p w:rsidR="008F2B78" w:rsidRDefault="008F2B78" w:rsidP="00CB2004">
            <w:pPr>
              <w:spacing w:line="288" w:lineRule="auto"/>
              <w:jc w:val="left"/>
              <w:rPr>
                <w:rFonts w:ascii="宋体" w:hAnsi="宋体" w:cs="宋体"/>
                <w:szCs w:val="21"/>
              </w:rPr>
            </w:pPr>
            <w:r>
              <w:rPr>
                <w:rFonts w:ascii="宋体" w:hAnsi="宋体" w:cs="宋体" w:hint="eastAsia"/>
                <w:szCs w:val="21"/>
              </w:rPr>
              <w:t>公司环境管理体系的范围是：</w:t>
            </w:r>
            <w:bookmarkStart w:id="1" w:name="审核范围"/>
            <w:r>
              <w:rPr>
                <w:sz w:val="20"/>
              </w:rPr>
              <w:t>电梯配件的生产所涉及场所的相关环境管理活动</w:t>
            </w:r>
            <w:bookmarkEnd w:id="1"/>
            <w:r>
              <w:rPr>
                <w:rFonts w:ascii="宋体" w:hAnsi="宋体" w:cs="宋体" w:hint="eastAsia"/>
                <w:szCs w:val="21"/>
              </w:rPr>
              <w:t>。</w:t>
            </w:r>
          </w:p>
          <w:p w:rsidR="008F2B78" w:rsidRDefault="008F2B78" w:rsidP="00CB2004">
            <w:pPr>
              <w:spacing w:line="288" w:lineRule="auto"/>
              <w:jc w:val="left"/>
              <w:rPr>
                <w:rFonts w:ascii="宋体" w:hAnsi="宋体" w:cs="宋体"/>
                <w:szCs w:val="21"/>
              </w:rPr>
            </w:pPr>
            <w:r>
              <w:rPr>
                <w:rFonts w:ascii="宋体" w:hAnsi="宋体" w:cs="宋体" w:hint="eastAsia"/>
                <w:szCs w:val="21"/>
              </w:rPr>
              <w:t>经识别，组织依据标准的要求建立、实施、维护管理体系，符合标准要求。</w:t>
            </w:r>
          </w:p>
          <w:p w:rsidR="008F2B78" w:rsidRDefault="008F2B78" w:rsidP="00CB2004">
            <w:pPr>
              <w:spacing w:line="288" w:lineRule="auto"/>
              <w:jc w:val="left"/>
              <w:rPr>
                <w:rFonts w:ascii="宋体" w:hAnsi="宋体" w:cs="宋体"/>
                <w:szCs w:val="21"/>
              </w:rPr>
            </w:pPr>
            <w:r>
              <w:rPr>
                <w:rFonts w:ascii="宋体" w:hAnsi="宋体" w:cs="宋体" w:hint="eastAsia"/>
                <w:szCs w:val="21"/>
              </w:rPr>
              <w:t>公司通过请咨询专家到公司来宣传、培训，建立了环境管理体系。组织制定管理评审控制程序，定期进行评审，必要时变更过程，以确保过程持续产生公司期望的结果。</w:t>
            </w:r>
          </w:p>
        </w:tc>
        <w:tc>
          <w:tcPr>
            <w:tcW w:w="952" w:type="dxa"/>
          </w:tcPr>
          <w:p w:rsidR="008F2B78" w:rsidRDefault="008F2B78" w:rsidP="00CB2004">
            <w:pPr>
              <w:spacing w:line="288" w:lineRule="auto"/>
            </w:pPr>
            <w:r>
              <w:rPr>
                <w:rFonts w:hint="eastAsia"/>
              </w:rPr>
              <w:lastRenderedPageBreak/>
              <w:t>符合</w:t>
            </w:r>
          </w:p>
        </w:tc>
      </w:tr>
      <w:tr w:rsidR="008F2B78" w:rsidTr="00CB2004">
        <w:trPr>
          <w:trHeight w:val="674"/>
        </w:trPr>
        <w:tc>
          <w:tcPr>
            <w:tcW w:w="2160" w:type="dxa"/>
          </w:tcPr>
          <w:p w:rsidR="008F2B78" w:rsidRDefault="008F2B78" w:rsidP="00CB2004">
            <w:pPr>
              <w:spacing w:line="400" w:lineRule="exact"/>
            </w:pPr>
            <w:r>
              <w:rPr>
                <w:rFonts w:hint="eastAsia"/>
              </w:rPr>
              <w:lastRenderedPageBreak/>
              <w:t>领导的作用</w:t>
            </w:r>
          </w:p>
        </w:tc>
        <w:tc>
          <w:tcPr>
            <w:tcW w:w="960" w:type="dxa"/>
          </w:tcPr>
          <w:p w:rsidR="008F2B78" w:rsidRDefault="008F2B78" w:rsidP="00CB2004">
            <w:pPr>
              <w:rPr>
                <w:b/>
              </w:rPr>
            </w:pPr>
            <w:r>
              <w:rPr>
                <w:rFonts w:hint="eastAsia"/>
                <w:b/>
              </w:rPr>
              <w:t>5.1</w:t>
            </w:r>
          </w:p>
        </w:tc>
        <w:tc>
          <w:tcPr>
            <w:tcW w:w="10637" w:type="dxa"/>
          </w:tcPr>
          <w:p w:rsidR="008F2B78" w:rsidRDefault="008F2B78" w:rsidP="00CB2004">
            <w:pPr>
              <w:spacing w:line="240" w:lineRule="auto"/>
              <w:jc w:val="left"/>
              <w:rPr>
                <w:rFonts w:ascii="宋体" w:hAnsi="宋体" w:cs="宋体"/>
                <w:szCs w:val="21"/>
              </w:rPr>
            </w:pPr>
            <w:r>
              <w:rPr>
                <w:rFonts w:ascii="宋体" w:hAnsi="宋体" w:cs="宋体" w:hint="eastAsia"/>
                <w:szCs w:val="21"/>
              </w:rPr>
              <w:t>总经理：蔡永平；      管代：蔡永平</w:t>
            </w:r>
          </w:p>
          <w:p w:rsidR="008F2B78" w:rsidRDefault="008F2B78" w:rsidP="00CB2004">
            <w:pPr>
              <w:spacing w:line="240" w:lineRule="auto"/>
              <w:jc w:val="left"/>
              <w:rPr>
                <w:rFonts w:ascii="宋体" w:hAnsi="宋体" w:cs="宋体"/>
                <w:szCs w:val="21"/>
              </w:rPr>
            </w:pPr>
            <w:r>
              <w:rPr>
                <w:rFonts w:ascii="宋体" w:hAnsi="宋体" w:cs="宋体" w:hint="eastAsia"/>
                <w:szCs w:val="21"/>
              </w:rPr>
              <w:t xml:space="preserve">通过与总经理交流：总经理从以下活动方式对公司建立、实施环境管理体系并持续改进其有效性所做出的承诺提供证据： </w:t>
            </w:r>
          </w:p>
          <w:p w:rsidR="008F2B78" w:rsidRDefault="008F2B78" w:rsidP="00CB2004">
            <w:pPr>
              <w:spacing w:line="240" w:lineRule="auto"/>
              <w:jc w:val="left"/>
              <w:rPr>
                <w:rFonts w:ascii="宋体" w:hAnsi="宋体" w:cs="宋体"/>
                <w:szCs w:val="21"/>
              </w:rPr>
            </w:pPr>
            <w:r>
              <w:rPr>
                <w:rFonts w:ascii="宋体" w:hAnsi="宋体" w:cs="宋体" w:hint="eastAsia"/>
                <w:szCs w:val="21"/>
              </w:rPr>
              <w:t xml:space="preserve">1、公司以会议、培训等形式对员工进行满足顾客要求和适用法律法规要求重要性的教育，使全体员工意识到满足上述要求是公司适应市场经济，树立良好形象，提高经济效益至关重要的管理行为； </w:t>
            </w:r>
          </w:p>
          <w:p w:rsidR="008F2B78" w:rsidRDefault="008F2B78" w:rsidP="00CB2004">
            <w:pPr>
              <w:spacing w:line="240" w:lineRule="auto"/>
              <w:jc w:val="left"/>
              <w:rPr>
                <w:rFonts w:ascii="宋体" w:hAnsi="宋体" w:cs="宋体"/>
                <w:szCs w:val="21"/>
              </w:rPr>
            </w:pPr>
            <w:r>
              <w:rPr>
                <w:rFonts w:ascii="宋体" w:hAnsi="宋体" w:cs="宋体" w:hint="eastAsia"/>
                <w:szCs w:val="21"/>
              </w:rPr>
              <w:t xml:space="preserve">2、制定和发布公司自身管理方针； </w:t>
            </w:r>
          </w:p>
          <w:p w:rsidR="008F2B78" w:rsidRDefault="008F2B78" w:rsidP="00CB2004">
            <w:pPr>
              <w:spacing w:line="240" w:lineRule="auto"/>
              <w:jc w:val="left"/>
              <w:rPr>
                <w:rFonts w:ascii="宋体" w:hAnsi="宋体" w:cs="宋体"/>
                <w:szCs w:val="21"/>
              </w:rPr>
            </w:pPr>
            <w:r>
              <w:rPr>
                <w:rFonts w:ascii="宋体" w:hAnsi="宋体" w:cs="宋体" w:hint="eastAsia"/>
                <w:szCs w:val="21"/>
              </w:rPr>
              <w:t xml:space="preserve">3、确保管理目标的制定、分解落实到相关职能和部门，并激励员工为实现目标而努力； </w:t>
            </w:r>
          </w:p>
          <w:p w:rsidR="008F2B78" w:rsidRDefault="008F2B78" w:rsidP="00CB2004">
            <w:pPr>
              <w:spacing w:line="240" w:lineRule="auto"/>
              <w:jc w:val="left"/>
              <w:rPr>
                <w:rFonts w:ascii="宋体" w:hAnsi="宋体" w:cs="宋体"/>
                <w:szCs w:val="21"/>
              </w:rPr>
            </w:pPr>
            <w:r>
              <w:rPr>
                <w:rFonts w:ascii="宋体" w:hAnsi="宋体" w:cs="宋体" w:hint="eastAsia"/>
                <w:szCs w:val="21"/>
              </w:rPr>
              <w:t>4、定期进行管理评审，以评价管理方针、管理目标的适宜性及实现情况，同时评价管理体系的适宜性、充分性和</w:t>
            </w:r>
            <w:r>
              <w:rPr>
                <w:rFonts w:ascii="宋体" w:hAnsi="宋体" w:cs="宋体" w:hint="eastAsia"/>
                <w:szCs w:val="21"/>
              </w:rPr>
              <w:lastRenderedPageBreak/>
              <w:t xml:space="preserve">有效性。 </w:t>
            </w:r>
          </w:p>
          <w:p w:rsidR="008F2B78" w:rsidRDefault="008F2B78" w:rsidP="00CB2004">
            <w:pPr>
              <w:spacing w:line="240" w:lineRule="auto"/>
              <w:rPr>
                <w:rFonts w:ascii="宋体" w:hAnsi="宋体" w:cs="宋体"/>
                <w:szCs w:val="24"/>
              </w:rPr>
            </w:pPr>
            <w:r>
              <w:rPr>
                <w:rFonts w:ascii="宋体" w:hAnsi="宋体" w:cs="宋体" w:hint="eastAsia"/>
                <w:szCs w:val="21"/>
              </w:rPr>
              <w:t>5、为确保建立、运行和持续改进管理体系所需的一切资源得到满足，公司提供了信息、技术、人力、设备、环境和资金等必要资源。</w:t>
            </w:r>
          </w:p>
        </w:tc>
        <w:tc>
          <w:tcPr>
            <w:tcW w:w="952" w:type="dxa"/>
          </w:tcPr>
          <w:p w:rsidR="008F2B78" w:rsidRDefault="008F2B78" w:rsidP="00CB2004">
            <w:pPr>
              <w:spacing w:line="240" w:lineRule="auto"/>
            </w:pPr>
            <w:r>
              <w:rPr>
                <w:rFonts w:hint="eastAsia"/>
              </w:rPr>
              <w:lastRenderedPageBreak/>
              <w:t>符合</w:t>
            </w:r>
          </w:p>
        </w:tc>
      </w:tr>
      <w:tr w:rsidR="008F2B78" w:rsidTr="00CB2004">
        <w:trPr>
          <w:trHeight w:val="2110"/>
        </w:trPr>
        <w:tc>
          <w:tcPr>
            <w:tcW w:w="2160" w:type="dxa"/>
          </w:tcPr>
          <w:p w:rsidR="008F2B78" w:rsidRDefault="008F2B78" w:rsidP="00CB2004">
            <w:r>
              <w:rPr>
                <w:rFonts w:ascii="宋体" w:hAnsi="宋体" w:cs="宋体" w:hint="eastAsia"/>
                <w:szCs w:val="21"/>
              </w:rPr>
              <w:lastRenderedPageBreak/>
              <w:t>方针</w:t>
            </w:r>
          </w:p>
        </w:tc>
        <w:tc>
          <w:tcPr>
            <w:tcW w:w="960" w:type="dxa"/>
          </w:tcPr>
          <w:p w:rsidR="008F2B78" w:rsidRDefault="008F2B78" w:rsidP="00CB2004">
            <w:r>
              <w:rPr>
                <w:rFonts w:hint="eastAsia"/>
                <w:b/>
                <w:szCs w:val="22"/>
              </w:rPr>
              <w:t xml:space="preserve">5.2 </w:t>
            </w:r>
          </w:p>
        </w:tc>
        <w:tc>
          <w:tcPr>
            <w:tcW w:w="10637" w:type="dxa"/>
          </w:tcPr>
          <w:p w:rsidR="008F2B78" w:rsidRDefault="008F2B78" w:rsidP="00CB2004">
            <w:pPr>
              <w:rPr>
                <w:szCs w:val="21"/>
              </w:rPr>
            </w:pPr>
            <w:r>
              <w:rPr>
                <w:rFonts w:hint="eastAsia"/>
                <w:szCs w:val="21"/>
              </w:rPr>
              <w:t>公司管理</w:t>
            </w:r>
            <w:r>
              <w:rPr>
                <w:szCs w:val="21"/>
              </w:rPr>
              <w:t>方针为：</w:t>
            </w:r>
          </w:p>
          <w:p w:rsidR="008F2B78" w:rsidRDefault="008F2B78" w:rsidP="00CB2004">
            <w:pPr>
              <w:ind w:firstLineChars="200" w:firstLine="420"/>
              <w:rPr>
                <w:szCs w:val="21"/>
              </w:rPr>
            </w:pPr>
            <w:r>
              <w:rPr>
                <w:rFonts w:hAnsi="宋体" w:hint="eastAsia"/>
              </w:rPr>
              <w:t>信守经营，质量至上；持续改进，用户满意；文明守法，保护环境；预防为主，安全健康</w:t>
            </w:r>
            <w:r>
              <w:rPr>
                <w:rFonts w:ascii="宋体" w:hAnsi="宋体" w:cs="宋体" w:hint="eastAsia"/>
                <w:szCs w:val="21"/>
              </w:rPr>
              <w:t>。</w:t>
            </w:r>
          </w:p>
          <w:p w:rsidR="008F2B78" w:rsidRDefault="008F2B78" w:rsidP="00CB2004">
            <w:pPr>
              <w:adjustRightInd w:val="0"/>
              <w:spacing w:line="360" w:lineRule="auto"/>
              <w:ind w:firstLineChars="200" w:firstLine="420"/>
              <w:rPr>
                <w:szCs w:val="21"/>
              </w:rPr>
            </w:pPr>
            <w:r>
              <w:rPr>
                <w:rFonts w:hAnsi="宋体" w:hint="eastAsia"/>
              </w:rPr>
              <w:t>保护环境的内涵：贯</w:t>
            </w:r>
            <w:r>
              <w:rPr>
                <w:rFonts w:hint="eastAsia"/>
                <w:szCs w:val="21"/>
              </w:rPr>
              <w:t>彻</w:t>
            </w:r>
            <w:r>
              <w:rPr>
                <w:rFonts w:hint="eastAsia"/>
                <w:szCs w:val="21"/>
              </w:rPr>
              <w:t>ISO14001</w:t>
            </w:r>
            <w:r>
              <w:rPr>
                <w:rFonts w:hint="eastAsia"/>
                <w:szCs w:val="21"/>
              </w:rPr>
              <w:t>环境管理体系，不断增强员工的环境意识，坚持使用环保材料，并尽可能使用符合环保标准的机械设备，持之以恒自觉维护自然环境和不断改善工作环境，坚定不渝地消除或控制环境污染等各种危害因素，以达到保护环境的目的。</w:t>
            </w:r>
          </w:p>
          <w:p w:rsidR="008F2B78" w:rsidRDefault="008F2B78" w:rsidP="00CB2004">
            <w:pPr>
              <w:adjustRightInd w:val="0"/>
              <w:spacing w:line="360" w:lineRule="auto"/>
              <w:ind w:firstLineChars="200" w:firstLine="420"/>
              <w:rPr>
                <w:rFonts w:ascii="Arial" w:eastAsia="黑体" w:hAnsi="Arial"/>
                <w:b/>
                <w:bCs/>
                <w:sz w:val="28"/>
                <w:szCs w:val="28"/>
              </w:rPr>
            </w:pPr>
            <w:r>
              <w:rPr>
                <w:rFonts w:hAnsi="宋体" w:hint="eastAsia"/>
              </w:rPr>
              <w:t>上述环境方针体现了公司对环境污染和可持续发展方面的承诺。也是公司全体员工的环境行为准则。</w:t>
            </w:r>
          </w:p>
          <w:p w:rsidR="008F2B78" w:rsidRDefault="008F2B78" w:rsidP="00CB2004">
            <w:pPr>
              <w:spacing w:line="400" w:lineRule="exact"/>
              <w:ind w:firstLineChars="200" w:firstLine="420"/>
              <w:jc w:val="left"/>
              <w:rPr>
                <w:rFonts w:ascii="宋体" w:hAnsi="宋体" w:cs="宋体"/>
                <w:szCs w:val="21"/>
              </w:rPr>
            </w:pPr>
            <w:r>
              <w:rPr>
                <w:rFonts w:ascii="宋体" w:hAnsi="宋体" w:cs="宋体" w:hint="eastAsia"/>
                <w:szCs w:val="21"/>
              </w:rPr>
              <w:t>管理方针在手册上进行了确定和发布，并通过文件发放的形式发放至各部门、给员工进行了宣传培训。</w:t>
            </w:r>
          </w:p>
          <w:p w:rsidR="008F2B78" w:rsidRDefault="008F2B78" w:rsidP="00CB2004">
            <w:pPr>
              <w:spacing w:line="400" w:lineRule="exact"/>
              <w:jc w:val="left"/>
              <w:rPr>
                <w:rFonts w:ascii="宋体" w:hAnsi="宋体" w:cs="宋体"/>
                <w:szCs w:val="21"/>
              </w:rPr>
            </w:pPr>
            <w:r>
              <w:rPr>
                <w:rFonts w:ascii="宋体" w:hAnsi="宋体" w:cs="宋体" w:hint="eastAsia"/>
                <w:szCs w:val="21"/>
              </w:rPr>
              <w:t xml:space="preserve">    方针对外进行了发布。</w:t>
            </w:r>
          </w:p>
          <w:p w:rsidR="008F2B78" w:rsidRDefault="008F2B78" w:rsidP="00CB2004">
            <w:pPr>
              <w:spacing w:line="400" w:lineRule="exact"/>
              <w:ind w:firstLineChars="200" w:firstLine="420"/>
              <w:jc w:val="left"/>
              <w:rPr>
                <w:rFonts w:ascii="宋体" w:hAnsi="宋体" w:cs="宋体"/>
                <w:szCs w:val="21"/>
              </w:rPr>
            </w:pPr>
            <w:r>
              <w:rPr>
                <w:rFonts w:ascii="宋体" w:hAnsi="宋体" w:cs="宋体" w:hint="eastAsia"/>
                <w:szCs w:val="21"/>
              </w:rPr>
              <w:t>手册对方针的内涵进行了阐述，为目标制定及评审提供了框架，每年至少一次,在管理评审会议上讨论其适宜性和改进机会。</w:t>
            </w:r>
          </w:p>
          <w:p w:rsidR="008F2B78" w:rsidRDefault="008F2B78" w:rsidP="00CB2004">
            <w:pPr>
              <w:widowControl/>
              <w:ind w:firstLineChars="200" w:firstLine="420"/>
              <w:jc w:val="left"/>
            </w:pPr>
            <w:r>
              <w:rPr>
                <w:rFonts w:ascii="宋体" w:hAnsi="宋体" w:cs="宋体" w:hint="eastAsia"/>
                <w:szCs w:val="21"/>
              </w:rPr>
              <w:t>企业的方针的内容和管理基本符合标准和法规要求。</w:t>
            </w:r>
          </w:p>
        </w:tc>
        <w:tc>
          <w:tcPr>
            <w:tcW w:w="952" w:type="dxa"/>
          </w:tcPr>
          <w:p w:rsidR="008F2B78" w:rsidRDefault="008F2B78" w:rsidP="00CB2004">
            <w:r>
              <w:rPr>
                <w:rFonts w:hint="eastAsia"/>
              </w:rPr>
              <w:t>符合</w:t>
            </w:r>
          </w:p>
        </w:tc>
      </w:tr>
      <w:tr w:rsidR="008F2B78" w:rsidTr="00CB2004">
        <w:trPr>
          <w:trHeight w:val="1368"/>
        </w:trPr>
        <w:tc>
          <w:tcPr>
            <w:tcW w:w="2160" w:type="dxa"/>
          </w:tcPr>
          <w:p w:rsidR="008F2B78" w:rsidRDefault="008F2B78" w:rsidP="00CB2004">
            <w:pPr>
              <w:adjustRightInd w:val="0"/>
              <w:snapToGrid w:val="0"/>
              <w:rPr>
                <w:rFonts w:ascii="宋体" w:hAnsi="宋体" w:cs="宋体"/>
                <w:szCs w:val="21"/>
              </w:rPr>
            </w:pPr>
            <w:r>
              <w:rPr>
                <w:rFonts w:ascii="宋体" w:hAnsi="宋体" w:cs="宋体" w:hint="eastAsia"/>
                <w:szCs w:val="21"/>
              </w:rPr>
              <w:lastRenderedPageBreak/>
              <w:t>组织的角色、职责和权限；</w:t>
            </w:r>
          </w:p>
          <w:p w:rsidR="008F2B78" w:rsidRDefault="008F2B78" w:rsidP="00CB2004"/>
        </w:tc>
        <w:tc>
          <w:tcPr>
            <w:tcW w:w="960" w:type="dxa"/>
          </w:tcPr>
          <w:p w:rsidR="008F2B78" w:rsidRDefault="008F2B78" w:rsidP="00CB2004">
            <w:r>
              <w:rPr>
                <w:rFonts w:hint="eastAsia"/>
                <w:b/>
                <w:szCs w:val="22"/>
              </w:rPr>
              <w:t>5.3</w:t>
            </w:r>
          </w:p>
        </w:tc>
        <w:tc>
          <w:tcPr>
            <w:tcW w:w="10637" w:type="dxa"/>
          </w:tcPr>
          <w:p w:rsidR="008F2B78" w:rsidRDefault="008F2B78" w:rsidP="00CB2004">
            <w:pPr>
              <w:adjustRightInd w:val="0"/>
              <w:snapToGrid w:val="0"/>
              <w:spacing w:line="400" w:lineRule="atLeast"/>
              <w:ind w:firstLineChars="200" w:firstLine="420"/>
              <w:jc w:val="left"/>
            </w:pPr>
            <w:r>
              <w:rPr>
                <w:rFonts w:ascii="宋体" w:hAnsi="宋体" w:cs="宋体" w:hint="eastAsia"/>
                <w:szCs w:val="21"/>
              </w:rPr>
              <w:t>查《管理手册》包括了企业组织机构图、职能分配表。公司编制了《部门职责》和《岗位说明书》对总经理、管理者代表、各部门的岗位职责和权限进行了规定，内容全面合理。各部门、岗位之间通过会议、文件传阅、培训等方式相互了解职责与权限。</w:t>
            </w:r>
          </w:p>
        </w:tc>
        <w:tc>
          <w:tcPr>
            <w:tcW w:w="952" w:type="dxa"/>
          </w:tcPr>
          <w:p w:rsidR="008F2B78" w:rsidRDefault="008F2B78" w:rsidP="00CB2004">
            <w:r>
              <w:rPr>
                <w:rFonts w:hint="eastAsia"/>
              </w:rPr>
              <w:t>符合</w:t>
            </w:r>
          </w:p>
        </w:tc>
      </w:tr>
      <w:tr w:rsidR="008F2B78" w:rsidTr="00CB2004">
        <w:trPr>
          <w:trHeight w:val="581"/>
        </w:trPr>
        <w:tc>
          <w:tcPr>
            <w:tcW w:w="2160" w:type="dxa"/>
          </w:tcPr>
          <w:p w:rsidR="008F2B78" w:rsidRDefault="008F2B78" w:rsidP="00CB2004">
            <w:pPr>
              <w:adjustRightInd w:val="0"/>
              <w:snapToGrid w:val="0"/>
            </w:pPr>
            <w:r>
              <w:rPr>
                <w:rFonts w:ascii="宋体" w:hAnsi="宋体" w:cs="宋体" w:hint="eastAsia"/>
                <w:szCs w:val="21"/>
              </w:rPr>
              <w:t>应对风险和机遇的措施；</w:t>
            </w:r>
          </w:p>
        </w:tc>
        <w:tc>
          <w:tcPr>
            <w:tcW w:w="960" w:type="dxa"/>
          </w:tcPr>
          <w:p w:rsidR="008F2B78" w:rsidRDefault="008F2B78" w:rsidP="00CB2004">
            <w:r>
              <w:rPr>
                <w:rFonts w:ascii="宋体" w:hAnsi="宋体" w:cs="宋体" w:hint="eastAsia"/>
                <w:b/>
                <w:bCs/>
                <w:szCs w:val="21"/>
              </w:rPr>
              <w:t>6.1</w:t>
            </w:r>
          </w:p>
        </w:tc>
        <w:tc>
          <w:tcPr>
            <w:tcW w:w="10637" w:type="dxa"/>
          </w:tcPr>
          <w:p w:rsidR="008F2B78" w:rsidRDefault="008F2B78" w:rsidP="00CB2004">
            <w:pPr>
              <w:spacing w:line="240" w:lineRule="auto"/>
              <w:rPr>
                <w:rFonts w:ascii="宋体" w:hAnsi="宋体" w:cs="宋体"/>
                <w:szCs w:val="24"/>
              </w:rPr>
            </w:pPr>
            <w:r>
              <w:rPr>
                <w:rFonts w:ascii="宋体" w:hAnsi="宋体" w:cs="宋体" w:hint="eastAsia"/>
                <w:szCs w:val="24"/>
              </w:rPr>
              <w:t>查见《风险和机遇评估分析表》：</w:t>
            </w:r>
          </w:p>
          <w:p w:rsidR="008F2B78" w:rsidRDefault="008F2B78" w:rsidP="00CB2004">
            <w:pPr>
              <w:numPr>
                <w:ilvl w:val="0"/>
                <w:numId w:val="1"/>
              </w:numPr>
              <w:spacing w:line="240" w:lineRule="auto"/>
              <w:rPr>
                <w:rFonts w:ascii="宋体" w:hAnsi="宋体" w:cs="宋体"/>
                <w:szCs w:val="24"/>
              </w:rPr>
            </w:pPr>
            <w:r>
              <w:rPr>
                <w:rFonts w:ascii="宋体" w:hAnsi="宋体" w:cs="宋体" w:hint="eastAsia"/>
                <w:szCs w:val="24"/>
              </w:rPr>
              <w:t>类型：外部因素；</w:t>
            </w:r>
          </w:p>
          <w:p w:rsidR="008F2B78" w:rsidRDefault="008F2B78" w:rsidP="00CB2004">
            <w:pPr>
              <w:spacing w:line="240" w:lineRule="auto"/>
              <w:rPr>
                <w:rFonts w:ascii="宋体" w:hAnsi="宋体" w:cs="宋体"/>
                <w:szCs w:val="24"/>
              </w:rPr>
            </w:pPr>
            <w:r>
              <w:rPr>
                <w:rFonts w:ascii="宋体" w:hAnsi="宋体" w:cs="宋体" w:hint="eastAsia"/>
                <w:szCs w:val="24"/>
              </w:rPr>
              <w:t xml:space="preserve"> 类别：竞争风险：公司目前的竞争对手也是比较优秀的，影响公司的领先优势。机遇：竞争加剧，发展压力大，但也会带来新的发展机遇。</w:t>
            </w:r>
          </w:p>
          <w:p w:rsidR="008F2B78" w:rsidRDefault="008F2B78" w:rsidP="00CB2004">
            <w:pPr>
              <w:spacing w:line="240" w:lineRule="auto"/>
              <w:rPr>
                <w:rFonts w:ascii="宋体" w:hAnsi="宋体" w:cs="宋体"/>
                <w:szCs w:val="24"/>
              </w:rPr>
            </w:pPr>
            <w:r>
              <w:rPr>
                <w:rFonts w:ascii="宋体" w:hAnsi="宋体" w:cs="宋体" w:hint="eastAsia"/>
                <w:szCs w:val="24"/>
              </w:rPr>
              <w:t>应对机遇及措施：及时关注公司服务市场的情况，收集信息及时调整，保持公司产品的竞争力。</w:t>
            </w:r>
          </w:p>
          <w:p w:rsidR="008F2B78" w:rsidRDefault="008F2B78" w:rsidP="00CB2004">
            <w:pPr>
              <w:spacing w:line="240" w:lineRule="auto"/>
              <w:rPr>
                <w:rFonts w:ascii="宋体" w:hAnsi="宋体" w:cs="宋体"/>
                <w:szCs w:val="24"/>
              </w:rPr>
            </w:pPr>
            <w:r>
              <w:rPr>
                <w:rFonts w:ascii="宋体" w:hAnsi="宋体" w:cs="宋体" w:hint="eastAsia"/>
                <w:szCs w:val="24"/>
              </w:rPr>
              <w:t>针对外部因素，还分析了市场、文化、社会经济、法律法规的变化等。</w:t>
            </w:r>
          </w:p>
          <w:p w:rsidR="008F2B78" w:rsidRDefault="008F2B78" w:rsidP="00CB2004">
            <w:pPr>
              <w:numPr>
                <w:ilvl w:val="0"/>
                <w:numId w:val="1"/>
              </w:numPr>
              <w:spacing w:line="240" w:lineRule="auto"/>
              <w:rPr>
                <w:rFonts w:ascii="宋体" w:hAnsi="宋体" w:cs="宋体"/>
                <w:szCs w:val="24"/>
              </w:rPr>
            </w:pPr>
            <w:r>
              <w:rPr>
                <w:rFonts w:ascii="宋体" w:hAnsi="宋体" w:cs="宋体" w:hint="eastAsia"/>
                <w:szCs w:val="24"/>
              </w:rPr>
              <w:t>类型：内部因素；</w:t>
            </w:r>
          </w:p>
          <w:p w:rsidR="008F2B78" w:rsidRDefault="008F2B78" w:rsidP="00CB2004">
            <w:pPr>
              <w:spacing w:line="240" w:lineRule="auto"/>
              <w:rPr>
                <w:rFonts w:ascii="宋体" w:hAnsi="宋体" w:cs="宋体"/>
                <w:szCs w:val="24"/>
              </w:rPr>
            </w:pPr>
            <w:r>
              <w:rPr>
                <w:rFonts w:ascii="宋体" w:hAnsi="宋体" w:cs="宋体" w:hint="eastAsia"/>
                <w:szCs w:val="24"/>
              </w:rPr>
              <w:t xml:space="preserve">   类别：人力资源风险：公司目前人员，被外单位吸引离开的情况还是存在，人员在素质上参差不齐，加上绩效考核不能落实，会对工作完成质量造成不好的影响。机遇：公司目前主要人员比较稳定，各项绩效能顺利开展，为公司发展提供一个比较好的基础。</w:t>
            </w:r>
          </w:p>
          <w:p w:rsidR="008F2B78" w:rsidRDefault="008F2B78" w:rsidP="00CB2004">
            <w:pPr>
              <w:spacing w:line="240" w:lineRule="auto"/>
              <w:rPr>
                <w:rFonts w:ascii="宋体" w:hAnsi="宋体" w:cs="宋体"/>
                <w:szCs w:val="24"/>
              </w:rPr>
            </w:pPr>
            <w:r>
              <w:rPr>
                <w:rFonts w:ascii="宋体" w:hAnsi="宋体" w:cs="宋体" w:hint="eastAsia"/>
                <w:szCs w:val="24"/>
              </w:rPr>
              <w:t>应对机遇及措施：各部门应及时关注员工的心态变化，注意工作方式，创造良好的工作环境，提高员工的归属感。</w:t>
            </w:r>
          </w:p>
          <w:p w:rsidR="008F2B78" w:rsidRDefault="008F2B78" w:rsidP="00CB2004">
            <w:pPr>
              <w:adjustRightInd w:val="0"/>
              <w:snapToGrid w:val="0"/>
              <w:spacing w:line="240" w:lineRule="auto"/>
              <w:jc w:val="left"/>
              <w:rPr>
                <w:rFonts w:ascii="宋体" w:hAnsi="宋体" w:cs="宋体"/>
                <w:szCs w:val="24"/>
              </w:rPr>
            </w:pPr>
            <w:r>
              <w:rPr>
                <w:rFonts w:ascii="宋体" w:hAnsi="宋体" w:cs="宋体" w:hint="eastAsia"/>
                <w:szCs w:val="24"/>
              </w:rPr>
              <w:t>针对内部因素，还分析了财务状况、人力资源、基础设施等。</w:t>
            </w:r>
          </w:p>
          <w:p w:rsidR="008F2B78" w:rsidRDefault="008F2B78" w:rsidP="00CB2004">
            <w:pPr>
              <w:adjustRightInd w:val="0"/>
              <w:snapToGrid w:val="0"/>
              <w:spacing w:line="240" w:lineRule="auto"/>
              <w:jc w:val="left"/>
              <w:rPr>
                <w:rFonts w:ascii="宋体" w:hAnsi="宋体" w:cs="宋体"/>
                <w:szCs w:val="21"/>
              </w:rPr>
            </w:pPr>
            <w:r>
              <w:rPr>
                <w:rFonts w:ascii="宋体" w:hAnsi="宋体" w:cs="宋体" w:hint="eastAsia"/>
                <w:szCs w:val="21"/>
              </w:rPr>
              <w:t>提供有《组织环境和相关需求分析清单》，内容包括考虑的层面、当前现状、风险或机遇、应对措施等，抽查2项如下：</w:t>
            </w:r>
          </w:p>
          <w:p w:rsidR="008F2B78" w:rsidRDefault="008F2B78" w:rsidP="00CB2004">
            <w:pPr>
              <w:adjustRightInd w:val="0"/>
              <w:snapToGrid w:val="0"/>
              <w:spacing w:line="240" w:lineRule="auto"/>
              <w:jc w:val="left"/>
              <w:rPr>
                <w:rFonts w:ascii="宋体" w:hAnsi="宋体" w:cs="宋体"/>
                <w:szCs w:val="21"/>
                <w:lang/>
              </w:rPr>
            </w:pPr>
            <w:r>
              <w:rPr>
                <w:rFonts w:ascii="宋体" w:hAnsi="宋体" w:cs="宋体" w:hint="eastAsia"/>
                <w:szCs w:val="21"/>
                <w:lang/>
              </w:rPr>
              <w:t xml:space="preserve">层面...   当前现状...风险或机遇...应对措施...    </w:t>
            </w:r>
          </w:p>
          <w:p w:rsidR="008F2B78" w:rsidRDefault="008F2B78" w:rsidP="00CB2004">
            <w:pPr>
              <w:adjustRightInd w:val="0"/>
              <w:snapToGrid w:val="0"/>
              <w:spacing w:line="240" w:lineRule="auto"/>
              <w:jc w:val="left"/>
              <w:rPr>
                <w:rFonts w:ascii="宋体" w:hAnsi="宋体" w:cs="宋体"/>
                <w:szCs w:val="21"/>
                <w:lang/>
              </w:rPr>
            </w:pPr>
            <w:r>
              <w:rPr>
                <w:rFonts w:ascii="宋体" w:hAnsi="宋体" w:cs="宋体" w:hint="eastAsia"/>
                <w:szCs w:val="21"/>
                <w:lang/>
              </w:rPr>
              <w:lastRenderedPageBreak/>
              <w:t>1)内部服务流程   固废排放  周围居民投诉   对固废进行分类收集处理。</w:t>
            </w:r>
          </w:p>
          <w:p w:rsidR="008F2B78" w:rsidRDefault="008F2B78" w:rsidP="00CB2004">
            <w:pPr>
              <w:adjustRightInd w:val="0"/>
              <w:snapToGrid w:val="0"/>
              <w:spacing w:line="240" w:lineRule="auto"/>
              <w:jc w:val="left"/>
              <w:rPr>
                <w:rFonts w:ascii="宋体" w:hAnsi="宋体" w:cs="宋体"/>
                <w:szCs w:val="21"/>
                <w:lang/>
              </w:rPr>
            </w:pPr>
            <w:r>
              <w:rPr>
                <w:rFonts w:ascii="宋体" w:hAnsi="宋体" w:cs="宋体" w:hint="eastAsia"/>
                <w:szCs w:val="21"/>
                <w:lang/>
              </w:rPr>
              <w:t>2)外部供应链  现有供方没有发现环保不达标或违规，但少有通过ISO14001认证   供方可能会因环保问题而停业或关闭，影响供货。 对现有主要供方进行调查审核；优先考虑通过ISO14001认证的供应商</w:t>
            </w:r>
          </w:p>
          <w:p w:rsidR="008F2B78" w:rsidRDefault="008F2B78" w:rsidP="00CB2004">
            <w:pPr>
              <w:adjustRightInd w:val="0"/>
              <w:snapToGrid w:val="0"/>
              <w:spacing w:line="240" w:lineRule="auto"/>
              <w:jc w:val="left"/>
              <w:rPr>
                <w:rFonts w:ascii="宋体" w:hAnsi="宋体" w:cs="宋体"/>
                <w:szCs w:val="21"/>
              </w:rPr>
            </w:pPr>
            <w:r>
              <w:rPr>
                <w:rFonts w:ascii="宋体" w:hAnsi="宋体" w:cs="宋体" w:hint="eastAsia"/>
                <w:szCs w:val="21"/>
                <w:lang/>
              </w:rPr>
              <w:t xml:space="preserve"> ......                         </w:t>
            </w:r>
            <w:r>
              <w:rPr>
                <w:rFonts w:ascii="宋体" w:hAnsi="宋体" w:cs="宋体" w:hint="eastAsia"/>
                <w:szCs w:val="21"/>
              </w:rPr>
              <w:t xml:space="preserve">                       </w:t>
            </w:r>
          </w:p>
          <w:p w:rsidR="008F2B78" w:rsidRDefault="008F2B78" w:rsidP="00CB2004">
            <w:pPr>
              <w:adjustRightInd w:val="0"/>
              <w:snapToGrid w:val="0"/>
              <w:spacing w:line="240" w:lineRule="auto"/>
              <w:jc w:val="left"/>
              <w:rPr>
                <w:rFonts w:ascii="宋体" w:hAnsi="宋体" w:cs="宋体"/>
                <w:szCs w:val="21"/>
              </w:rPr>
            </w:pPr>
            <w:r>
              <w:rPr>
                <w:rFonts w:ascii="宋体" w:hAnsi="宋体" w:cs="宋体" w:hint="eastAsia"/>
                <w:szCs w:val="21"/>
              </w:rPr>
              <w:t>应对风险和机遇的措施应与其对于产品和服务符合性的潜在影响相适应。</w:t>
            </w:r>
          </w:p>
        </w:tc>
        <w:tc>
          <w:tcPr>
            <w:tcW w:w="952" w:type="dxa"/>
          </w:tcPr>
          <w:p w:rsidR="008F2B78" w:rsidRDefault="008F2B78" w:rsidP="00CB2004">
            <w:pPr>
              <w:spacing w:line="240" w:lineRule="auto"/>
            </w:pPr>
            <w:r>
              <w:rPr>
                <w:rFonts w:hint="eastAsia"/>
              </w:rPr>
              <w:lastRenderedPageBreak/>
              <w:t>符合</w:t>
            </w:r>
          </w:p>
        </w:tc>
      </w:tr>
      <w:tr w:rsidR="008F2B78" w:rsidTr="00CB2004">
        <w:trPr>
          <w:trHeight w:val="1162"/>
        </w:trPr>
        <w:tc>
          <w:tcPr>
            <w:tcW w:w="2160" w:type="dxa"/>
          </w:tcPr>
          <w:p w:rsidR="008F2B78" w:rsidRDefault="008F2B78" w:rsidP="00CB2004">
            <w:pPr>
              <w:rPr>
                <w:b/>
              </w:rPr>
            </w:pPr>
            <w:r>
              <w:rPr>
                <w:rFonts w:hint="eastAsia"/>
                <w:szCs w:val="21"/>
              </w:rPr>
              <w:lastRenderedPageBreak/>
              <w:t>策划措施</w:t>
            </w:r>
          </w:p>
        </w:tc>
        <w:tc>
          <w:tcPr>
            <w:tcW w:w="960" w:type="dxa"/>
          </w:tcPr>
          <w:p w:rsidR="008F2B78" w:rsidRDefault="008F2B78" w:rsidP="00CB2004">
            <w:pPr>
              <w:spacing w:line="360" w:lineRule="auto"/>
              <w:rPr>
                <w:b/>
              </w:rPr>
            </w:pPr>
            <w:r>
              <w:rPr>
                <w:rFonts w:ascii="宋体" w:hAnsi="宋体" w:cs="宋体" w:hint="eastAsia"/>
                <w:szCs w:val="21"/>
              </w:rPr>
              <w:t>6.1.4</w:t>
            </w:r>
          </w:p>
        </w:tc>
        <w:tc>
          <w:tcPr>
            <w:tcW w:w="10637" w:type="dxa"/>
          </w:tcPr>
          <w:p w:rsidR="008F2B78" w:rsidRDefault="008F2B78" w:rsidP="00CB2004">
            <w:pPr>
              <w:spacing w:line="360" w:lineRule="auto"/>
              <w:ind w:firstLineChars="200" w:firstLine="420"/>
              <w:rPr>
                <w:b/>
              </w:rPr>
            </w:pPr>
            <w:r>
              <w:rPr>
                <w:rFonts w:hint="eastAsia"/>
                <w:szCs w:val="21"/>
              </w:rPr>
              <w:t>组织管理层策划关于开展环境管理体系中所采取措施，以便管理环境目标、重要环境因素、合规性义务、组织识别的风险等。通过合规性评价、目标考核、运行方案、管理评审、内外部沟通等方式以保证管理体系达到预期结果。具体见各部门审核记录。</w:t>
            </w:r>
          </w:p>
        </w:tc>
        <w:tc>
          <w:tcPr>
            <w:tcW w:w="952" w:type="dxa"/>
          </w:tcPr>
          <w:p w:rsidR="008F2B78" w:rsidRDefault="008F2B78" w:rsidP="00CB2004">
            <w:r>
              <w:rPr>
                <w:rFonts w:hint="eastAsia"/>
              </w:rPr>
              <w:t>符合</w:t>
            </w:r>
          </w:p>
        </w:tc>
      </w:tr>
      <w:tr w:rsidR="008F2B78" w:rsidTr="00CB2004">
        <w:trPr>
          <w:trHeight w:val="491"/>
        </w:trPr>
        <w:tc>
          <w:tcPr>
            <w:tcW w:w="2160" w:type="dxa"/>
          </w:tcPr>
          <w:p w:rsidR="008F2B78" w:rsidRDefault="008F2B78" w:rsidP="00CB2004">
            <w:r>
              <w:rPr>
                <w:rFonts w:ascii="宋体" w:hAnsi="宋体" w:hint="eastAsia"/>
                <w:szCs w:val="21"/>
              </w:rPr>
              <w:t>目标及其实现的策划</w:t>
            </w:r>
          </w:p>
        </w:tc>
        <w:tc>
          <w:tcPr>
            <w:tcW w:w="960" w:type="dxa"/>
          </w:tcPr>
          <w:p w:rsidR="008F2B78" w:rsidRDefault="008F2B78" w:rsidP="00CB2004">
            <w:pPr>
              <w:spacing w:line="240" w:lineRule="auto"/>
            </w:pPr>
            <w:r>
              <w:rPr>
                <w:rFonts w:ascii="宋体" w:hAnsi="宋体" w:hint="eastAsia"/>
                <w:b/>
                <w:bCs/>
                <w:szCs w:val="21"/>
              </w:rPr>
              <w:t>6.2</w:t>
            </w:r>
          </w:p>
        </w:tc>
        <w:tc>
          <w:tcPr>
            <w:tcW w:w="10637" w:type="dxa"/>
          </w:tcPr>
          <w:p w:rsidR="008F2B78" w:rsidRDefault="008F2B78" w:rsidP="00CB2004">
            <w:pPr>
              <w:spacing w:line="240" w:lineRule="auto"/>
              <w:rPr>
                <w:rFonts w:ascii="宋体" w:hAnsi="宋体"/>
                <w:szCs w:val="21"/>
              </w:rPr>
            </w:pPr>
            <w:r>
              <w:rPr>
                <w:rFonts w:ascii="宋体" w:hAnsi="宋体" w:hint="eastAsia"/>
                <w:szCs w:val="21"/>
              </w:rPr>
              <w:t>环境目标：</w:t>
            </w:r>
          </w:p>
          <w:p w:rsidR="008F2B78" w:rsidRDefault="008F2B78" w:rsidP="00CB2004">
            <w:pPr>
              <w:spacing w:line="240" w:lineRule="auto"/>
              <w:rPr>
                <w:rFonts w:ascii="宋体" w:hAnsi="宋体"/>
                <w:szCs w:val="21"/>
              </w:rPr>
            </w:pPr>
            <w:r>
              <w:rPr>
                <w:rFonts w:ascii="宋体" w:hAnsi="宋体" w:hint="eastAsia"/>
                <w:szCs w:val="21"/>
              </w:rPr>
              <w:t>1、</w:t>
            </w:r>
            <w:r>
              <w:rPr>
                <w:rFonts w:hint="eastAsia"/>
                <w:szCs w:val="21"/>
              </w:rPr>
              <w:t>固体废弃物</w:t>
            </w:r>
            <w:r>
              <w:rPr>
                <w:rFonts w:hint="eastAsia"/>
                <w:szCs w:val="21"/>
              </w:rPr>
              <w:t>100%</w:t>
            </w:r>
            <w:r>
              <w:rPr>
                <w:rFonts w:hint="eastAsia"/>
                <w:szCs w:val="21"/>
              </w:rPr>
              <w:t>分类收集，统一处理</w:t>
            </w:r>
          </w:p>
          <w:p w:rsidR="008F2B78" w:rsidRDefault="008F2B78" w:rsidP="00CB2004">
            <w:pPr>
              <w:spacing w:line="240" w:lineRule="auto"/>
              <w:rPr>
                <w:rFonts w:ascii="宋体" w:hAnsi="宋体"/>
                <w:szCs w:val="21"/>
              </w:rPr>
            </w:pPr>
            <w:r>
              <w:rPr>
                <w:rFonts w:ascii="宋体" w:hAnsi="宋体" w:hint="eastAsia"/>
                <w:szCs w:val="21"/>
              </w:rPr>
              <w:t>2、</w:t>
            </w:r>
            <w:r>
              <w:rPr>
                <w:rFonts w:hint="eastAsia"/>
                <w:szCs w:val="21"/>
              </w:rPr>
              <w:t>火灾发生率为零</w:t>
            </w:r>
            <w:r>
              <w:rPr>
                <w:rFonts w:ascii="宋体" w:hAnsi="宋体" w:hint="eastAsia"/>
                <w:szCs w:val="21"/>
              </w:rPr>
              <w:t>；</w:t>
            </w:r>
          </w:p>
          <w:p w:rsidR="008F2B78" w:rsidRDefault="008F2B78" w:rsidP="00CB2004">
            <w:pPr>
              <w:pStyle w:val="a8"/>
              <w:spacing w:line="240" w:lineRule="auto"/>
              <w:rPr>
                <w:rFonts w:ascii="宋体" w:hAnsi="宋体"/>
                <w:szCs w:val="21"/>
              </w:rPr>
            </w:pPr>
            <w:r>
              <w:rPr>
                <w:rFonts w:ascii="宋体" w:hAnsi="宋体" w:hint="eastAsia"/>
                <w:szCs w:val="21"/>
              </w:rPr>
              <w:t>3、废水、废气处理措施执行率100%</w:t>
            </w:r>
          </w:p>
          <w:p w:rsidR="008F2B78" w:rsidRDefault="008F2B78" w:rsidP="00CB2004">
            <w:pPr>
              <w:pStyle w:val="a7"/>
              <w:spacing w:line="240" w:lineRule="auto"/>
              <w:rPr>
                <w:rFonts w:ascii="宋体" w:hAnsi="宋体"/>
                <w:color w:val="auto"/>
                <w:szCs w:val="21"/>
              </w:rPr>
            </w:pPr>
            <w:r>
              <w:rPr>
                <w:rFonts w:ascii="宋体" w:hAnsi="宋体" w:hint="eastAsia"/>
                <w:color w:val="auto"/>
                <w:kern w:val="2"/>
                <w:szCs w:val="21"/>
              </w:rPr>
              <w:t>查《环境目标/过程绩效指标达成统计表》2021年1-2022年2月度对目标进行考核，考核情况为：</w:t>
            </w:r>
            <w:r>
              <w:rPr>
                <w:rFonts w:ascii="宋体" w:hAnsi="宋体" w:hint="eastAsia"/>
                <w:color w:val="auto"/>
                <w:szCs w:val="21"/>
              </w:rPr>
              <w:t xml:space="preserve"> </w:t>
            </w:r>
          </w:p>
          <w:p w:rsidR="008F2B78" w:rsidRDefault="008F2B78" w:rsidP="00CB2004">
            <w:pPr>
              <w:spacing w:line="240" w:lineRule="auto"/>
              <w:rPr>
                <w:rFonts w:ascii="宋体" w:hAnsi="宋体"/>
                <w:szCs w:val="21"/>
              </w:rPr>
            </w:pPr>
            <w:r>
              <w:rPr>
                <w:rFonts w:ascii="宋体" w:hAnsi="宋体" w:hint="eastAsia"/>
                <w:szCs w:val="21"/>
              </w:rPr>
              <w:t>1、</w:t>
            </w:r>
            <w:r>
              <w:rPr>
                <w:rFonts w:hint="eastAsia"/>
                <w:szCs w:val="21"/>
              </w:rPr>
              <w:t>固体废弃物</w:t>
            </w:r>
            <w:r>
              <w:rPr>
                <w:rFonts w:hint="eastAsia"/>
                <w:szCs w:val="21"/>
              </w:rPr>
              <w:t>100%</w:t>
            </w:r>
            <w:r>
              <w:rPr>
                <w:rFonts w:hint="eastAsia"/>
                <w:szCs w:val="21"/>
              </w:rPr>
              <w:t>分类收集，统一处理</w:t>
            </w:r>
            <w:r>
              <w:rPr>
                <w:rFonts w:ascii="宋体" w:hAnsi="宋体" w:hint="eastAsia"/>
                <w:szCs w:val="21"/>
              </w:rPr>
              <w:t xml:space="preserve">       实测：100%</w:t>
            </w:r>
          </w:p>
          <w:p w:rsidR="008F2B78" w:rsidRDefault="008F2B78" w:rsidP="00CB2004">
            <w:pPr>
              <w:tabs>
                <w:tab w:val="left" w:pos="3333"/>
              </w:tabs>
              <w:spacing w:line="240" w:lineRule="auto"/>
              <w:rPr>
                <w:rFonts w:ascii="宋体" w:hAnsi="宋体"/>
                <w:szCs w:val="21"/>
              </w:rPr>
            </w:pPr>
            <w:r>
              <w:rPr>
                <w:rFonts w:ascii="宋体" w:hAnsi="宋体" w:hint="eastAsia"/>
                <w:szCs w:val="21"/>
              </w:rPr>
              <w:t>2、火灾发生次数为0；                       实测：零</w:t>
            </w:r>
          </w:p>
          <w:p w:rsidR="008F2B78" w:rsidRDefault="008F2B78" w:rsidP="00CB2004">
            <w:pPr>
              <w:spacing w:line="240" w:lineRule="auto"/>
              <w:rPr>
                <w:rFonts w:ascii="宋体" w:hAnsi="宋体"/>
                <w:szCs w:val="21"/>
              </w:rPr>
            </w:pPr>
            <w:r>
              <w:rPr>
                <w:rFonts w:hint="eastAsia"/>
                <w:szCs w:val="21"/>
              </w:rPr>
              <w:t>3</w:t>
            </w:r>
            <w:r>
              <w:rPr>
                <w:rFonts w:hint="eastAsia"/>
                <w:szCs w:val="21"/>
              </w:rPr>
              <w:t>、</w:t>
            </w:r>
            <w:r>
              <w:rPr>
                <w:rFonts w:ascii="宋体" w:hAnsi="宋体" w:hint="eastAsia"/>
                <w:szCs w:val="21"/>
              </w:rPr>
              <w:t>废水、废气处理措施执行率100%            实测:100%</w:t>
            </w:r>
          </w:p>
          <w:p w:rsidR="008F2B78" w:rsidRDefault="008F2B78" w:rsidP="00CB2004">
            <w:pPr>
              <w:spacing w:line="240" w:lineRule="auto"/>
            </w:pPr>
            <w:r>
              <w:rPr>
                <w:rFonts w:hint="eastAsia"/>
                <w:szCs w:val="21"/>
              </w:rPr>
              <w:t>对固废的排放等</w:t>
            </w:r>
            <w:r>
              <w:rPr>
                <w:rFonts w:ascii="宋体" w:hAnsi="宋体" w:hint="eastAsia"/>
                <w:szCs w:val="21"/>
              </w:rPr>
              <w:t>拟定有管理方案实施控制。</w:t>
            </w:r>
          </w:p>
        </w:tc>
        <w:tc>
          <w:tcPr>
            <w:tcW w:w="952" w:type="dxa"/>
          </w:tcPr>
          <w:p w:rsidR="008F2B78" w:rsidRDefault="008F2B78" w:rsidP="00CB2004">
            <w:r>
              <w:rPr>
                <w:rFonts w:hint="eastAsia"/>
              </w:rPr>
              <w:t>符合</w:t>
            </w:r>
          </w:p>
        </w:tc>
      </w:tr>
      <w:tr w:rsidR="008F2B78" w:rsidTr="00CB2004">
        <w:trPr>
          <w:trHeight w:val="1009"/>
        </w:trPr>
        <w:tc>
          <w:tcPr>
            <w:tcW w:w="2160" w:type="dxa"/>
          </w:tcPr>
          <w:p w:rsidR="008F2B78" w:rsidRDefault="008F2B78" w:rsidP="00CB2004">
            <w:pPr>
              <w:adjustRightInd w:val="0"/>
              <w:snapToGrid w:val="0"/>
              <w:jc w:val="center"/>
            </w:pPr>
            <w:r>
              <w:rPr>
                <w:rFonts w:ascii="宋体" w:hAnsi="宋体" w:hint="eastAsia"/>
                <w:szCs w:val="21"/>
              </w:rPr>
              <w:lastRenderedPageBreak/>
              <w:t>资源</w:t>
            </w:r>
          </w:p>
        </w:tc>
        <w:tc>
          <w:tcPr>
            <w:tcW w:w="960" w:type="dxa"/>
          </w:tcPr>
          <w:p w:rsidR="008F2B78" w:rsidRDefault="008F2B78" w:rsidP="00CB2004">
            <w:r>
              <w:rPr>
                <w:rFonts w:ascii="宋体" w:hAnsi="宋体" w:hint="eastAsia"/>
                <w:b/>
                <w:bCs/>
                <w:szCs w:val="21"/>
              </w:rPr>
              <w:t>7.1</w:t>
            </w:r>
          </w:p>
        </w:tc>
        <w:tc>
          <w:tcPr>
            <w:tcW w:w="10637" w:type="dxa"/>
          </w:tcPr>
          <w:p w:rsidR="008F2B78" w:rsidRDefault="008F2B78" w:rsidP="00CB2004">
            <w:pPr>
              <w:ind w:firstLineChars="200" w:firstLine="420"/>
              <w:rPr>
                <w:rFonts w:ascii="宋体" w:hAnsi="宋体"/>
                <w:szCs w:val="21"/>
              </w:rPr>
            </w:pPr>
            <w:r>
              <w:rPr>
                <w:rFonts w:ascii="宋体" w:hAnsi="宋体" w:hint="eastAsia"/>
                <w:szCs w:val="21"/>
              </w:rPr>
              <w:t>询问总经理，企业为了实施环境管理体系，并持续改进其有效性、体系正常运行、增强顾客满意度及员式环保意识提供了充足的资金及必要的资源，为提高员工环境意识组织了的培训，目前的资源基本满足策划需要。</w:t>
            </w:r>
          </w:p>
          <w:p w:rsidR="008F2B78" w:rsidRDefault="008F2B78" w:rsidP="00CB2004">
            <w:pPr>
              <w:widowControl/>
              <w:jc w:val="left"/>
            </w:pPr>
            <w:r>
              <w:rPr>
                <w:rFonts w:ascii="宋体" w:hAnsi="宋体" w:hint="eastAsia"/>
                <w:szCs w:val="21"/>
              </w:rPr>
              <w:t>总经理对资源的配备比较重视，人力资源、设备和工作环境等可满足</w:t>
            </w:r>
            <w:r>
              <w:rPr>
                <w:rFonts w:hint="eastAsia"/>
                <w:sz w:val="20"/>
              </w:rPr>
              <w:t>电梯配件的生产所涉及场所的相关环境管理活动</w:t>
            </w:r>
            <w:r>
              <w:rPr>
                <w:rFonts w:ascii="宋体" w:hAnsi="宋体" w:hint="eastAsia"/>
                <w:szCs w:val="21"/>
              </w:rPr>
              <w:t>的需要。</w:t>
            </w:r>
          </w:p>
        </w:tc>
        <w:tc>
          <w:tcPr>
            <w:tcW w:w="952" w:type="dxa"/>
          </w:tcPr>
          <w:p w:rsidR="008F2B78" w:rsidRDefault="008F2B78" w:rsidP="00CB2004">
            <w:r>
              <w:rPr>
                <w:rFonts w:hint="eastAsia"/>
              </w:rPr>
              <w:t>符合</w:t>
            </w:r>
          </w:p>
        </w:tc>
      </w:tr>
      <w:tr w:rsidR="008F2B78" w:rsidTr="00CB2004">
        <w:trPr>
          <w:trHeight w:val="428"/>
        </w:trPr>
        <w:tc>
          <w:tcPr>
            <w:tcW w:w="2160" w:type="dxa"/>
          </w:tcPr>
          <w:p w:rsidR="008F2B78" w:rsidRDefault="008F2B78" w:rsidP="00CB2004">
            <w:pPr>
              <w:adjustRightInd w:val="0"/>
              <w:snapToGrid w:val="0"/>
              <w:jc w:val="center"/>
              <w:rPr>
                <w:rFonts w:ascii="宋体" w:hAnsi="宋体"/>
                <w:szCs w:val="21"/>
              </w:rPr>
            </w:pPr>
            <w:r>
              <w:rPr>
                <w:rFonts w:ascii="宋体" w:hAnsi="宋体" w:hint="eastAsia"/>
                <w:szCs w:val="21"/>
              </w:rPr>
              <w:t>沟通</w:t>
            </w:r>
          </w:p>
        </w:tc>
        <w:tc>
          <w:tcPr>
            <w:tcW w:w="960" w:type="dxa"/>
          </w:tcPr>
          <w:p w:rsidR="008F2B78" w:rsidRDefault="008F2B78" w:rsidP="00CB2004">
            <w:pPr>
              <w:rPr>
                <w:rFonts w:ascii="宋体" w:hAnsi="宋体"/>
                <w:b/>
                <w:bCs/>
                <w:szCs w:val="21"/>
              </w:rPr>
            </w:pPr>
            <w:r>
              <w:rPr>
                <w:rFonts w:ascii="宋体" w:hAnsi="宋体" w:hint="eastAsia"/>
                <w:b/>
                <w:bCs/>
                <w:szCs w:val="21"/>
              </w:rPr>
              <w:t>7.4</w:t>
            </w:r>
          </w:p>
        </w:tc>
        <w:tc>
          <w:tcPr>
            <w:tcW w:w="10637" w:type="dxa"/>
          </w:tcPr>
          <w:p w:rsidR="008F2B78" w:rsidRDefault="008F2B78" w:rsidP="00CB2004">
            <w:pPr>
              <w:tabs>
                <w:tab w:val="center" w:pos="3169"/>
              </w:tabs>
              <w:spacing w:line="400" w:lineRule="exact"/>
              <w:jc w:val="left"/>
              <w:rPr>
                <w:rFonts w:ascii="宋体" w:hAnsi="宋体" w:cs="宋体"/>
                <w:szCs w:val="21"/>
              </w:rPr>
            </w:pPr>
            <w:r>
              <w:rPr>
                <w:rFonts w:ascii="宋体" w:hAnsi="宋体" w:cs="宋体" w:hint="eastAsia"/>
                <w:szCs w:val="21"/>
              </w:rPr>
              <w:t>公司和部门负责人清楚公司及各部门与环境管理体系相关的内部沟通和外部信息交流的项目、内容等。如：公布、公开环境管理方针和目标、与客户、外部供方等相关产品和服务的沟通等。</w:t>
            </w:r>
          </w:p>
          <w:p w:rsidR="008F2B78" w:rsidRDefault="008F2B78" w:rsidP="00CB2004">
            <w:pPr>
              <w:tabs>
                <w:tab w:val="center" w:pos="3169"/>
              </w:tabs>
              <w:spacing w:line="400" w:lineRule="exact"/>
              <w:jc w:val="left"/>
              <w:rPr>
                <w:rFonts w:ascii="宋体" w:hAnsi="宋体" w:cs="宋体"/>
                <w:szCs w:val="21"/>
              </w:rPr>
            </w:pPr>
            <w:r>
              <w:rPr>
                <w:rFonts w:ascii="宋体" w:hAnsi="宋体" w:cs="宋体" w:hint="eastAsia"/>
                <w:szCs w:val="21"/>
              </w:rPr>
              <w:t>--主要的事项内、外沟通均事先做出策划或规定，内容包括：沟通事项、沟通的职责、沟通对象、沟通内容、沟通时机、沟通方式等。</w:t>
            </w:r>
          </w:p>
          <w:p w:rsidR="008F2B78" w:rsidRDefault="008F2B78" w:rsidP="00CB2004">
            <w:pPr>
              <w:tabs>
                <w:tab w:val="center" w:pos="3169"/>
              </w:tabs>
              <w:spacing w:line="400" w:lineRule="exact"/>
              <w:jc w:val="left"/>
              <w:rPr>
                <w:rFonts w:ascii="宋体" w:hAnsi="宋体" w:cs="宋体"/>
                <w:szCs w:val="21"/>
              </w:rPr>
            </w:pPr>
            <w:r>
              <w:rPr>
                <w:rFonts w:ascii="宋体" w:hAnsi="宋体" w:cs="宋体" w:hint="eastAsia"/>
                <w:szCs w:val="21"/>
              </w:rPr>
              <w:t>--通常的沟通方式包括但不限于：会议、文件、改善提案、通告、内部联络书、内部电脑网络、培训、拜访、交谈、提交报告等。</w:t>
            </w:r>
          </w:p>
          <w:p w:rsidR="008F2B78" w:rsidRDefault="008F2B78" w:rsidP="00CB2004">
            <w:pPr>
              <w:widowControl/>
              <w:jc w:val="left"/>
              <w:rPr>
                <w:rFonts w:ascii="宋体" w:hAnsi="宋体"/>
                <w:szCs w:val="21"/>
              </w:rPr>
            </w:pPr>
            <w:r>
              <w:rPr>
                <w:rFonts w:ascii="宋体" w:hAnsi="宋体" w:cs="宋体" w:hint="eastAsia"/>
                <w:szCs w:val="21"/>
              </w:rPr>
              <w:t>--查看记录并口头交流确认：公司及综合管理部负责的相关内、外沟通效果基本满足要求。</w:t>
            </w:r>
          </w:p>
        </w:tc>
        <w:tc>
          <w:tcPr>
            <w:tcW w:w="952" w:type="dxa"/>
          </w:tcPr>
          <w:p w:rsidR="008F2B78" w:rsidRDefault="008F2B78" w:rsidP="00CB2004">
            <w:r>
              <w:rPr>
                <w:rFonts w:hint="eastAsia"/>
              </w:rPr>
              <w:t>符合</w:t>
            </w:r>
          </w:p>
        </w:tc>
      </w:tr>
      <w:tr w:rsidR="008F2B78" w:rsidTr="00CB2004">
        <w:trPr>
          <w:trHeight w:val="1621"/>
        </w:trPr>
        <w:tc>
          <w:tcPr>
            <w:tcW w:w="2160" w:type="dxa"/>
          </w:tcPr>
          <w:p w:rsidR="008F2B78" w:rsidRDefault="008F2B78" w:rsidP="00CB2004">
            <w:pPr>
              <w:adjustRightInd w:val="0"/>
              <w:snapToGrid w:val="0"/>
              <w:jc w:val="center"/>
            </w:pPr>
            <w:r>
              <w:rPr>
                <w:rFonts w:ascii="宋体" w:hAnsi="宋体" w:hint="eastAsia"/>
                <w:szCs w:val="21"/>
              </w:rPr>
              <w:t>监测、分析和评价总则；</w:t>
            </w:r>
          </w:p>
        </w:tc>
        <w:tc>
          <w:tcPr>
            <w:tcW w:w="960" w:type="dxa"/>
          </w:tcPr>
          <w:p w:rsidR="008F2B78" w:rsidRDefault="008F2B78" w:rsidP="00CB2004">
            <w:pPr>
              <w:rPr>
                <w:rFonts w:ascii="宋体" w:hAnsi="宋体"/>
                <w:szCs w:val="21"/>
              </w:rPr>
            </w:pPr>
            <w:r>
              <w:rPr>
                <w:rFonts w:ascii="宋体" w:hAnsi="宋体" w:hint="eastAsia"/>
                <w:b/>
                <w:bCs/>
                <w:szCs w:val="21"/>
              </w:rPr>
              <w:t>9.1.1</w:t>
            </w:r>
            <w:r>
              <w:rPr>
                <w:rFonts w:ascii="宋体" w:hAnsi="宋体" w:hint="eastAsia"/>
                <w:szCs w:val="21"/>
              </w:rPr>
              <w:t xml:space="preserve"> </w:t>
            </w:r>
          </w:p>
          <w:p w:rsidR="008F2B78" w:rsidRDefault="008F2B78" w:rsidP="00CB2004"/>
        </w:tc>
        <w:tc>
          <w:tcPr>
            <w:tcW w:w="10637" w:type="dxa"/>
          </w:tcPr>
          <w:p w:rsidR="008F2B78" w:rsidRDefault="008F2B78" w:rsidP="00CB2004">
            <w:pPr>
              <w:rPr>
                <w:rFonts w:ascii="宋体" w:hAnsi="宋体"/>
                <w:szCs w:val="21"/>
              </w:rPr>
            </w:pPr>
            <w:r>
              <w:rPr>
                <w:rFonts w:ascii="宋体" w:hAnsi="宋体" w:hint="eastAsia"/>
                <w:szCs w:val="21"/>
              </w:rPr>
              <w:t>公司对需要监视和测量的对象的确定，监视、测量、分析和评价方法的选择，实施监视和测量的时机、实施分析和评价的时机界定，</w:t>
            </w:r>
            <w:r>
              <w:rPr>
                <w:rFonts w:ascii="宋体" w:hAnsi="宋体" w:cs="宋体" w:hint="eastAsia"/>
                <w:szCs w:val="21"/>
              </w:rPr>
              <w:t>环境管理体系</w:t>
            </w:r>
            <w:r>
              <w:rPr>
                <w:rFonts w:ascii="宋体" w:hAnsi="宋体" w:hint="eastAsia"/>
                <w:szCs w:val="21"/>
              </w:rPr>
              <w:t>的绩效和有效性的评价方法的采用及有关监视和测量记录的保留等要求予以较清楚的策划和确定，详见相关程序文件及监视、测量、分析和评价的实施计划。</w:t>
            </w:r>
          </w:p>
          <w:p w:rsidR="008F2B78" w:rsidRDefault="008F2B78" w:rsidP="00CB2004">
            <w:pPr>
              <w:rPr>
                <w:rFonts w:ascii="宋体" w:hAnsi="宋体"/>
                <w:szCs w:val="21"/>
              </w:rPr>
            </w:pPr>
            <w:r>
              <w:rPr>
                <w:rFonts w:ascii="宋体" w:hAnsi="宋体" w:hint="eastAsia"/>
                <w:szCs w:val="21"/>
              </w:rPr>
              <w:t>如：</w:t>
            </w:r>
          </w:p>
          <w:p w:rsidR="008F2B78" w:rsidRDefault="008F2B78" w:rsidP="00CB2004">
            <w:pPr>
              <w:rPr>
                <w:rFonts w:ascii="宋体" w:hAnsi="宋体"/>
                <w:szCs w:val="21"/>
              </w:rPr>
            </w:pPr>
            <w:r>
              <w:rPr>
                <w:rFonts w:ascii="宋体" w:hAnsi="宋体" w:hint="eastAsia"/>
                <w:szCs w:val="21"/>
              </w:rPr>
              <w:t>（1）《</w:t>
            </w:r>
            <w:r>
              <w:rPr>
                <w:rFonts w:ascii="宋体" w:hint="eastAsia"/>
                <w:szCs w:val="21"/>
                <w:lang w:val="zh-CN"/>
              </w:rPr>
              <w:t>合规性评价控制程序</w:t>
            </w:r>
            <w:r>
              <w:rPr>
                <w:rFonts w:ascii="宋体" w:hAnsi="宋体" w:hint="eastAsia"/>
                <w:szCs w:val="21"/>
              </w:rPr>
              <w:t>》</w:t>
            </w:r>
          </w:p>
          <w:p w:rsidR="008F2B78" w:rsidRDefault="008F2B78" w:rsidP="00CB2004">
            <w:pPr>
              <w:rPr>
                <w:rFonts w:ascii="宋体" w:hAnsi="宋体"/>
                <w:szCs w:val="21"/>
              </w:rPr>
            </w:pPr>
            <w:r>
              <w:rPr>
                <w:rFonts w:ascii="宋体" w:hAnsi="宋体" w:hint="eastAsia"/>
                <w:szCs w:val="21"/>
              </w:rPr>
              <w:lastRenderedPageBreak/>
              <w:t>（2）《内部审核控制程序》</w:t>
            </w:r>
          </w:p>
          <w:p w:rsidR="008F2B78" w:rsidRDefault="008F2B78" w:rsidP="00CB2004">
            <w:pPr>
              <w:rPr>
                <w:rFonts w:ascii="宋体" w:hAnsi="宋体"/>
                <w:szCs w:val="21"/>
              </w:rPr>
            </w:pPr>
            <w:r>
              <w:rPr>
                <w:rFonts w:ascii="宋体" w:hAnsi="宋体" w:hint="eastAsia"/>
                <w:szCs w:val="21"/>
              </w:rPr>
              <w:t>（3）《管理评审控制程序》</w:t>
            </w:r>
          </w:p>
          <w:p w:rsidR="008F2B78" w:rsidRDefault="008F2B78" w:rsidP="00CB2004">
            <w:r>
              <w:rPr>
                <w:rFonts w:ascii="宋体" w:hAnsi="宋体" w:hint="eastAsia"/>
                <w:szCs w:val="21"/>
              </w:rPr>
              <w:t>（4）《不符合纠正措施控制程序》</w:t>
            </w:r>
          </w:p>
        </w:tc>
        <w:tc>
          <w:tcPr>
            <w:tcW w:w="952" w:type="dxa"/>
          </w:tcPr>
          <w:p w:rsidR="008F2B78" w:rsidRDefault="008F2B78" w:rsidP="00CB2004">
            <w:r>
              <w:rPr>
                <w:rFonts w:hint="eastAsia"/>
              </w:rPr>
              <w:lastRenderedPageBreak/>
              <w:t>符合</w:t>
            </w:r>
          </w:p>
        </w:tc>
      </w:tr>
      <w:tr w:rsidR="008F2B78" w:rsidTr="00CB2004">
        <w:trPr>
          <w:trHeight w:val="240"/>
        </w:trPr>
        <w:tc>
          <w:tcPr>
            <w:tcW w:w="2160" w:type="dxa"/>
            <w:vAlign w:val="center"/>
          </w:tcPr>
          <w:p w:rsidR="008F2B78" w:rsidRDefault="008F2B78" w:rsidP="00CB2004">
            <w:r>
              <w:rPr>
                <w:rFonts w:ascii="宋体" w:hAnsi="宋体" w:cs="宋体" w:hint="eastAsia"/>
                <w:szCs w:val="21"/>
              </w:rPr>
              <w:lastRenderedPageBreak/>
              <w:t>管理评审</w:t>
            </w:r>
          </w:p>
        </w:tc>
        <w:tc>
          <w:tcPr>
            <w:tcW w:w="960" w:type="dxa"/>
          </w:tcPr>
          <w:p w:rsidR="008F2B78" w:rsidRDefault="008F2B78" w:rsidP="00CB2004">
            <w:pPr>
              <w:rPr>
                <w:rFonts w:ascii="宋体" w:hAnsi="宋体" w:cs="宋体"/>
                <w:b/>
                <w:bCs/>
                <w:szCs w:val="21"/>
              </w:rPr>
            </w:pPr>
            <w:r>
              <w:rPr>
                <w:rFonts w:ascii="宋体" w:hAnsi="宋体" w:cs="宋体" w:hint="eastAsia"/>
                <w:b/>
                <w:bCs/>
                <w:szCs w:val="21"/>
              </w:rPr>
              <w:t xml:space="preserve">9.3  </w:t>
            </w:r>
          </w:p>
          <w:p w:rsidR="008F2B78" w:rsidRDefault="008F2B78" w:rsidP="00CB2004"/>
        </w:tc>
        <w:tc>
          <w:tcPr>
            <w:tcW w:w="10637" w:type="dxa"/>
          </w:tcPr>
          <w:p w:rsidR="008F2B78" w:rsidRDefault="008F2B78" w:rsidP="00CB2004">
            <w:pPr>
              <w:spacing w:line="240" w:lineRule="auto"/>
              <w:rPr>
                <w:rFonts w:ascii="宋体" w:hAnsi="宋体" w:cs="宋体"/>
                <w:szCs w:val="21"/>
              </w:rPr>
            </w:pPr>
            <w:r>
              <w:rPr>
                <w:rFonts w:ascii="宋体" w:hAnsi="宋体" w:cs="宋体" w:hint="eastAsia"/>
                <w:szCs w:val="21"/>
              </w:rPr>
              <w:t>查，公司管理手册，规定了管理评审的要求：管理评审的主持人、时间频率、管理评审的输入、输出等。公司制定了“管理评审控制程序”,规定每年至少进行一次管理评审，每次时间间隔不超过12个月</w:t>
            </w:r>
          </w:p>
          <w:p w:rsidR="008F2B78" w:rsidRDefault="008F2B78" w:rsidP="00CB2004">
            <w:pPr>
              <w:spacing w:line="240" w:lineRule="auto"/>
              <w:rPr>
                <w:rFonts w:ascii="宋体" w:hAnsi="宋体" w:cs="宋体"/>
                <w:szCs w:val="21"/>
              </w:rPr>
            </w:pPr>
            <w:r>
              <w:rPr>
                <w:rFonts w:ascii="宋体" w:hAnsi="宋体" w:cs="宋体" w:hint="eastAsia"/>
                <w:szCs w:val="21"/>
              </w:rPr>
              <w:t>时间：2021年11月30日</w:t>
            </w:r>
          </w:p>
          <w:p w:rsidR="008F2B78" w:rsidRDefault="008F2B78" w:rsidP="00CB2004">
            <w:pPr>
              <w:spacing w:line="240" w:lineRule="auto"/>
              <w:rPr>
                <w:rFonts w:ascii="宋体" w:hAnsi="宋体" w:cs="宋体"/>
                <w:szCs w:val="21"/>
              </w:rPr>
            </w:pPr>
            <w:r>
              <w:rPr>
                <w:rFonts w:ascii="宋体" w:hAnsi="宋体" w:cs="宋体" w:hint="eastAsia"/>
                <w:szCs w:val="21"/>
              </w:rPr>
              <w:t>主持人：总经理</w:t>
            </w:r>
          </w:p>
          <w:p w:rsidR="008F2B78" w:rsidRDefault="008F2B78" w:rsidP="00CB2004">
            <w:pPr>
              <w:spacing w:line="240" w:lineRule="auto"/>
              <w:rPr>
                <w:rFonts w:ascii="宋体" w:hAnsi="宋体" w:cs="宋体"/>
                <w:szCs w:val="21"/>
              </w:rPr>
            </w:pPr>
            <w:r>
              <w:rPr>
                <w:rFonts w:ascii="宋体" w:hAnsi="宋体" w:cs="宋体" w:hint="eastAsia"/>
                <w:szCs w:val="21"/>
              </w:rPr>
              <w:t>参加人员：体系涉及到的各部门所有有人员</w:t>
            </w:r>
          </w:p>
          <w:p w:rsidR="008F2B78" w:rsidRDefault="008F2B78" w:rsidP="00CB2004">
            <w:pPr>
              <w:spacing w:line="240" w:lineRule="auto"/>
              <w:rPr>
                <w:rFonts w:ascii="宋体" w:hAnsi="宋体" w:cs="宋体"/>
                <w:szCs w:val="21"/>
              </w:rPr>
            </w:pPr>
            <w:r>
              <w:rPr>
                <w:rFonts w:ascii="宋体" w:hAnsi="宋体" w:cs="宋体" w:hint="eastAsia"/>
                <w:szCs w:val="21"/>
              </w:rPr>
              <w:t>评审输入内容：</w:t>
            </w:r>
          </w:p>
          <w:p w:rsidR="008F2B78" w:rsidRDefault="008F2B78" w:rsidP="00CB2004">
            <w:pPr>
              <w:numPr>
                <w:ilvl w:val="0"/>
                <w:numId w:val="2"/>
              </w:numPr>
              <w:spacing w:line="240" w:lineRule="auto"/>
              <w:ind w:left="0" w:firstLine="0"/>
              <w:rPr>
                <w:rFonts w:ascii="宋体" w:hAnsi="宋体" w:cs="宋体"/>
                <w:szCs w:val="21"/>
              </w:rPr>
            </w:pPr>
            <w:r>
              <w:rPr>
                <w:rFonts w:ascii="宋体" w:hAnsi="宋体" w:cs="宋体" w:hint="eastAsia"/>
                <w:szCs w:val="21"/>
              </w:rPr>
              <w:t>体系贯彻工作进展情况。</w:t>
            </w:r>
          </w:p>
          <w:p w:rsidR="008F2B78" w:rsidRDefault="008F2B78" w:rsidP="00CB2004">
            <w:pPr>
              <w:numPr>
                <w:ilvl w:val="0"/>
                <w:numId w:val="2"/>
              </w:numPr>
              <w:spacing w:line="240" w:lineRule="auto"/>
              <w:ind w:left="0" w:firstLine="0"/>
              <w:rPr>
                <w:rFonts w:ascii="宋体" w:hAnsi="宋体" w:cs="宋体"/>
                <w:szCs w:val="21"/>
              </w:rPr>
            </w:pPr>
            <w:r>
              <w:rPr>
                <w:rFonts w:ascii="宋体" w:hAnsi="宋体" w:cs="宋体" w:hint="eastAsia"/>
                <w:szCs w:val="21"/>
              </w:rPr>
              <w:t>环境方针的评审，</w:t>
            </w:r>
          </w:p>
          <w:p w:rsidR="008F2B78" w:rsidRDefault="008F2B78" w:rsidP="00CB2004">
            <w:pPr>
              <w:numPr>
                <w:ilvl w:val="0"/>
                <w:numId w:val="2"/>
              </w:numPr>
              <w:spacing w:line="240" w:lineRule="auto"/>
              <w:ind w:left="0" w:firstLine="0"/>
              <w:rPr>
                <w:rFonts w:ascii="宋体" w:hAnsi="宋体" w:cs="宋体"/>
                <w:szCs w:val="21"/>
              </w:rPr>
            </w:pPr>
            <w:r>
              <w:rPr>
                <w:rFonts w:ascii="宋体" w:hAnsi="宋体" w:cs="宋体" w:hint="eastAsia"/>
                <w:szCs w:val="21"/>
              </w:rPr>
              <w:t>体系策划情况的评审（包括法律法规、目标指标）；</w:t>
            </w:r>
          </w:p>
          <w:p w:rsidR="008F2B78" w:rsidRDefault="008F2B78" w:rsidP="00CB2004">
            <w:pPr>
              <w:numPr>
                <w:ilvl w:val="0"/>
                <w:numId w:val="2"/>
              </w:numPr>
              <w:spacing w:line="240" w:lineRule="auto"/>
              <w:ind w:left="0" w:firstLine="0"/>
              <w:rPr>
                <w:rFonts w:ascii="宋体" w:hAnsi="宋体" w:cs="宋体"/>
                <w:szCs w:val="21"/>
              </w:rPr>
            </w:pPr>
            <w:r>
              <w:rPr>
                <w:rFonts w:ascii="宋体" w:hAnsi="宋体" w:cs="宋体" w:hint="eastAsia"/>
                <w:szCs w:val="21"/>
              </w:rPr>
              <w:t>预防措施和纠正措施的状况。</w:t>
            </w:r>
          </w:p>
          <w:p w:rsidR="008F2B78" w:rsidRDefault="008F2B78" w:rsidP="00CB2004">
            <w:pPr>
              <w:numPr>
                <w:ilvl w:val="0"/>
                <w:numId w:val="2"/>
              </w:numPr>
              <w:spacing w:line="240" w:lineRule="auto"/>
              <w:ind w:left="0" w:firstLine="0"/>
              <w:rPr>
                <w:rFonts w:ascii="宋体" w:hAnsi="宋体" w:cs="宋体"/>
                <w:szCs w:val="21"/>
              </w:rPr>
            </w:pPr>
            <w:r>
              <w:rPr>
                <w:rFonts w:ascii="宋体" w:hAnsi="宋体" w:cs="宋体" w:hint="eastAsia"/>
                <w:szCs w:val="21"/>
              </w:rPr>
              <w:t>实施与运行情况的评审（包括资源提供、文件控制）；</w:t>
            </w:r>
          </w:p>
          <w:p w:rsidR="008F2B78" w:rsidRDefault="008F2B78" w:rsidP="00CB2004">
            <w:pPr>
              <w:numPr>
                <w:ilvl w:val="0"/>
                <w:numId w:val="2"/>
              </w:numPr>
              <w:spacing w:line="240" w:lineRule="auto"/>
              <w:ind w:left="0" w:firstLine="0"/>
              <w:rPr>
                <w:rFonts w:ascii="宋体" w:hAnsi="宋体" w:cs="宋体"/>
                <w:szCs w:val="21"/>
              </w:rPr>
            </w:pPr>
            <w:r>
              <w:rPr>
                <w:rFonts w:ascii="宋体" w:hAnsi="宋体" w:cs="宋体" w:hint="eastAsia"/>
                <w:szCs w:val="21"/>
              </w:rPr>
              <w:t>体系绩效测量和监视（包括目标达成情况、内审审核）；</w:t>
            </w:r>
          </w:p>
          <w:p w:rsidR="008F2B78" w:rsidRDefault="008F2B78" w:rsidP="00CB2004">
            <w:pPr>
              <w:numPr>
                <w:ilvl w:val="0"/>
                <w:numId w:val="2"/>
              </w:numPr>
              <w:spacing w:line="240" w:lineRule="auto"/>
              <w:ind w:left="0" w:firstLine="0"/>
              <w:rPr>
                <w:rFonts w:ascii="宋体" w:hAnsi="宋体" w:cs="宋体"/>
                <w:szCs w:val="21"/>
              </w:rPr>
            </w:pPr>
            <w:r>
              <w:rPr>
                <w:rFonts w:ascii="宋体" w:hAnsi="宋体" w:cs="宋体" w:hint="eastAsia"/>
                <w:szCs w:val="21"/>
              </w:rPr>
              <w:t>相关方关注</w:t>
            </w:r>
          </w:p>
          <w:p w:rsidR="008F2B78" w:rsidRDefault="008F2B78" w:rsidP="00CB2004">
            <w:pPr>
              <w:numPr>
                <w:ilvl w:val="0"/>
                <w:numId w:val="2"/>
              </w:numPr>
              <w:spacing w:line="240" w:lineRule="auto"/>
              <w:ind w:left="0" w:firstLine="0"/>
              <w:rPr>
                <w:rFonts w:ascii="宋体" w:hAnsi="宋体" w:cs="宋体"/>
                <w:szCs w:val="21"/>
              </w:rPr>
            </w:pPr>
            <w:r>
              <w:rPr>
                <w:rFonts w:ascii="宋体" w:hAnsi="宋体" w:cs="宋体" w:hint="eastAsia"/>
                <w:szCs w:val="21"/>
              </w:rPr>
              <w:lastRenderedPageBreak/>
              <w:t>可能影响管理体系的变更，包括内外环境的变化，如法律、法规的变化等</w:t>
            </w:r>
          </w:p>
          <w:p w:rsidR="008F2B78" w:rsidRDefault="008F2B78" w:rsidP="00CB2004">
            <w:pPr>
              <w:pStyle w:val="a8"/>
              <w:spacing w:line="240" w:lineRule="auto"/>
              <w:rPr>
                <w:szCs w:val="21"/>
              </w:rPr>
            </w:pPr>
            <w:r>
              <w:rPr>
                <w:rFonts w:ascii="宋体" w:hAnsi="宋体" w:cs="宋体" w:hint="eastAsia"/>
                <w:szCs w:val="21"/>
              </w:rPr>
              <w:t>改进的建议：</w:t>
            </w:r>
          </w:p>
          <w:p w:rsidR="008F2B78" w:rsidRDefault="008F2B78" w:rsidP="008F2B78">
            <w:pPr>
              <w:numPr>
                <w:ilvl w:val="0"/>
                <w:numId w:val="7"/>
              </w:numPr>
              <w:spacing w:line="240" w:lineRule="auto"/>
              <w:rPr>
                <w:szCs w:val="21"/>
              </w:rPr>
            </w:pPr>
            <w:r>
              <w:rPr>
                <w:rFonts w:hint="eastAsia"/>
                <w:szCs w:val="21"/>
              </w:rPr>
              <w:t>由管理者代表和综合管理部做出安排，组织大家进一步学习标准和程序文件；</w:t>
            </w:r>
          </w:p>
          <w:p w:rsidR="008F2B78" w:rsidRDefault="008F2B78" w:rsidP="008F2B78">
            <w:pPr>
              <w:numPr>
                <w:ilvl w:val="0"/>
                <w:numId w:val="7"/>
              </w:numPr>
              <w:spacing w:line="240" w:lineRule="auto"/>
              <w:rPr>
                <w:szCs w:val="21"/>
              </w:rPr>
            </w:pPr>
            <w:r>
              <w:rPr>
                <w:rFonts w:hint="eastAsia"/>
                <w:szCs w:val="21"/>
              </w:rPr>
              <w:t>责令业务人员要作好顾客环境信息的反馈工作；</w:t>
            </w:r>
          </w:p>
          <w:p w:rsidR="008F2B78" w:rsidRDefault="008F2B78" w:rsidP="008F2B78">
            <w:pPr>
              <w:numPr>
                <w:ilvl w:val="0"/>
                <w:numId w:val="7"/>
              </w:numPr>
              <w:spacing w:line="240" w:lineRule="auto"/>
              <w:rPr>
                <w:szCs w:val="21"/>
              </w:rPr>
            </w:pPr>
            <w:r>
              <w:rPr>
                <w:rFonts w:hint="eastAsia"/>
                <w:szCs w:val="21"/>
              </w:rPr>
              <w:t>责令制造部对发现的环境不合格项及时采取预防措施</w:t>
            </w:r>
          </w:p>
          <w:p w:rsidR="008F2B78" w:rsidRDefault="008F2B78" w:rsidP="008F2B78">
            <w:pPr>
              <w:numPr>
                <w:ilvl w:val="0"/>
                <w:numId w:val="7"/>
              </w:numPr>
              <w:spacing w:line="240" w:lineRule="auto"/>
              <w:rPr>
                <w:rFonts w:ascii="宋体" w:hAnsi="宋体" w:cs="宋体"/>
                <w:szCs w:val="21"/>
              </w:rPr>
            </w:pPr>
            <w:r>
              <w:rPr>
                <w:rFonts w:hint="eastAsia"/>
                <w:szCs w:val="21"/>
              </w:rPr>
              <w:t>环境体系还需大力进行培训。</w:t>
            </w:r>
          </w:p>
          <w:p w:rsidR="008F2B78" w:rsidRDefault="008F2B78" w:rsidP="00CB2004">
            <w:pPr>
              <w:spacing w:line="240" w:lineRule="auto"/>
              <w:rPr>
                <w:szCs w:val="21"/>
              </w:rPr>
            </w:pPr>
            <w:r>
              <w:rPr>
                <w:rFonts w:hint="eastAsia"/>
                <w:szCs w:val="21"/>
              </w:rPr>
              <w:t>。。。。。。</w:t>
            </w:r>
          </w:p>
          <w:p w:rsidR="008F2B78" w:rsidRDefault="008F2B78" w:rsidP="00CB2004">
            <w:pPr>
              <w:spacing w:line="240" w:lineRule="auto"/>
              <w:rPr>
                <w:rFonts w:ascii="宋体" w:hAnsi="宋体" w:cs="宋体"/>
                <w:szCs w:val="21"/>
              </w:rPr>
            </w:pPr>
            <w:r>
              <w:rPr>
                <w:rFonts w:ascii="宋体" w:hAnsi="宋体" w:cs="宋体" w:hint="eastAsia"/>
                <w:szCs w:val="21"/>
              </w:rPr>
              <w:t>未见管理评审问题改进及跟踪验证记录，下次审核时关注。</w:t>
            </w:r>
          </w:p>
          <w:p w:rsidR="008F2B78" w:rsidRDefault="008F2B78" w:rsidP="00CB2004">
            <w:pPr>
              <w:spacing w:line="240" w:lineRule="auto"/>
              <w:rPr>
                <w:rFonts w:ascii="宋体" w:hAnsi="宋体" w:cs="宋体"/>
                <w:szCs w:val="21"/>
              </w:rPr>
            </w:pPr>
            <w:r>
              <w:rPr>
                <w:rFonts w:ascii="宋体" w:hAnsi="宋体" w:cs="宋体" w:hint="eastAsia"/>
                <w:szCs w:val="21"/>
              </w:rPr>
              <w:t>评审输出内容：</w:t>
            </w:r>
          </w:p>
          <w:p w:rsidR="008F2B78" w:rsidRDefault="008F2B78" w:rsidP="00CB2004">
            <w:pPr>
              <w:numPr>
                <w:ilvl w:val="0"/>
                <w:numId w:val="2"/>
              </w:numPr>
              <w:spacing w:line="240" w:lineRule="auto"/>
              <w:ind w:left="0" w:firstLine="0"/>
              <w:rPr>
                <w:rFonts w:ascii="宋体" w:hAnsi="宋体" w:cs="宋体"/>
                <w:szCs w:val="21"/>
              </w:rPr>
            </w:pPr>
            <w:r>
              <w:rPr>
                <w:rFonts w:ascii="宋体" w:hAnsi="宋体" w:cs="宋体" w:hint="eastAsia"/>
                <w:szCs w:val="21"/>
              </w:rPr>
              <w:t>体系贯彻工作进展情况：符合标准要求，得到了正确的实施和保持。</w:t>
            </w:r>
          </w:p>
          <w:p w:rsidR="008F2B78" w:rsidRDefault="008F2B78" w:rsidP="00CB2004">
            <w:pPr>
              <w:numPr>
                <w:ilvl w:val="0"/>
                <w:numId w:val="2"/>
              </w:numPr>
              <w:spacing w:line="240" w:lineRule="auto"/>
              <w:ind w:left="0" w:firstLine="0"/>
              <w:rPr>
                <w:rFonts w:ascii="宋体" w:hAnsi="宋体" w:cs="宋体"/>
                <w:szCs w:val="21"/>
              </w:rPr>
            </w:pPr>
            <w:r>
              <w:rPr>
                <w:rFonts w:ascii="宋体" w:hAnsi="宋体" w:cs="宋体" w:hint="eastAsia"/>
                <w:szCs w:val="21"/>
              </w:rPr>
              <w:t>环境方针的评审：方针合理、适宜符合要求，</w:t>
            </w:r>
          </w:p>
          <w:p w:rsidR="008F2B78" w:rsidRDefault="008F2B78" w:rsidP="00CB2004">
            <w:pPr>
              <w:numPr>
                <w:ilvl w:val="0"/>
                <w:numId w:val="2"/>
              </w:numPr>
              <w:spacing w:line="240" w:lineRule="auto"/>
              <w:ind w:left="0" w:firstLine="0"/>
              <w:rPr>
                <w:rFonts w:ascii="宋体" w:hAnsi="宋体" w:cs="宋体"/>
                <w:szCs w:val="21"/>
              </w:rPr>
            </w:pPr>
            <w:r>
              <w:rPr>
                <w:rFonts w:ascii="宋体" w:hAnsi="宋体" w:cs="宋体" w:hint="eastAsia"/>
                <w:szCs w:val="21"/>
              </w:rPr>
              <w:t>体系策划情况的评审（包括法律法规、目标指标）；</w:t>
            </w:r>
          </w:p>
          <w:p w:rsidR="008F2B78" w:rsidRDefault="008F2B78" w:rsidP="00CB2004">
            <w:pPr>
              <w:numPr>
                <w:ilvl w:val="0"/>
                <w:numId w:val="2"/>
              </w:numPr>
              <w:spacing w:line="240" w:lineRule="auto"/>
              <w:ind w:left="0" w:firstLine="0"/>
              <w:rPr>
                <w:rFonts w:ascii="宋体" w:hAnsi="宋体" w:cs="宋体"/>
                <w:szCs w:val="21"/>
              </w:rPr>
            </w:pPr>
            <w:r>
              <w:rPr>
                <w:rFonts w:ascii="宋体" w:hAnsi="宋体" w:cs="宋体" w:hint="eastAsia"/>
                <w:szCs w:val="21"/>
              </w:rPr>
              <w:t>预防措施和纠正措施的状况。</w:t>
            </w:r>
          </w:p>
          <w:p w:rsidR="008F2B78" w:rsidRDefault="008F2B78" w:rsidP="00CB2004">
            <w:pPr>
              <w:numPr>
                <w:ilvl w:val="0"/>
                <w:numId w:val="2"/>
              </w:numPr>
              <w:spacing w:line="240" w:lineRule="auto"/>
              <w:ind w:left="0" w:firstLine="0"/>
              <w:rPr>
                <w:rFonts w:ascii="宋体" w:hAnsi="宋体" w:cs="宋体"/>
                <w:szCs w:val="21"/>
              </w:rPr>
            </w:pPr>
            <w:r>
              <w:rPr>
                <w:rFonts w:ascii="宋体" w:hAnsi="宋体" w:cs="宋体" w:hint="eastAsia"/>
                <w:szCs w:val="21"/>
              </w:rPr>
              <w:t>实施与运行情况的评审（包括资源提供、文件控制）；</w:t>
            </w:r>
          </w:p>
          <w:p w:rsidR="008F2B78" w:rsidRDefault="008F2B78" w:rsidP="00CB2004">
            <w:pPr>
              <w:numPr>
                <w:ilvl w:val="0"/>
                <w:numId w:val="2"/>
              </w:numPr>
              <w:spacing w:line="240" w:lineRule="auto"/>
              <w:ind w:left="0" w:firstLine="0"/>
              <w:rPr>
                <w:rFonts w:ascii="宋体" w:hAnsi="宋体" w:cs="宋体"/>
                <w:szCs w:val="21"/>
              </w:rPr>
            </w:pPr>
            <w:r>
              <w:rPr>
                <w:rFonts w:ascii="宋体" w:hAnsi="宋体" w:cs="宋体" w:hint="eastAsia"/>
                <w:szCs w:val="21"/>
              </w:rPr>
              <w:t>体系绩效测量和监视（包括目标达成情况、内审审核）：通过考核目标达成良好，内审基本符合要求；</w:t>
            </w:r>
          </w:p>
          <w:p w:rsidR="008F2B78" w:rsidRDefault="008F2B78" w:rsidP="00CB2004">
            <w:pPr>
              <w:numPr>
                <w:ilvl w:val="0"/>
                <w:numId w:val="2"/>
              </w:numPr>
              <w:spacing w:line="240" w:lineRule="auto"/>
              <w:ind w:left="0" w:firstLine="0"/>
              <w:rPr>
                <w:rFonts w:ascii="宋体" w:hAnsi="宋体" w:cs="宋体"/>
                <w:szCs w:val="21"/>
              </w:rPr>
            </w:pPr>
            <w:r>
              <w:rPr>
                <w:rFonts w:ascii="宋体" w:hAnsi="宋体" w:cs="宋体" w:hint="eastAsia"/>
                <w:szCs w:val="21"/>
              </w:rPr>
              <w:t>相关方关注：2021年8月至今未收到相关方及顾客投诉抱怨；</w:t>
            </w:r>
          </w:p>
          <w:p w:rsidR="008F2B78" w:rsidRDefault="008F2B78" w:rsidP="00CB2004">
            <w:pPr>
              <w:spacing w:line="240" w:lineRule="auto"/>
              <w:rPr>
                <w:szCs w:val="21"/>
              </w:rPr>
            </w:pPr>
            <w:r>
              <w:rPr>
                <w:rFonts w:ascii="宋体" w:hAnsi="宋体" w:cs="宋体" w:hint="eastAsia"/>
                <w:szCs w:val="21"/>
              </w:rPr>
              <w:lastRenderedPageBreak/>
              <w:t>管理评审结论：环境方针、目标适宜，体系符合企业现状，公司建立的管理体系适宜、充分、有效</w:t>
            </w:r>
          </w:p>
        </w:tc>
        <w:tc>
          <w:tcPr>
            <w:tcW w:w="952" w:type="dxa"/>
          </w:tcPr>
          <w:p w:rsidR="008F2B78" w:rsidRDefault="008F2B78" w:rsidP="00CB2004">
            <w:pPr>
              <w:spacing w:line="240" w:lineRule="auto"/>
              <w:rPr>
                <w:szCs w:val="21"/>
              </w:rPr>
            </w:pPr>
            <w:r>
              <w:rPr>
                <w:rFonts w:hint="eastAsia"/>
                <w:szCs w:val="21"/>
              </w:rPr>
              <w:lastRenderedPageBreak/>
              <w:t>符合</w:t>
            </w:r>
          </w:p>
        </w:tc>
      </w:tr>
      <w:tr w:rsidR="008F2B78" w:rsidTr="00CB2004">
        <w:trPr>
          <w:trHeight w:val="280"/>
        </w:trPr>
        <w:tc>
          <w:tcPr>
            <w:tcW w:w="2160" w:type="dxa"/>
          </w:tcPr>
          <w:p w:rsidR="008F2B78" w:rsidRDefault="008F2B78" w:rsidP="00CB2004">
            <w:pPr>
              <w:adjustRightInd w:val="0"/>
              <w:snapToGrid w:val="0"/>
              <w:jc w:val="center"/>
              <w:rPr>
                <w:rFonts w:ascii="宋体" w:hAnsi="宋体"/>
                <w:szCs w:val="21"/>
              </w:rPr>
            </w:pPr>
            <w:r>
              <w:rPr>
                <w:rFonts w:ascii="宋体" w:hAnsi="宋体" w:hint="eastAsia"/>
                <w:szCs w:val="21"/>
              </w:rPr>
              <w:lastRenderedPageBreak/>
              <w:t>改进 总则</w:t>
            </w:r>
          </w:p>
          <w:p w:rsidR="008F2B78" w:rsidRDefault="008F2B78" w:rsidP="00CB2004">
            <w:pPr>
              <w:adjustRightInd w:val="0"/>
              <w:snapToGrid w:val="0"/>
              <w:jc w:val="center"/>
            </w:pPr>
            <w:r>
              <w:rPr>
                <w:rFonts w:ascii="宋体" w:hAnsi="宋体" w:hint="eastAsia"/>
                <w:szCs w:val="21"/>
              </w:rPr>
              <w:t>持续改进</w:t>
            </w:r>
          </w:p>
        </w:tc>
        <w:tc>
          <w:tcPr>
            <w:tcW w:w="960" w:type="dxa"/>
          </w:tcPr>
          <w:p w:rsidR="008F2B78" w:rsidRDefault="008F2B78" w:rsidP="00CB2004">
            <w:pPr>
              <w:rPr>
                <w:rFonts w:ascii="宋体" w:hAnsi="宋体"/>
                <w:szCs w:val="21"/>
              </w:rPr>
            </w:pPr>
            <w:r>
              <w:rPr>
                <w:rFonts w:ascii="宋体" w:hAnsi="宋体" w:hint="eastAsia"/>
                <w:szCs w:val="21"/>
              </w:rPr>
              <w:t xml:space="preserve">10.1;10.3； </w:t>
            </w:r>
          </w:p>
          <w:p w:rsidR="008F2B78" w:rsidRDefault="008F2B78" w:rsidP="00CB2004"/>
        </w:tc>
        <w:tc>
          <w:tcPr>
            <w:tcW w:w="10637" w:type="dxa"/>
          </w:tcPr>
          <w:p w:rsidR="008F2B78" w:rsidRDefault="008F2B78" w:rsidP="00CB2004">
            <w:pPr>
              <w:ind w:firstLineChars="200" w:firstLine="420"/>
              <w:rPr>
                <w:rFonts w:ascii="宋体" w:hAnsi="宋体"/>
                <w:szCs w:val="21"/>
              </w:rPr>
            </w:pPr>
            <w:r>
              <w:rPr>
                <w:rFonts w:ascii="宋体" w:hAnsi="宋体" w:hint="eastAsia"/>
                <w:szCs w:val="21"/>
              </w:rPr>
              <w:t>公司制定系列程序文件《管理评审控制程序》、《不符合纠正措施控制程序》及《内部审核控制程序》等，对持续改进的过程予以规定，以实现环境管理体系及产品符合性的持续改进。持续改进的过程包含持续改进的提出、立项、不合格的原因的分析、纠正措施的确定、跟踪和评价及负责部门和人员职责等。</w:t>
            </w:r>
          </w:p>
          <w:p w:rsidR="008F2B78" w:rsidRDefault="008F2B78" w:rsidP="00CB2004">
            <w:pPr>
              <w:rPr>
                <w:rFonts w:ascii="宋体" w:hAnsi="宋体"/>
                <w:szCs w:val="21"/>
              </w:rPr>
            </w:pPr>
            <w:r>
              <w:rPr>
                <w:rFonts w:ascii="宋体" w:hAnsi="宋体" w:hint="eastAsia"/>
                <w:szCs w:val="21"/>
              </w:rPr>
              <w:t>公司通过方针、目标的达成分析、内部审核结果、数据资料统计分析、纠正和预防措施和管理评审等方式，以推动环境管理体系的持续改进。</w:t>
            </w:r>
          </w:p>
          <w:p w:rsidR="008F2B78" w:rsidRDefault="008F2B78" w:rsidP="00CB2004">
            <w:r>
              <w:rPr>
                <w:rFonts w:ascii="宋体" w:hAnsi="宋体" w:hint="eastAsia"/>
                <w:szCs w:val="21"/>
              </w:rPr>
              <w:t>公司主要按策划的管理手册、程序文件等实施运行，主要采用内审、管理评审、数据分析、纠正和预防措施、方针和目标等来实现对环境管理体系的改进，另外主要通过日常工作中发现的问题及时予以调整解决来实现。</w:t>
            </w:r>
          </w:p>
        </w:tc>
        <w:tc>
          <w:tcPr>
            <w:tcW w:w="952" w:type="dxa"/>
          </w:tcPr>
          <w:p w:rsidR="008F2B78" w:rsidRDefault="008F2B78" w:rsidP="00CB2004">
            <w:r>
              <w:rPr>
                <w:rFonts w:hint="eastAsia"/>
              </w:rPr>
              <w:t>符合</w:t>
            </w:r>
          </w:p>
        </w:tc>
      </w:tr>
      <w:tr w:rsidR="008F2B78" w:rsidTr="00CB2004">
        <w:trPr>
          <w:trHeight w:val="2110"/>
        </w:trPr>
        <w:tc>
          <w:tcPr>
            <w:tcW w:w="2160" w:type="dxa"/>
          </w:tcPr>
          <w:p w:rsidR="008F2B78" w:rsidRDefault="008F2B78" w:rsidP="00CB2004">
            <w:r>
              <w:rPr>
                <w:rFonts w:ascii="宋体" w:hAnsi="宋体" w:hint="eastAsia"/>
                <w:szCs w:val="21"/>
              </w:rPr>
              <w:t>范围的确认、资质的确认、法律法规执行情况、环保抽查及相关投诉情况、一阶段问题验证。</w:t>
            </w:r>
          </w:p>
        </w:tc>
        <w:tc>
          <w:tcPr>
            <w:tcW w:w="960" w:type="dxa"/>
          </w:tcPr>
          <w:p w:rsidR="008F2B78" w:rsidRDefault="008F2B78" w:rsidP="00CB2004"/>
        </w:tc>
        <w:tc>
          <w:tcPr>
            <w:tcW w:w="10637" w:type="dxa"/>
            <w:vAlign w:val="center"/>
          </w:tcPr>
          <w:p w:rsidR="008F2B78" w:rsidRDefault="008F2B78" w:rsidP="00CB2004">
            <w:pPr>
              <w:spacing w:line="360" w:lineRule="auto"/>
              <w:ind w:firstLineChars="200" w:firstLine="420"/>
            </w:pPr>
            <w:r>
              <w:rPr>
                <w:rFonts w:hint="eastAsia"/>
              </w:rPr>
              <w:t>确认，公司环境管理体系覆盖范围：电梯配件的生产所涉及场所的相关环境管理活动</w:t>
            </w:r>
            <w:r>
              <w:rPr>
                <w:rFonts w:hint="eastAsia"/>
              </w:rPr>
              <w:t xml:space="preserve"> </w:t>
            </w:r>
            <w:r>
              <w:rPr>
                <w:rFonts w:hint="eastAsia"/>
              </w:rPr>
              <w:t>。</w:t>
            </w:r>
          </w:p>
          <w:p w:rsidR="008F2B78" w:rsidRDefault="008F2B78" w:rsidP="00CB2004">
            <w:pPr>
              <w:spacing w:line="360" w:lineRule="auto"/>
              <w:ind w:firstLineChars="200" w:firstLine="420"/>
            </w:pPr>
            <w:r>
              <w:rPr>
                <w:rFonts w:hint="eastAsia"/>
              </w:rPr>
              <w:t>提供营业执照（三证合一），检查有效。公司严格执行国标及企业标准要求和法律、法规要求。</w:t>
            </w:r>
          </w:p>
          <w:p w:rsidR="008F2B78" w:rsidRDefault="008F2B78" w:rsidP="00CB2004">
            <w:pPr>
              <w:spacing w:line="360" w:lineRule="auto"/>
              <w:ind w:firstLineChars="200" w:firstLine="420"/>
            </w:pPr>
            <w:r>
              <w:rPr>
                <w:rFonts w:hint="eastAsia"/>
              </w:rPr>
              <w:t>2021</w:t>
            </w:r>
            <w:r>
              <w:rPr>
                <w:rFonts w:hint="eastAsia"/>
              </w:rPr>
              <w:t>年</w:t>
            </w:r>
            <w:r>
              <w:rPr>
                <w:rFonts w:hint="eastAsia"/>
              </w:rPr>
              <w:t>1</w:t>
            </w:r>
            <w:r>
              <w:rPr>
                <w:rFonts w:hint="eastAsia"/>
              </w:rPr>
              <w:t>月至今，公司没有环保抽查情况，没有相关的环境投诉。</w:t>
            </w:r>
          </w:p>
          <w:p w:rsidR="008F2B78" w:rsidRDefault="008F2B78" w:rsidP="00CB2004">
            <w:pPr>
              <w:spacing w:line="400" w:lineRule="exact"/>
              <w:ind w:firstLineChars="200" w:firstLine="420"/>
            </w:pPr>
            <w:r>
              <w:rPr>
                <w:rFonts w:ascii="宋体" w:hAnsi="宋体" w:cs="宋体" w:hint="eastAsia"/>
                <w:szCs w:val="21"/>
              </w:rPr>
              <w:t>一阶段问题验证：</w:t>
            </w:r>
            <w:r>
              <w:rPr>
                <w:rFonts w:hint="eastAsia"/>
                <w:szCs w:val="22"/>
              </w:rPr>
              <w:t>无。</w:t>
            </w:r>
          </w:p>
        </w:tc>
        <w:tc>
          <w:tcPr>
            <w:tcW w:w="952" w:type="dxa"/>
          </w:tcPr>
          <w:p w:rsidR="008F2B78" w:rsidRDefault="008F2B78" w:rsidP="00CB2004">
            <w:r>
              <w:rPr>
                <w:rFonts w:hint="eastAsia"/>
              </w:rPr>
              <w:t>符合</w:t>
            </w:r>
          </w:p>
        </w:tc>
      </w:tr>
    </w:tbl>
    <w:p w:rsidR="008F2B78" w:rsidRDefault="008F2B78" w:rsidP="008F2B78">
      <w:r>
        <w:rPr>
          <w:rFonts w:hint="eastAsia"/>
        </w:rPr>
        <w:t>说明：不符合标注</w:t>
      </w:r>
      <w:r>
        <w:rPr>
          <w:rFonts w:hint="eastAsia"/>
        </w:rPr>
        <w:t>N</w:t>
      </w:r>
    </w:p>
    <w:p w:rsidR="008F2B78" w:rsidRDefault="008F2B78" w:rsidP="008F2B78">
      <w:pPr>
        <w:pStyle w:val="a5"/>
      </w:pPr>
    </w:p>
    <w:p w:rsidR="008F2B78" w:rsidRDefault="008F2B78" w:rsidP="008F2B78">
      <w:pPr>
        <w:pStyle w:val="a5"/>
      </w:pPr>
    </w:p>
    <w:p w:rsidR="008F2B78" w:rsidRDefault="008F2B78" w:rsidP="008F2B78">
      <w:pPr>
        <w:pStyle w:val="a5"/>
      </w:pPr>
    </w:p>
    <w:p w:rsidR="008F2B78" w:rsidRDefault="008F2B78" w:rsidP="008F2B78">
      <w:pPr>
        <w:spacing w:line="480" w:lineRule="exact"/>
        <w:jc w:val="center"/>
        <w:rPr>
          <w:rFonts w:ascii="隶书" w:eastAsia="隶书" w:hAnsi="宋体"/>
          <w:bCs/>
          <w:sz w:val="36"/>
          <w:szCs w:val="36"/>
        </w:rPr>
      </w:pPr>
    </w:p>
    <w:p w:rsidR="008F2B78" w:rsidRDefault="008F2B78" w:rsidP="008F2B78">
      <w:pPr>
        <w:spacing w:line="480" w:lineRule="exact"/>
        <w:jc w:val="center"/>
        <w:rPr>
          <w:rFonts w:ascii="隶书" w:eastAsia="隶书" w:hAnsi="宋体"/>
          <w:bCs/>
          <w:sz w:val="36"/>
          <w:szCs w:val="36"/>
        </w:rPr>
      </w:pPr>
      <w:r>
        <w:rPr>
          <w:rFonts w:ascii="隶书" w:eastAsia="隶书" w:hAnsi="宋体" w:hint="eastAsia"/>
          <w:bCs/>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960"/>
        <w:gridCol w:w="10217"/>
        <w:gridCol w:w="1372"/>
      </w:tblGrid>
      <w:tr w:rsidR="008F2B78" w:rsidTr="00CB2004">
        <w:trPr>
          <w:trHeight w:val="515"/>
        </w:trPr>
        <w:tc>
          <w:tcPr>
            <w:tcW w:w="2160" w:type="dxa"/>
            <w:vMerge w:val="restart"/>
            <w:vAlign w:val="center"/>
          </w:tcPr>
          <w:p w:rsidR="008F2B78" w:rsidRDefault="008F2B78" w:rsidP="00CB2004">
            <w:pPr>
              <w:spacing w:before="120"/>
              <w:jc w:val="center"/>
              <w:rPr>
                <w:sz w:val="24"/>
                <w:szCs w:val="24"/>
              </w:rPr>
            </w:pPr>
            <w:r>
              <w:rPr>
                <w:rFonts w:hint="eastAsia"/>
                <w:sz w:val="24"/>
                <w:szCs w:val="24"/>
              </w:rPr>
              <w:t>过程与活动、</w:t>
            </w:r>
          </w:p>
          <w:p w:rsidR="008F2B78" w:rsidRDefault="008F2B78" w:rsidP="00CB2004">
            <w:pPr>
              <w:jc w:val="center"/>
            </w:pPr>
            <w:r>
              <w:rPr>
                <w:rFonts w:hint="eastAsia"/>
                <w:sz w:val="24"/>
                <w:szCs w:val="24"/>
              </w:rPr>
              <w:t>抽样计划</w:t>
            </w:r>
          </w:p>
        </w:tc>
        <w:tc>
          <w:tcPr>
            <w:tcW w:w="960" w:type="dxa"/>
            <w:vMerge w:val="restart"/>
            <w:vAlign w:val="center"/>
          </w:tcPr>
          <w:p w:rsidR="008F2B78" w:rsidRDefault="008F2B78" w:rsidP="00CB2004">
            <w:pPr>
              <w:spacing w:before="120"/>
              <w:jc w:val="center"/>
              <w:rPr>
                <w:sz w:val="24"/>
                <w:szCs w:val="24"/>
              </w:rPr>
            </w:pPr>
            <w:r>
              <w:rPr>
                <w:rFonts w:hint="eastAsia"/>
                <w:sz w:val="24"/>
                <w:szCs w:val="24"/>
              </w:rPr>
              <w:t>涉及</w:t>
            </w:r>
          </w:p>
          <w:p w:rsidR="008F2B78" w:rsidRDefault="008F2B78" w:rsidP="00CB2004">
            <w:pPr>
              <w:spacing w:before="120"/>
              <w:jc w:val="center"/>
              <w:rPr>
                <w:sz w:val="24"/>
                <w:szCs w:val="24"/>
              </w:rPr>
            </w:pPr>
            <w:r>
              <w:rPr>
                <w:rFonts w:hint="eastAsia"/>
                <w:sz w:val="24"/>
                <w:szCs w:val="24"/>
              </w:rPr>
              <w:t>条款</w:t>
            </w:r>
          </w:p>
        </w:tc>
        <w:tc>
          <w:tcPr>
            <w:tcW w:w="10217" w:type="dxa"/>
            <w:vAlign w:val="center"/>
          </w:tcPr>
          <w:p w:rsidR="008F2B78" w:rsidRDefault="008F2B78" w:rsidP="00CB2004">
            <w:pPr>
              <w:spacing w:before="120"/>
              <w:rPr>
                <w:sz w:val="24"/>
                <w:szCs w:val="24"/>
              </w:rPr>
            </w:pPr>
            <w:r>
              <w:rPr>
                <w:rFonts w:hint="eastAsia"/>
                <w:sz w:val="24"/>
                <w:szCs w:val="24"/>
              </w:rPr>
              <w:t>受审核部门：综合管理部（含财务部）</w:t>
            </w:r>
            <w:r>
              <w:rPr>
                <w:rFonts w:hint="eastAsia"/>
                <w:sz w:val="24"/>
                <w:szCs w:val="24"/>
              </w:rPr>
              <w:t xml:space="preserve">    </w:t>
            </w:r>
            <w:r>
              <w:rPr>
                <w:rFonts w:hint="eastAsia"/>
                <w:sz w:val="24"/>
                <w:szCs w:val="24"/>
              </w:rPr>
              <w:t>主管领导：代佳</w:t>
            </w:r>
            <w:r>
              <w:rPr>
                <w:rFonts w:hint="eastAsia"/>
                <w:sz w:val="24"/>
                <w:szCs w:val="24"/>
              </w:rPr>
              <w:t xml:space="preserve">    </w:t>
            </w:r>
            <w:r>
              <w:rPr>
                <w:rFonts w:hint="eastAsia"/>
                <w:sz w:val="24"/>
                <w:szCs w:val="24"/>
              </w:rPr>
              <w:t>陪同人员：张艳平</w:t>
            </w:r>
          </w:p>
        </w:tc>
        <w:tc>
          <w:tcPr>
            <w:tcW w:w="1372" w:type="dxa"/>
            <w:vMerge w:val="restart"/>
            <w:vAlign w:val="center"/>
          </w:tcPr>
          <w:p w:rsidR="008F2B78" w:rsidRDefault="008F2B78" w:rsidP="00CB2004">
            <w:pPr>
              <w:rPr>
                <w:sz w:val="24"/>
                <w:szCs w:val="24"/>
              </w:rPr>
            </w:pPr>
            <w:r>
              <w:rPr>
                <w:rFonts w:hint="eastAsia"/>
                <w:sz w:val="24"/>
                <w:szCs w:val="24"/>
              </w:rPr>
              <w:t>判定</w:t>
            </w:r>
          </w:p>
        </w:tc>
      </w:tr>
      <w:tr w:rsidR="008F2B78" w:rsidTr="00CB2004">
        <w:trPr>
          <w:trHeight w:val="403"/>
        </w:trPr>
        <w:tc>
          <w:tcPr>
            <w:tcW w:w="2160" w:type="dxa"/>
            <w:vMerge/>
            <w:vAlign w:val="center"/>
          </w:tcPr>
          <w:p w:rsidR="008F2B78" w:rsidRDefault="008F2B78" w:rsidP="00CB2004"/>
        </w:tc>
        <w:tc>
          <w:tcPr>
            <w:tcW w:w="960" w:type="dxa"/>
            <w:vMerge/>
            <w:vAlign w:val="center"/>
          </w:tcPr>
          <w:p w:rsidR="008F2B78" w:rsidRDefault="008F2B78" w:rsidP="00CB2004"/>
        </w:tc>
        <w:tc>
          <w:tcPr>
            <w:tcW w:w="10217" w:type="dxa"/>
            <w:vAlign w:val="center"/>
          </w:tcPr>
          <w:p w:rsidR="008F2B78" w:rsidRDefault="008F2B78" w:rsidP="00CB2004">
            <w:pPr>
              <w:spacing w:before="120"/>
            </w:pPr>
            <w:r>
              <w:rPr>
                <w:rFonts w:hint="eastAsia"/>
                <w:sz w:val="24"/>
                <w:szCs w:val="24"/>
              </w:rPr>
              <w:t>审核员：冉景洲</w:t>
            </w:r>
            <w:r>
              <w:rPr>
                <w:rFonts w:hint="eastAsia"/>
                <w:sz w:val="24"/>
                <w:szCs w:val="24"/>
              </w:rPr>
              <w:t xml:space="preserve">      </w:t>
            </w:r>
            <w:r>
              <w:rPr>
                <w:rFonts w:hint="eastAsia"/>
                <w:sz w:val="24"/>
                <w:szCs w:val="24"/>
              </w:rPr>
              <w:t>审核时间：</w:t>
            </w:r>
            <w:r>
              <w:rPr>
                <w:rFonts w:hint="eastAsia"/>
                <w:sz w:val="24"/>
                <w:szCs w:val="24"/>
              </w:rPr>
              <w:t>2022</w:t>
            </w:r>
            <w:r>
              <w:rPr>
                <w:rFonts w:hint="eastAsia"/>
                <w:sz w:val="24"/>
                <w:szCs w:val="24"/>
              </w:rPr>
              <w:t>年</w:t>
            </w:r>
            <w:r>
              <w:rPr>
                <w:rFonts w:hint="eastAsia"/>
                <w:sz w:val="24"/>
                <w:szCs w:val="24"/>
              </w:rPr>
              <w:t>3</w:t>
            </w:r>
            <w:r>
              <w:rPr>
                <w:rFonts w:hint="eastAsia"/>
                <w:sz w:val="24"/>
                <w:szCs w:val="24"/>
              </w:rPr>
              <w:t>月</w:t>
            </w:r>
            <w:r>
              <w:rPr>
                <w:rFonts w:hint="eastAsia"/>
                <w:sz w:val="24"/>
                <w:szCs w:val="24"/>
              </w:rPr>
              <w:t>7</w:t>
            </w:r>
            <w:r>
              <w:rPr>
                <w:rFonts w:hint="eastAsia"/>
                <w:sz w:val="24"/>
                <w:szCs w:val="24"/>
              </w:rPr>
              <w:t>日</w:t>
            </w:r>
          </w:p>
        </w:tc>
        <w:tc>
          <w:tcPr>
            <w:tcW w:w="1372" w:type="dxa"/>
            <w:vMerge/>
          </w:tcPr>
          <w:p w:rsidR="008F2B78" w:rsidRDefault="008F2B78" w:rsidP="00CB2004"/>
        </w:tc>
      </w:tr>
      <w:tr w:rsidR="008F2B78" w:rsidTr="00CB2004">
        <w:trPr>
          <w:trHeight w:val="516"/>
        </w:trPr>
        <w:tc>
          <w:tcPr>
            <w:tcW w:w="2160" w:type="dxa"/>
            <w:vMerge/>
            <w:vAlign w:val="center"/>
          </w:tcPr>
          <w:p w:rsidR="008F2B78" w:rsidRDefault="008F2B78" w:rsidP="00CB2004"/>
        </w:tc>
        <w:tc>
          <w:tcPr>
            <w:tcW w:w="960" w:type="dxa"/>
            <w:vMerge/>
            <w:vAlign w:val="center"/>
          </w:tcPr>
          <w:p w:rsidR="008F2B78" w:rsidRDefault="008F2B78" w:rsidP="00CB2004"/>
        </w:tc>
        <w:tc>
          <w:tcPr>
            <w:tcW w:w="10217" w:type="dxa"/>
            <w:vAlign w:val="center"/>
          </w:tcPr>
          <w:p w:rsidR="008F2B78" w:rsidRDefault="008F2B78" w:rsidP="00CB2004">
            <w:pPr>
              <w:rPr>
                <w:sz w:val="24"/>
                <w:szCs w:val="24"/>
              </w:rPr>
            </w:pPr>
            <w:r>
              <w:rPr>
                <w:rFonts w:hint="eastAsia"/>
                <w:sz w:val="24"/>
                <w:szCs w:val="24"/>
              </w:rPr>
              <w:t>审核条款：</w:t>
            </w:r>
          </w:p>
          <w:p w:rsidR="008F2B78" w:rsidRDefault="008F2B78" w:rsidP="00CB2004">
            <w:pPr>
              <w:rPr>
                <w:sz w:val="24"/>
                <w:szCs w:val="24"/>
              </w:rPr>
            </w:pPr>
            <w:r>
              <w:rPr>
                <w:rFonts w:ascii="宋体" w:hAnsi="宋体" w:hint="eastAsia"/>
                <w:sz w:val="18"/>
                <w:szCs w:val="18"/>
              </w:rPr>
              <w:t>5.3组织的角色、职责和权限；6.1.2环境因素；6.1.3合规义务；6.2目标及其达成的策划；7.2能力；7.3意识；7.4沟通；7.5文件化信息；8.1运行策划和控制；8.2应急准备和响应；9.1监视、测量、分析与评估；9.1.2符合性评估；9.2内部审核；10.2不符合和纠正措施；10.3持续改进/EMS运行控制相关财务支出证据</w:t>
            </w:r>
          </w:p>
        </w:tc>
        <w:tc>
          <w:tcPr>
            <w:tcW w:w="1372" w:type="dxa"/>
            <w:vMerge/>
          </w:tcPr>
          <w:p w:rsidR="008F2B78" w:rsidRDefault="008F2B78" w:rsidP="00CB2004"/>
        </w:tc>
      </w:tr>
      <w:tr w:rsidR="008F2B78" w:rsidTr="00CB2004">
        <w:trPr>
          <w:trHeight w:val="399"/>
        </w:trPr>
        <w:tc>
          <w:tcPr>
            <w:tcW w:w="2160" w:type="dxa"/>
          </w:tcPr>
          <w:p w:rsidR="008F2B78" w:rsidRDefault="008F2B78" w:rsidP="00CB2004">
            <w:pPr>
              <w:adjustRightInd w:val="0"/>
              <w:snapToGrid w:val="0"/>
              <w:jc w:val="center"/>
              <w:rPr>
                <w:rFonts w:ascii="宋体" w:hAnsi="宋体" w:cs="新宋体"/>
                <w:szCs w:val="21"/>
              </w:rPr>
            </w:pPr>
            <w:r>
              <w:rPr>
                <w:rFonts w:ascii="宋体" w:hAnsi="宋体" w:cs="新宋体" w:hint="eastAsia"/>
                <w:szCs w:val="21"/>
              </w:rPr>
              <w:t>组织的角色、职责和权限</w:t>
            </w:r>
          </w:p>
          <w:p w:rsidR="008F2B78" w:rsidRDefault="008F2B78" w:rsidP="00CB2004">
            <w:pPr>
              <w:adjustRightInd w:val="0"/>
              <w:snapToGrid w:val="0"/>
              <w:jc w:val="center"/>
            </w:pPr>
          </w:p>
        </w:tc>
        <w:tc>
          <w:tcPr>
            <w:tcW w:w="960" w:type="dxa"/>
          </w:tcPr>
          <w:p w:rsidR="008F2B78" w:rsidRDefault="008F2B78" w:rsidP="00CB2004">
            <w:r>
              <w:rPr>
                <w:rFonts w:ascii="宋体" w:hAnsi="宋体" w:cs="新宋体" w:hint="eastAsia"/>
                <w:szCs w:val="21"/>
              </w:rPr>
              <w:t xml:space="preserve">5.3； </w:t>
            </w:r>
          </w:p>
        </w:tc>
        <w:tc>
          <w:tcPr>
            <w:tcW w:w="10217" w:type="dxa"/>
          </w:tcPr>
          <w:p w:rsidR="008F2B78" w:rsidRDefault="008F2B78" w:rsidP="00CB2004">
            <w:pPr>
              <w:spacing w:line="400" w:lineRule="atLeast"/>
              <w:ind w:firstLineChars="200" w:firstLine="420"/>
              <w:rPr>
                <w:rFonts w:ascii="宋体" w:hAnsi="宋体"/>
                <w:szCs w:val="21"/>
              </w:rPr>
            </w:pPr>
            <w:r>
              <w:rPr>
                <w:rFonts w:ascii="宋体" w:hAnsi="宋体" w:hint="eastAsia"/>
                <w:szCs w:val="21"/>
              </w:rPr>
              <w:t>查《岗位职责》，已经明确了综合管理部的岗位职责，具体为：</w:t>
            </w:r>
          </w:p>
          <w:p w:rsidR="008F2B78" w:rsidRDefault="008F2B78" w:rsidP="00CB2004">
            <w:pPr>
              <w:spacing w:line="400" w:lineRule="atLeast"/>
              <w:ind w:firstLineChars="50" w:firstLine="105"/>
              <w:rPr>
                <w:rFonts w:ascii="宋体" w:hAnsi="宋体"/>
                <w:szCs w:val="21"/>
              </w:rPr>
            </w:pPr>
            <w:r>
              <w:rPr>
                <w:rFonts w:ascii="宋体" w:hAnsi="宋体" w:hint="eastAsia"/>
                <w:szCs w:val="21"/>
              </w:rPr>
              <w:t>主要职责如下：</w:t>
            </w:r>
          </w:p>
          <w:p w:rsidR="008F2B78" w:rsidRDefault="008F2B78" w:rsidP="00CB2004">
            <w:pPr>
              <w:tabs>
                <w:tab w:val="center" w:pos="3169"/>
              </w:tabs>
              <w:spacing w:line="400" w:lineRule="exact"/>
              <w:jc w:val="left"/>
              <w:rPr>
                <w:rFonts w:ascii="宋体" w:hAnsi="宋体" w:cs="宋体"/>
                <w:szCs w:val="21"/>
              </w:rPr>
            </w:pPr>
            <w:r>
              <w:rPr>
                <w:rFonts w:ascii="宋体" w:hAnsi="宋体" w:cs="宋体" w:hint="eastAsia"/>
                <w:szCs w:val="21"/>
              </w:rPr>
              <w:t>1）负责公司的行政管理工作，对所负责工作的质量负责；</w:t>
            </w:r>
          </w:p>
          <w:p w:rsidR="008F2B78" w:rsidRDefault="008F2B78" w:rsidP="00CB2004">
            <w:pPr>
              <w:tabs>
                <w:tab w:val="center" w:pos="3169"/>
              </w:tabs>
              <w:spacing w:line="400" w:lineRule="exact"/>
              <w:jc w:val="left"/>
              <w:rPr>
                <w:rFonts w:ascii="宋体" w:hAnsi="宋体" w:cs="宋体"/>
                <w:szCs w:val="21"/>
              </w:rPr>
            </w:pPr>
            <w:r>
              <w:rPr>
                <w:rFonts w:ascii="宋体" w:hAnsi="宋体" w:cs="宋体" w:hint="eastAsia"/>
                <w:szCs w:val="21"/>
              </w:rPr>
              <w:t>2)负责人事管理、员工培训、考核及管理。</w:t>
            </w:r>
          </w:p>
          <w:p w:rsidR="008F2B78" w:rsidRDefault="008F2B78" w:rsidP="00CB2004">
            <w:pPr>
              <w:tabs>
                <w:tab w:val="center" w:pos="3169"/>
              </w:tabs>
              <w:spacing w:line="400" w:lineRule="exact"/>
              <w:jc w:val="left"/>
              <w:rPr>
                <w:rFonts w:ascii="宋体" w:hAnsi="宋体" w:cs="宋体"/>
                <w:szCs w:val="21"/>
              </w:rPr>
            </w:pPr>
            <w:r>
              <w:rPr>
                <w:rFonts w:ascii="宋体" w:hAnsi="宋体" w:cs="宋体" w:hint="eastAsia"/>
                <w:szCs w:val="21"/>
              </w:rPr>
              <w:t>3)负责组织公司各项教育培训工作。</w:t>
            </w:r>
          </w:p>
          <w:p w:rsidR="008F2B78" w:rsidRDefault="008F2B78" w:rsidP="00CB2004">
            <w:pPr>
              <w:tabs>
                <w:tab w:val="center" w:pos="3169"/>
              </w:tabs>
              <w:spacing w:line="400" w:lineRule="exact"/>
              <w:jc w:val="left"/>
              <w:rPr>
                <w:rFonts w:ascii="宋体" w:hAnsi="宋体" w:cs="宋体"/>
                <w:szCs w:val="21"/>
              </w:rPr>
            </w:pPr>
            <w:r>
              <w:rPr>
                <w:rFonts w:ascii="宋体" w:hAnsi="宋体" w:cs="宋体" w:hint="eastAsia"/>
                <w:szCs w:val="21"/>
              </w:rPr>
              <w:t>4)负责公司体系文件的推行工作和监督实施。</w:t>
            </w:r>
          </w:p>
          <w:p w:rsidR="008F2B78" w:rsidRDefault="008F2B78" w:rsidP="00CB2004">
            <w:pPr>
              <w:spacing w:line="320" w:lineRule="exact"/>
              <w:textAlignment w:val="baseline"/>
              <w:rPr>
                <w:rFonts w:ascii="宋体" w:hAnsi="宋体"/>
                <w:szCs w:val="21"/>
              </w:rPr>
            </w:pPr>
            <w:r>
              <w:rPr>
                <w:rFonts w:ascii="宋体" w:hAnsi="宋体" w:cs="宋体" w:hint="eastAsia"/>
                <w:szCs w:val="21"/>
              </w:rPr>
              <w:lastRenderedPageBreak/>
              <w:t>5）负责确保环保资金资金的落实</w:t>
            </w:r>
            <w:r>
              <w:rPr>
                <w:rFonts w:ascii="宋体" w:hAnsi="宋体" w:hint="eastAsia"/>
                <w:szCs w:val="21"/>
              </w:rPr>
              <w:t>.......</w:t>
            </w:r>
          </w:p>
          <w:p w:rsidR="008F2B78" w:rsidRDefault="008F2B78" w:rsidP="00CB2004">
            <w:pPr>
              <w:tabs>
                <w:tab w:val="center" w:pos="3169"/>
              </w:tabs>
              <w:spacing w:line="400" w:lineRule="exact"/>
              <w:jc w:val="left"/>
              <w:rPr>
                <w:rFonts w:ascii="宋体" w:hAnsi="宋体" w:cs="宋体"/>
                <w:szCs w:val="21"/>
              </w:rPr>
            </w:pPr>
            <w:r>
              <w:rPr>
                <w:rFonts w:ascii="宋体" w:hAnsi="宋体" w:cs="宋体" w:hint="eastAsia"/>
                <w:szCs w:val="21"/>
              </w:rPr>
              <w:t>部门职责清晰、明确。</w:t>
            </w:r>
          </w:p>
          <w:p w:rsidR="008F2B78" w:rsidRDefault="008F2B78" w:rsidP="00CB2004">
            <w:pPr>
              <w:widowControl/>
              <w:jc w:val="left"/>
            </w:pPr>
            <w:r>
              <w:rPr>
                <w:rFonts w:ascii="宋体" w:hAnsi="宋体" w:cs="宋体" w:hint="eastAsia"/>
                <w:szCs w:val="21"/>
              </w:rPr>
              <w:t>综合管理部和财务部负责人能基本阐述本部门的主要职责。</w:t>
            </w:r>
          </w:p>
        </w:tc>
        <w:tc>
          <w:tcPr>
            <w:tcW w:w="1372" w:type="dxa"/>
          </w:tcPr>
          <w:p w:rsidR="008F2B78" w:rsidRDefault="008F2B78" w:rsidP="00CB2004">
            <w:r>
              <w:rPr>
                <w:rFonts w:hint="eastAsia"/>
              </w:rPr>
              <w:lastRenderedPageBreak/>
              <w:t>符合</w:t>
            </w:r>
          </w:p>
        </w:tc>
      </w:tr>
      <w:tr w:rsidR="008F2B78" w:rsidTr="00CB2004">
        <w:trPr>
          <w:trHeight w:val="1255"/>
        </w:trPr>
        <w:tc>
          <w:tcPr>
            <w:tcW w:w="2160" w:type="dxa"/>
          </w:tcPr>
          <w:p w:rsidR="008F2B78" w:rsidRDefault="008F2B78" w:rsidP="00CB2004">
            <w:pPr>
              <w:adjustRightInd w:val="0"/>
              <w:snapToGrid w:val="0"/>
              <w:jc w:val="center"/>
            </w:pPr>
            <w:r>
              <w:rPr>
                <w:rFonts w:ascii="宋体" w:hAnsi="宋体" w:cs="新宋体" w:hint="eastAsia"/>
                <w:szCs w:val="21"/>
              </w:rPr>
              <w:lastRenderedPageBreak/>
              <w:t>环境因素</w:t>
            </w:r>
          </w:p>
        </w:tc>
        <w:tc>
          <w:tcPr>
            <w:tcW w:w="960" w:type="dxa"/>
          </w:tcPr>
          <w:p w:rsidR="008F2B78" w:rsidRDefault="008F2B78" w:rsidP="00CB2004">
            <w:pPr>
              <w:spacing w:line="240" w:lineRule="auto"/>
              <w:rPr>
                <w:rFonts w:ascii="宋体" w:hAnsi="宋体" w:cs="新宋体"/>
                <w:szCs w:val="21"/>
              </w:rPr>
            </w:pPr>
            <w:r>
              <w:rPr>
                <w:rFonts w:ascii="宋体" w:hAnsi="宋体" w:cs="新宋体" w:hint="eastAsia"/>
                <w:szCs w:val="21"/>
              </w:rPr>
              <w:t>6.1.2</w:t>
            </w:r>
          </w:p>
        </w:tc>
        <w:tc>
          <w:tcPr>
            <w:tcW w:w="10217" w:type="dxa"/>
          </w:tcPr>
          <w:p w:rsidR="008F2B78" w:rsidRDefault="008F2B78" w:rsidP="00CB2004">
            <w:pPr>
              <w:tabs>
                <w:tab w:val="center" w:pos="3169"/>
              </w:tabs>
              <w:spacing w:line="240" w:lineRule="auto"/>
              <w:jc w:val="left"/>
              <w:rPr>
                <w:rFonts w:ascii="宋体" w:hAnsi="宋体" w:cs="宋体"/>
                <w:szCs w:val="21"/>
              </w:rPr>
            </w:pPr>
            <w:r>
              <w:rPr>
                <w:rFonts w:ascii="宋体" w:hAnsi="宋体" w:cs="宋体" w:hint="eastAsia"/>
                <w:szCs w:val="21"/>
              </w:rPr>
              <w:t>查见：《环境因素识别评价控制程序》，上述文件对识别和评价方法、程序、职责、记录作了规定。</w:t>
            </w:r>
          </w:p>
          <w:p w:rsidR="008F2B78" w:rsidRDefault="008F2B78" w:rsidP="00CB2004">
            <w:pPr>
              <w:tabs>
                <w:tab w:val="center" w:pos="3169"/>
              </w:tabs>
              <w:spacing w:line="240" w:lineRule="auto"/>
              <w:jc w:val="left"/>
              <w:rPr>
                <w:rFonts w:ascii="宋体" w:hAnsi="宋体" w:cs="宋体"/>
                <w:szCs w:val="21"/>
              </w:rPr>
            </w:pPr>
            <w:r>
              <w:rPr>
                <w:rFonts w:ascii="宋体" w:hAnsi="宋体" w:cs="宋体" w:hint="eastAsia"/>
                <w:szCs w:val="21"/>
              </w:rPr>
              <w:t>综合管理部2021年6月5日组织了各个部门开展了环境因素的识别工作。</w:t>
            </w:r>
          </w:p>
          <w:p w:rsidR="008F2B78" w:rsidRDefault="008F2B78" w:rsidP="00CB2004">
            <w:pPr>
              <w:spacing w:line="240" w:lineRule="auto"/>
              <w:rPr>
                <w:szCs w:val="21"/>
              </w:rPr>
            </w:pPr>
            <w:r>
              <w:rPr>
                <w:rFonts w:ascii="宋体" w:hAnsi="宋体" w:cs="宋体" w:hint="eastAsia"/>
                <w:szCs w:val="21"/>
              </w:rPr>
              <w:t>查见：《环境因素识别与评价清单》和《重要环境因素清单》，按照部门和经营过程进行识别并评价出公司重要环境因素有：</w:t>
            </w:r>
            <w:r>
              <w:rPr>
                <w:rFonts w:hint="eastAsia"/>
                <w:szCs w:val="21"/>
              </w:rPr>
              <w:t>火灾爆炸、固废排放、化学品的泄露、噪声排放、废水排放、废气排放</w:t>
            </w:r>
            <w:r>
              <w:rPr>
                <w:rFonts w:hint="eastAsia"/>
                <w:szCs w:val="21"/>
              </w:rPr>
              <w:t>6</w:t>
            </w:r>
            <w:r>
              <w:rPr>
                <w:rFonts w:hint="eastAsia"/>
                <w:szCs w:val="21"/>
              </w:rPr>
              <w:t>项，识别清楚、准确，评价合理。</w:t>
            </w:r>
          </w:p>
          <w:p w:rsidR="008F2B78" w:rsidRDefault="008F2B78" w:rsidP="00CB2004">
            <w:pPr>
              <w:tabs>
                <w:tab w:val="center" w:pos="3169"/>
              </w:tabs>
              <w:spacing w:line="240" w:lineRule="auto"/>
              <w:jc w:val="left"/>
              <w:rPr>
                <w:rFonts w:ascii="宋体" w:hAnsi="宋体" w:cs="宋体"/>
                <w:szCs w:val="21"/>
              </w:rPr>
            </w:pPr>
            <w:r>
              <w:rPr>
                <w:rFonts w:ascii="宋体" w:hAnsi="宋体" w:cs="宋体" w:hint="eastAsia"/>
                <w:szCs w:val="21"/>
              </w:rPr>
              <w:t>查：公司《环境因素识别与评价清单》，涉及以下内容：</w:t>
            </w:r>
          </w:p>
          <w:p w:rsidR="008F2B78" w:rsidRDefault="008F2B78" w:rsidP="00CB2004">
            <w:pPr>
              <w:tabs>
                <w:tab w:val="center" w:pos="3169"/>
              </w:tabs>
              <w:spacing w:line="240" w:lineRule="auto"/>
              <w:jc w:val="left"/>
              <w:rPr>
                <w:rFonts w:ascii="宋体" w:hAnsi="宋体" w:cs="宋体"/>
                <w:szCs w:val="21"/>
              </w:rPr>
            </w:pPr>
            <w:r>
              <w:rPr>
                <w:rFonts w:ascii="宋体" w:hAnsi="宋体" w:cs="宋体" w:hint="eastAsia"/>
                <w:szCs w:val="21"/>
              </w:rPr>
              <w:t xml:space="preserve">化学品的泄漏 </w:t>
            </w:r>
          </w:p>
          <w:p w:rsidR="008F2B78" w:rsidRDefault="008F2B78" w:rsidP="00CB2004">
            <w:pPr>
              <w:tabs>
                <w:tab w:val="center" w:pos="3169"/>
              </w:tabs>
              <w:spacing w:line="240" w:lineRule="auto"/>
              <w:jc w:val="left"/>
              <w:rPr>
                <w:rFonts w:ascii="宋体" w:hAnsi="宋体" w:cs="宋体"/>
                <w:szCs w:val="21"/>
              </w:rPr>
            </w:pPr>
            <w:r>
              <w:rPr>
                <w:rFonts w:ascii="宋体" w:hAnsi="宋体" w:cs="宋体" w:hint="eastAsia"/>
                <w:szCs w:val="21"/>
              </w:rPr>
              <w:t xml:space="preserve">废包装的丢弃 </w:t>
            </w:r>
          </w:p>
          <w:p w:rsidR="008F2B78" w:rsidRDefault="008F2B78" w:rsidP="00CB2004">
            <w:pPr>
              <w:tabs>
                <w:tab w:val="center" w:pos="3169"/>
              </w:tabs>
              <w:spacing w:line="240" w:lineRule="auto"/>
              <w:jc w:val="left"/>
              <w:rPr>
                <w:rFonts w:ascii="宋体" w:hAnsi="宋体" w:cs="宋体"/>
                <w:szCs w:val="21"/>
              </w:rPr>
            </w:pPr>
            <w:r>
              <w:rPr>
                <w:rFonts w:ascii="宋体" w:hAnsi="宋体" w:cs="宋体" w:hint="eastAsia"/>
                <w:szCs w:val="21"/>
              </w:rPr>
              <w:t xml:space="preserve">含油废布、打磨粉尘、铝屑的丢弃 </w:t>
            </w:r>
          </w:p>
          <w:p w:rsidR="008F2B78" w:rsidRDefault="008F2B78" w:rsidP="00CB2004">
            <w:pPr>
              <w:tabs>
                <w:tab w:val="center" w:pos="3169"/>
              </w:tabs>
              <w:spacing w:line="240" w:lineRule="auto"/>
              <w:jc w:val="left"/>
              <w:rPr>
                <w:rFonts w:ascii="宋体" w:hAnsi="宋体" w:cs="宋体"/>
                <w:szCs w:val="21"/>
              </w:rPr>
            </w:pPr>
            <w:r>
              <w:rPr>
                <w:rFonts w:ascii="宋体" w:hAnsi="宋体" w:cs="宋体" w:hint="eastAsia"/>
                <w:szCs w:val="21"/>
              </w:rPr>
              <w:t xml:space="preserve">废弃口罩的排放 </w:t>
            </w:r>
          </w:p>
          <w:p w:rsidR="008F2B78" w:rsidRDefault="008F2B78" w:rsidP="00CB2004">
            <w:pPr>
              <w:tabs>
                <w:tab w:val="center" w:pos="3169"/>
              </w:tabs>
              <w:spacing w:line="240" w:lineRule="auto"/>
              <w:jc w:val="left"/>
              <w:rPr>
                <w:rFonts w:ascii="宋体" w:hAnsi="宋体" w:cs="宋体"/>
                <w:szCs w:val="21"/>
              </w:rPr>
            </w:pPr>
            <w:r>
              <w:rPr>
                <w:rFonts w:ascii="宋体" w:hAnsi="宋体" w:cs="宋体" w:hint="eastAsia"/>
                <w:szCs w:val="21"/>
              </w:rPr>
              <w:t xml:space="preserve">设备运行噪声排放 </w:t>
            </w:r>
          </w:p>
          <w:p w:rsidR="008F2B78" w:rsidRDefault="008F2B78" w:rsidP="00CB2004">
            <w:pPr>
              <w:tabs>
                <w:tab w:val="center" w:pos="3169"/>
              </w:tabs>
              <w:spacing w:line="240" w:lineRule="auto"/>
              <w:jc w:val="left"/>
              <w:rPr>
                <w:rFonts w:ascii="宋体" w:hAnsi="宋体" w:cs="宋体"/>
                <w:szCs w:val="21"/>
              </w:rPr>
            </w:pPr>
            <w:r>
              <w:rPr>
                <w:rFonts w:ascii="宋体" w:hAnsi="宋体" w:cs="宋体" w:hint="eastAsia"/>
                <w:szCs w:val="21"/>
              </w:rPr>
              <w:t xml:space="preserve">水电的消耗  </w:t>
            </w:r>
          </w:p>
          <w:p w:rsidR="008F2B78" w:rsidRDefault="008F2B78" w:rsidP="00CB2004">
            <w:pPr>
              <w:tabs>
                <w:tab w:val="center" w:pos="3169"/>
              </w:tabs>
              <w:spacing w:line="240" w:lineRule="auto"/>
              <w:jc w:val="left"/>
              <w:rPr>
                <w:rFonts w:ascii="宋体" w:hAnsi="宋体" w:cs="宋体"/>
                <w:szCs w:val="21"/>
              </w:rPr>
            </w:pPr>
            <w:r>
              <w:rPr>
                <w:rFonts w:ascii="宋体" w:hAnsi="宋体" w:cs="宋体" w:hint="eastAsia"/>
                <w:szCs w:val="21"/>
              </w:rPr>
              <w:t>废水处理后污泥排放</w:t>
            </w:r>
          </w:p>
          <w:p w:rsidR="008F2B78" w:rsidRDefault="008F2B78" w:rsidP="00CB2004">
            <w:pPr>
              <w:tabs>
                <w:tab w:val="center" w:pos="3169"/>
              </w:tabs>
              <w:spacing w:line="240" w:lineRule="auto"/>
              <w:jc w:val="left"/>
              <w:rPr>
                <w:rFonts w:ascii="宋体" w:hAnsi="宋体" w:cs="宋体"/>
                <w:szCs w:val="21"/>
              </w:rPr>
            </w:pPr>
            <w:r>
              <w:rPr>
                <w:rFonts w:ascii="宋体" w:hAnsi="宋体" w:cs="宋体" w:hint="eastAsia"/>
                <w:szCs w:val="21"/>
              </w:rPr>
              <w:lastRenderedPageBreak/>
              <w:t>.......</w:t>
            </w:r>
          </w:p>
          <w:p w:rsidR="008F2B78" w:rsidRDefault="008F2B78" w:rsidP="00CB2004">
            <w:pPr>
              <w:tabs>
                <w:tab w:val="center" w:pos="3169"/>
              </w:tabs>
              <w:spacing w:line="240" w:lineRule="auto"/>
              <w:jc w:val="left"/>
              <w:rPr>
                <w:rFonts w:ascii="宋体" w:hAnsi="宋体" w:cs="宋体"/>
                <w:szCs w:val="21"/>
              </w:rPr>
            </w:pPr>
            <w:r>
              <w:rPr>
                <w:rFonts w:ascii="宋体" w:hAnsi="宋体" w:cs="宋体" w:hint="eastAsia"/>
                <w:szCs w:val="21"/>
              </w:rPr>
              <w:t>识别基本清楚、全面。</w:t>
            </w:r>
          </w:p>
          <w:p w:rsidR="008F2B78" w:rsidRDefault="008F2B78" w:rsidP="00CB2004">
            <w:pPr>
              <w:tabs>
                <w:tab w:val="center" w:pos="3169"/>
              </w:tabs>
              <w:spacing w:line="240" w:lineRule="auto"/>
              <w:jc w:val="left"/>
              <w:rPr>
                <w:rFonts w:ascii="宋体" w:hAnsi="宋体" w:cs="宋体"/>
                <w:szCs w:val="21"/>
              </w:rPr>
            </w:pPr>
            <w:r>
              <w:rPr>
                <w:rFonts w:ascii="宋体" w:hAnsi="宋体" w:cs="宋体" w:hint="eastAsia"/>
                <w:szCs w:val="21"/>
              </w:rPr>
              <w:t>查：综合管理部及办公区域的《环境因素识别评价表》，涉及以下内容：</w:t>
            </w:r>
          </w:p>
          <w:p w:rsidR="008F2B78" w:rsidRDefault="008F2B78" w:rsidP="00CB2004">
            <w:pPr>
              <w:tabs>
                <w:tab w:val="center" w:pos="3169"/>
              </w:tabs>
              <w:spacing w:line="240" w:lineRule="auto"/>
              <w:jc w:val="left"/>
              <w:rPr>
                <w:rFonts w:ascii="宋体" w:hAnsi="宋体" w:cs="宋体"/>
                <w:szCs w:val="21"/>
              </w:rPr>
            </w:pPr>
            <w:r>
              <w:rPr>
                <w:rFonts w:ascii="宋体" w:hAnsi="宋体" w:cs="宋体" w:hint="eastAsia"/>
                <w:szCs w:val="21"/>
              </w:rPr>
              <w:t>a.废弃纸杯、日光灯管、墨盒、电脑、空调等办公用品及设备固废排放等；</w:t>
            </w:r>
          </w:p>
          <w:p w:rsidR="008F2B78" w:rsidRDefault="008F2B78" w:rsidP="00CB2004">
            <w:pPr>
              <w:tabs>
                <w:tab w:val="center" w:pos="3169"/>
              </w:tabs>
              <w:spacing w:line="240" w:lineRule="auto"/>
              <w:jc w:val="left"/>
              <w:rPr>
                <w:rFonts w:ascii="宋体" w:hAnsi="宋体" w:cs="宋体"/>
                <w:szCs w:val="21"/>
              </w:rPr>
            </w:pPr>
            <w:r>
              <w:rPr>
                <w:rFonts w:ascii="宋体" w:hAnsi="宋体" w:cs="宋体" w:hint="eastAsia"/>
                <w:szCs w:val="21"/>
              </w:rPr>
              <w:t>b.水、电、纸张等资源和能源消耗等；</w:t>
            </w:r>
          </w:p>
          <w:p w:rsidR="008F2B78" w:rsidRDefault="008F2B78" w:rsidP="00CB2004">
            <w:pPr>
              <w:tabs>
                <w:tab w:val="center" w:pos="3169"/>
              </w:tabs>
              <w:spacing w:line="240" w:lineRule="auto"/>
              <w:jc w:val="left"/>
              <w:rPr>
                <w:rFonts w:ascii="宋体" w:hAnsi="宋体" w:cs="宋体"/>
                <w:szCs w:val="21"/>
              </w:rPr>
            </w:pPr>
            <w:r>
              <w:rPr>
                <w:rFonts w:ascii="宋体" w:hAnsi="宋体" w:cs="宋体" w:hint="eastAsia"/>
                <w:szCs w:val="21"/>
              </w:rPr>
              <w:t xml:space="preserve">c.生活垃圾的排放； </w:t>
            </w:r>
          </w:p>
          <w:p w:rsidR="008F2B78" w:rsidRDefault="008F2B78" w:rsidP="00CB2004">
            <w:pPr>
              <w:tabs>
                <w:tab w:val="center" w:pos="3169"/>
              </w:tabs>
              <w:spacing w:line="240" w:lineRule="auto"/>
              <w:jc w:val="left"/>
              <w:rPr>
                <w:rFonts w:ascii="宋体" w:hAnsi="宋体" w:cs="宋体"/>
                <w:szCs w:val="21"/>
              </w:rPr>
            </w:pPr>
            <w:r>
              <w:rPr>
                <w:rFonts w:ascii="宋体" w:hAnsi="宋体" w:cs="宋体" w:hint="eastAsia"/>
                <w:szCs w:val="21"/>
              </w:rPr>
              <w:t>d生活污水排放等；</w:t>
            </w:r>
          </w:p>
          <w:p w:rsidR="008F2B78" w:rsidRDefault="008F2B78" w:rsidP="00CB2004">
            <w:pPr>
              <w:widowControl/>
              <w:spacing w:line="240" w:lineRule="auto"/>
              <w:jc w:val="left"/>
              <w:rPr>
                <w:rFonts w:ascii="宋体" w:hAnsi="宋体"/>
                <w:szCs w:val="21"/>
              </w:rPr>
            </w:pPr>
            <w:r>
              <w:rPr>
                <w:rFonts w:ascii="宋体" w:hAnsi="宋体" w:cs="宋体" w:hint="eastAsia"/>
                <w:szCs w:val="21"/>
              </w:rPr>
              <w:t>识别基本清楚、全面。</w:t>
            </w:r>
          </w:p>
        </w:tc>
        <w:tc>
          <w:tcPr>
            <w:tcW w:w="1372" w:type="dxa"/>
          </w:tcPr>
          <w:p w:rsidR="008F2B78" w:rsidRDefault="008F2B78" w:rsidP="00CB2004">
            <w:r>
              <w:rPr>
                <w:rFonts w:hint="eastAsia"/>
              </w:rPr>
              <w:lastRenderedPageBreak/>
              <w:t>符合</w:t>
            </w:r>
          </w:p>
        </w:tc>
      </w:tr>
      <w:tr w:rsidR="008F2B78" w:rsidTr="00CB2004">
        <w:trPr>
          <w:trHeight w:val="341"/>
        </w:trPr>
        <w:tc>
          <w:tcPr>
            <w:tcW w:w="2160" w:type="dxa"/>
          </w:tcPr>
          <w:p w:rsidR="008F2B78" w:rsidRDefault="008F2B78" w:rsidP="00CB2004">
            <w:pPr>
              <w:adjustRightInd w:val="0"/>
              <w:snapToGrid w:val="0"/>
              <w:jc w:val="left"/>
              <w:rPr>
                <w:rFonts w:ascii="宋体" w:hAnsi="宋体" w:cs="新宋体"/>
                <w:szCs w:val="21"/>
              </w:rPr>
            </w:pPr>
            <w:r>
              <w:rPr>
                <w:rFonts w:ascii="宋体" w:hAnsi="宋体" w:cs="新宋体" w:hint="eastAsia"/>
                <w:szCs w:val="21"/>
              </w:rPr>
              <w:lastRenderedPageBreak/>
              <w:t>法规与其他要求/合规性义务</w:t>
            </w:r>
          </w:p>
        </w:tc>
        <w:tc>
          <w:tcPr>
            <w:tcW w:w="960" w:type="dxa"/>
          </w:tcPr>
          <w:p w:rsidR="008F2B78" w:rsidRDefault="008F2B78" w:rsidP="00CB2004">
            <w:pPr>
              <w:rPr>
                <w:rFonts w:ascii="宋体" w:hAnsi="宋体" w:cs="新宋体"/>
                <w:szCs w:val="21"/>
              </w:rPr>
            </w:pPr>
            <w:r>
              <w:rPr>
                <w:rFonts w:ascii="宋体" w:hAnsi="宋体" w:cs="新宋体" w:hint="eastAsia"/>
                <w:szCs w:val="21"/>
              </w:rPr>
              <w:t>6.1.3</w:t>
            </w:r>
          </w:p>
          <w:p w:rsidR="008F2B78" w:rsidRDefault="008F2B78" w:rsidP="00CB2004">
            <w:pPr>
              <w:rPr>
                <w:rFonts w:ascii="宋体" w:hAnsi="宋体" w:cs="新宋体"/>
                <w:szCs w:val="21"/>
              </w:rPr>
            </w:pPr>
            <w:r>
              <w:rPr>
                <w:rFonts w:ascii="宋体" w:hAnsi="宋体" w:cs="新宋体" w:hint="eastAsia"/>
                <w:szCs w:val="21"/>
              </w:rPr>
              <w:t xml:space="preserve"> </w:t>
            </w:r>
          </w:p>
        </w:tc>
        <w:tc>
          <w:tcPr>
            <w:tcW w:w="10217" w:type="dxa"/>
          </w:tcPr>
          <w:p w:rsidR="008F2B78" w:rsidRDefault="008F2B78" w:rsidP="00CB2004">
            <w:pPr>
              <w:spacing w:line="240" w:lineRule="auto"/>
              <w:rPr>
                <w:rFonts w:ascii="宋体" w:hAnsi="宋体" w:cs="宋体"/>
                <w:szCs w:val="21"/>
              </w:rPr>
            </w:pPr>
            <w:r>
              <w:rPr>
                <w:rFonts w:ascii="宋体" w:hAnsi="宋体" w:cs="宋体" w:hint="eastAsia"/>
                <w:szCs w:val="21"/>
              </w:rPr>
              <w:t>---有《</w:t>
            </w:r>
            <w:r>
              <w:rPr>
                <w:rFonts w:hint="eastAsia"/>
                <w:szCs w:val="21"/>
              </w:rPr>
              <w:t>法律法规及其它要求控制程序</w:t>
            </w:r>
            <w:r>
              <w:rPr>
                <w:rFonts w:ascii="宋体" w:hAnsi="宋体" w:cs="宋体" w:hint="eastAsia"/>
                <w:szCs w:val="21"/>
              </w:rPr>
              <w:t>》，查有《</w:t>
            </w:r>
            <w:r>
              <w:rPr>
                <w:rFonts w:ascii="宋体" w:hAnsi="宋体" w:hint="eastAsia"/>
                <w:szCs w:val="21"/>
              </w:rPr>
              <w:t>法律法规和其他要求清单</w:t>
            </w:r>
            <w:r>
              <w:rPr>
                <w:rFonts w:ascii="宋体" w:hAnsi="宋体" w:cs="宋体" w:hint="eastAsia"/>
                <w:szCs w:val="21"/>
              </w:rPr>
              <w:t>》，对本公司环境管理体系适用的法律法规和当地政府、行业要求进行了识别，包括环境标准、排放标准、等。</w:t>
            </w:r>
          </w:p>
          <w:p w:rsidR="008F2B78" w:rsidRDefault="008F2B78" w:rsidP="00CB2004">
            <w:pPr>
              <w:spacing w:line="240" w:lineRule="auto"/>
              <w:rPr>
                <w:rFonts w:ascii="宋体" w:hAnsi="宋体" w:cs="宋体"/>
                <w:szCs w:val="21"/>
              </w:rPr>
            </w:pPr>
            <w:r>
              <w:rPr>
                <w:rFonts w:ascii="宋体" w:hAnsi="宋体" w:cs="宋体" w:hint="eastAsia"/>
                <w:szCs w:val="21"/>
              </w:rPr>
              <w:t>· 查见：2021年《</w:t>
            </w:r>
            <w:r>
              <w:rPr>
                <w:rFonts w:ascii="宋体" w:hAnsi="宋体" w:hint="eastAsia"/>
                <w:szCs w:val="21"/>
              </w:rPr>
              <w:t>法律法规和其他要求清单</w:t>
            </w:r>
            <w:r>
              <w:rPr>
                <w:rFonts w:ascii="宋体" w:hAnsi="宋体" w:cs="宋体" w:hint="eastAsia"/>
                <w:szCs w:val="21"/>
              </w:rPr>
              <w:t>》</w:t>
            </w:r>
          </w:p>
          <w:p w:rsidR="008F2B78" w:rsidRDefault="008F2B78" w:rsidP="00CB2004">
            <w:pPr>
              <w:spacing w:line="240" w:lineRule="auto"/>
              <w:rPr>
                <w:rFonts w:ascii="宋体" w:hAnsi="宋体" w:cs="宋体"/>
                <w:szCs w:val="21"/>
              </w:rPr>
            </w:pPr>
            <w:r>
              <w:rPr>
                <w:rFonts w:ascii="宋体" w:hAnsi="宋体" w:cs="宋体" w:hint="eastAsia"/>
                <w:szCs w:val="21"/>
              </w:rPr>
              <w:t>1）国家相关法律法规等</w:t>
            </w:r>
          </w:p>
          <w:p w:rsidR="008F2B78" w:rsidRDefault="008F2B78" w:rsidP="00CB2004">
            <w:pPr>
              <w:spacing w:line="240" w:lineRule="auto"/>
              <w:rPr>
                <w:rFonts w:ascii="宋体" w:hAnsi="宋体" w:cs="宋体"/>
                <w:szCs w:val="21"/>
              </w:rPr>
            </w:pPr>
            <w:r>
              <w:rPr>
                <w:rFonts w:ascii="宋体" w:hAnsi="宋体" w:cs="宋体" w:hint="eastAsia"/>
                <w:szCs w:val="21"/>
              </w:rPr>
              <w:t>2）重庆市等地方法规；</w:t>
            </w:r>
          </w:p>
          <w:p w:rsidR="008F2B78" w:rsidRDefault="008F2B78" w:rsidP="00CB2004">
            <w:pPr>
              <w:spacing w:line="240" w:lineRule="auto"/>
              <w:rPr>
                <w:rFonts w:ascii="宋体" w:hAnsi="宋体" w:cs="宋体"/>
                <w:szCs w:val="21"/>
              </w:rPr>
            </w:pPr>
            <w:r>
              <w:rPr>
                <w:rFonts w:ascii="宋体" w:hAnsi="宋体" w:cs="宋体" w:hint="eastAsia"/>
                <w:szCs w:val="21"/>
              </w:rPr>
              <w:t>3）与环境管理相关的执行标准</w:t>
            </w:r>
          </w:p>
          <w:p w:rsidR="008F2B78" w:rsidRDefault="008F2B78" w:rsidP="00CB2004">
            <w:pPr>
              <w:spacing w:line="240" w:lineRule="auto"/>
              <w:rPr>
                <w:rFonts w:ascii="宋体" w:hAnsi="宋体" w:cs="宋体"/>
                <w:szCs w:val="21"/>
              </w:rPr>
            </w:pPr>
            <w:r>
              <w:rPr>
                <w:rFonts w:ascii="宋体" w:hAnsi="宋体" w:cs="宋体" w:hint="eastAsia"/>
                <w:szCs w:val="21"/>
              </w:rPr>
              <w:t>抽 ：中华人民共和国环境保护法</w:t>
            </w:r>
          </w:p>
          <w:p w:rsidR="008F2B78" w:rsidRDefault="008F2B78" w:rsidP="00CB2004">
            <w:pPr>
              <w:spacing w:line="240" w:lineRule="auto"/>
              <w:rPr>
                <w:rFonts w:ascii="宋体" w:hAnsi="宋体" w:cs="宋体"/>
                <w:szCs w:val="21"/>
              </w:rPr>
            </w:pPr>
            <w:r>
              <w:rPr>
                <w:rFonts w:ascii="宋体" w:hAnsi="宋体" w:cs="宋体" w:hint="eastAsia"/>
                <w:szCs w:val="21"/>
              </w:rPr>
              <w:t xml:space="preserve">      中华人民共和国消防法</w:t>
            </w:r>
          </w:p>
          <w:p w:rsidR="008F2B78" w:rsidRDefault="008F2B78" w:rsidP="00CB2004">
            <w:pPr>
              <w:spacing w:line="240" w:lineRule="auto"/>
              <w:ind w:firstLineChars="300" w:firstLine="630"/>
              <w:rPr>
                <w:rFonts w:ascii="宋体" w:hAnsi="宋体" w:cs="宋体"/>
                <w:szCs w:val="21"/>
              </w:rPr>
            </w:pPr>
            <w:r>
              <w:rPr>
                <w:rFonts w:ascii="宋体" w:hAnsi="宋体" w:cs="宋体" w:hint="eastAsia"/>
                <w:szCs w:val="21"/>
              </w:rPr>
              <w:lastRenderedPageBreak/>
              <w:t>中华人民共和国固体废物污染环境防治法</w:t>
            </w:r>
          </w:p>
          <w:p w:rsidR="008F2B78" w:rsidRDefault="008F2B78" w:rsidP="00CB2004">
            <w:pPr>
              <w:spacing w:line="240" w:lineRule="auto"/>
              <w:ind w:firstLineChars="300" w:firstLine="630"/>
              <w:rPr>
                <w:rFonts w:ascii="宋体" w:hAnsi="宋体" w:cs="宋体"/>
                <w:szCs w:val="21"/>
              </w:rPr>
            </w:pPr>
            <w:r>
              <w:rPr>
                <w:rFonts w:ascii="宋体" w:hAnsi="宋体" w:cs="宋体" w:hint="eastAsia"/>
                <w:szCs w:val="21"/>
              </w:rPr>
              <w:t>中华人民共和国大气污染防治法等20项。</w:t>
            </w:r>
          </w:p>
          <w:p w:rsidR="008F2B78" w:rsidRDefault="008F2B78" w:rsidP="00CB2004">
            <w:pPr>
              <w:spacing w:line="240" w:lineRule="auto"/>
              <w:ind w:firstLineChars="250" w:firstLine="525"/>
              <w:rPr>
                <w:rFonts w:ascii="宋体" w:hAnsi="宋体" w:cs="宋体"/>
                <w:szCs w:val="21"/>
              </w:rPr>
            </w:pPr>
            <w:r>
              <w:rPr>
                <w:rFonts w:ascii="宋体" w:hAnsi="宋体" w:cs="宋体" w:hint="eastAsia"/>
                <w:szCs w:val="21"/>
              </w:rPr>
              <w:t>《清单》中列出了文件名称、实施日期、涉及条款、登记日期等内容；</w:t>
            </w:r>
          </w:p>
          <w:p w:rsidR="008F2B78" w:rsidRDefault="008F2B78" w:rsidP="00CB2004">
            <w:pPr>
              <w:spacing w:line="240" w:lineRule="auto"/>
              <w:rPr>
                <w:rFonts w:ascii="宋体" w:hAnsi="宋体" w:cs="宋体"/>
                <w:szCs w:val="21"/>
              </w:rPr>
            </w:pPr>
            <w:r>
              <w:rPr>
                <w:rFonts w:ascii="宋体" w:hAnsi="宋体" w:cs="宋体" w:hint="eastAsia"/>
                <w:szCs w:val="21"/>
              </w:rPr>
              <w:t>法规清单上传内部网络，以培训和宣传结合向员工传达要求，记录充分。基本符合要求。</w:t>
            </w:r>
          </w:p>
        </w:tc>
        <w:tc>
          <w:tcPr>
            <w:tcW w:w="1372" w:type="dxa"/>
          </w:tcPr>
          <w:p w:rsidR="008F2B78" w:rsidRDefault="008F2B78" w:rsidP="00CB2004">
            <w:r>
              <w:rPr>
                <w:rFonts w:hint="eastAsia"/>
              </w:rPr>
              <w:lastRenderedPageBreak/>
              <w:t>符合</w:t>
            </w:r>
          </w:p>
        </w:tc>
      </w:tr>
      <w:tr w:rsidR="008F2B78" w:rsidTr="00CB2004">
        <w:trPr>
          <w:trHeight w:val="1255"/>
        </w:trPr>
        <w:tc>
          <w:tcPr>
            <w:tcW w:w="2160" w:type="dxa"/>
          </w:tcPr>
          <w:p w:rsidR="008F2B78" w:rsidRDefault="008F2B78" w:rsidP="00CB2004">
            <w:pPr>
              <w:jc w:val="left"/>
            </w:pPr>
            <w:r>
              <w:rPr>
                <w:rFonts w:ascii="宋体" w:hAnsi="宋体" w:cs="新宋体" w:hint="eastAsia"/>
                <w:szCs w:val="21"/>
              </w:rPr>
              <w:lastRenderedPageBreak/>
              <w:t>目标及其实现的策划</w:t>
            </w:r>
          </w:p>
        </w:tc>
        <w:tc>
          <w:tcPr>
            <w:tcW w:w="960" w:type="dxa"/>
          </w:tcPr>
          <w:p w:rsidR="008F2B78" w:rsidRDefault="008F2B78" w:rsidP="00CB2004">
            <w:pPr>
              <w:jc w:val="left"/>
            </w:pPr>
            <w:r>
              <w:rPr>
                <w:rFonts w:ascii="宋体" w:hAnsi="宋体" w:cs="新宋体" w:hint="eastAsia"/>
                <w:szCs w:val="21"/>
              </w:rPr>
              <w:t>6.2</w:t>
            </w:r>
          </w:p>
        </w:tc>
        <w:tc>
          <w:tcPr>
            <w:tcW w:w="10217" w:type="dxa"/>
          </w:tcPr>
          <w:p w:rsidR="008F2B78" w:rsidRDefault="008F2B78" w:rsidP="00CB2004">
            <w:pPr>
              <w:spacing w:line="240" w:lineRule="auto"/>
              <w:ind w:right="170"/>
              <w:jc w:val="left"/>
              <w:rPr>
                <w:rFonts w:ascii="宋体" w:hAnsi="宋体" w:cs="Arial"/>
                <w:iCs/>
                <w:szCs w:val="21"/>
              </w:rPr>
            </w:pPr>
            <w:r>
              <w:rPr>
                <w:rFonts w:ascii="宋体" w:hAnsi="宋体" w:cs="Arial" w:hint="eastAsia"/>
                <w:iCs/>
                <w:szCs w:val="21"/>
              </w:rPr>
              <w:t>查综合管理部的环境目标为：</w:t>
            </w:r>
          </w:p>
          <w:p w:rsidR="008F2B78" w:rsidRDefault="008F2B78" w:rsidP="00CB2004">
            <w:pPr>
              <w:spacing w:line="240" w:lineRule="auto"/>
              <w:ind w:right="170"/>
              <w:jc w:val="left"/>
              <w:rPr>
                <w:rFonts w:ascii="宋体" w:hAnsi="宋体" w:cs="Arial"/>
                <w:iCs/>
                <w:szCs w:val="21"/>
              </w:rPr>
            </w:pPr>
            <w:r>
              <w:rPr>
                <w:rFonts w:ascii="宋体" w:hAnsi="宋体" w:cs="Arial" w:hint="eastAsia"/>
                <w:iCs/>
                <w:szCs w:val="21"/>
              </w:rPr>
              <w:t>1、火灾发生率为零；</w:t>
            </w:r>
          </w:p>
          <w:p w:rsidR="008F2B78" w:rsidRDefault="008F2B78" w:rsidP="00CB2004">
            <w:pPr>
              <w:spacing w:line="240" w:lineRule="auto"/>
              <w:ind w:right="170"/>
              <w:jc w:val="left"/>
              <w:rPr>
                <w:rFonts w:ascii="宋体" w:hAnsi="宋体" w:cs="Arial"/>
                <w:iCs/>
                <w:szCs w:val="21"/>
              </w:rPr>
            </w:pPr>
            <w:r>
              <w:rPr>
                <w:rFonts w:ascii="宋体" w:hAnsi="宋体" w:cs="Arial" w:hint="eastAsia"/>
                <w:iCs/>
                <w:szCs w:val="21"/>
              </w:rPr>
              <w:t>2、</w:t>
            </w:r>
            <w:r>
              <w:rPr>
                <w:rFonts w:hint="eastAsia"/>
                <w:szCs w:val="21"/>
              </w:rPr>
              <w:t>固体废弃物</w:t>
            </w:r>
            <w:r>
              <w:rPr>
                <w:rFonts w:hint="eastAsia"/>
                <w:szCs w:val="21"/>
              </w:rPr>
              <w:t>100%</w:t>
            </w:r>
            <w:r>
              <w:rPr>
                <w:rFonts w:hint="eastAsia"/>
                <w:szCs w:val="21"/>
              </w:rPr>
              <w:t>分类收集，统一处理</w:t>
            </w:r>
            <w:r>
              <w:rPr>
                <w:rFonts w:ascii="宋体" w:hAnsi="宋体" w:cs="Arial" w:hint="eastAsia"/>
                <w:iCs/>
                <w:szCs w:val="21"/>
              </w:rPr>
              <w:t>率100%；</w:t>
            </w:r>
          </w:p>
          <w:p w:rsidR="008F2B78" w:rsidRDefault="008F2B78" w:rsidP="00CB2004">
            <w:pPr>
              <w:pStyle w:val="Default"/>
              <w:rPr>
                <w:rFonts w:ascii="宋体" w:hAnsi="宋体" w:cs="Arial"/>
                <w:iCs/>
                <w:color w:val="auto"/>
                <w:kern w:val="2"/>
                <w:sz w:val="21"/>
                <w:szCs w:val="21"/>
              </w:rPr>
            </w:pPr>
          </w:p>
          <w:p w:rsidR="008F2B78" w:rsidRDefault="008F2B78" w:rsidP="00CB2004">
            <w:pPr>
              <w:spacing w:line="240" w:lineRule="auto"/>
              <w:ind w:rightChars="-51" w:right="-107"/>
              <w:jc w:val="left"/>
              <w:rPr>
                <w:rFonts w:ascii="宋体" w:hAnsi="宋体" w:cs="宋体"/>
                <w:szCs w:val="21"/>
              </w:rPr>
            </w:pPr>
            <w:r>
              <w:rPr>
                <w:rFonts w:ascii="宋体" w:hAnsi="宋体" w:cs="宋体" w:hint="eastAsia"/>
                <w:szCs w:val="21"/>
              </w:rPr>
              <w:t>查2021年1月-2022年2月《</w:t>
            </w:r>
            <w:r>
              <w:rPr>
                <w:rFonts w:asciiTheme="minorEastAsia" w:hAnsiTheme="minorEastAsia" w:hint="eastAsia"/>
                <w:szCs w:val="21"/>
              </w:rPr>
              <w:t>环境目标/过程绩效指标达成统计表</w:t>
            </w:r>
            <w:r>
              <w:rPr>
                <w:rFonts w:ascii="宋体" w:hAnsi="宋体" w:cs="宋体" w:hint="eastAsia"/>
                <w:szCs w:val="21"/>
              </w:rPr>
              <w:t>》，环境目标达到要求。</w:t>
            </w:r>
          </w:p>
          <w:p w:rsidR="008F2B78" w:rsidRDefault="008F2B78" w:rsidP="00CB2004">
            <w:pPr>
              <w:widowControl/>
              <w:spacing w:line="240" w:lineRule="auto"/>
              <w:jc w:val="left"/>
              <w:rPr>
                <w:szCs w:val="21"/>
              </w:rPr>
            </w:pPr>
            <w:r>
              <w:rPr>
                <w:rFonts w:ascii="宋体" w:hAnsi="宋体" w:cs="宋体" w:hint="eastAsia"/>
                <w:szCs w:val="21"/>
              </w:rPr>
              <w:t>查，公司编制了环境管理实施方案：制定、执行程序或作业文件；加强监测和测量；培训与教育；应急响应。</w:t>
            </w:r>
          </w:p>
        </w:tc>
        <w:tc>
          <w:tcPr>
            <w:tcW w:w="1372" w:type="dxa"/>
          </w:tcPr>
          <w:p w:rsidR="008F2B78" w:rsidRDefault="008F2B78" w:rsidP="00CB2004">
            <w:r>
              <w:rPr>
                <w:rFonts w:hint="eastAsia"/>
              </w:rPr>
              <w:t>符合</w:t>
            </w:r>
          </w:p>
        </w:tc>
      </w:tr>
      <w:tr w:rsidR="008F2B78" w:rsidTr="00CB2004">
        <w:trPr>
          <w:trHeight w:val="90"/>
        </w:trPr>
        <w:tc>
          <w:tcPr>
            <w:tcW w:w="2160" w:type="dxa"/>
          </w:tcPr>
          <w:p w:rsidR="008F2B78" w:rsidRDefault="008F2B78" w:rsidP="00CB2004">
            <w:pPr>
              <w:adjustRightInd w:val="0"/>
              <w:snapToGrid w:val="0"/>
              <w:jc w:val="center"/>
            </w:pPr>
            <w:r>
              <w:rPr>
                <w:rFonts w:ascii="宋体" w:hAnsi="宋体" w:cs="新宋体" w:hint="eastAsia"/>
                <w:szCs w:val="21"/>
              </w:rPr>
              <w:t>能力</w:t>
            </w:r>
          </w:p>
        </w:tc>
        <w:tc>
          <w:tcPr>
            <w:tcW w:w="960" w:type="dxa"/>
          </w:tcPr>
          <w:p w:rsidR="008F2B78" w:rsidRDefault="008F2B78" w:rsidP="00CB2004">
            <w:r>
              <w:rPr>
                <w:rFonts w:ascii="宋体" w:hAnsi="宋体" w:cs="新宋体" w:hint="eastAsia"/>
                <w:szCs w:val="21"/>
              </w:rPr>
              <w:t xml:space="preserve">7.2 </w:t>
            </w:r>
          </w:p>
        </w:tc>
        <w:tc>
          <w:tcPr>
            <w:tcW w:w="10217" w:type="dxa"/>
          </w:tcPr>
          <w:p w:rsidR="008F2B78" w:rsidRDefault="008F2B78" w:rsidP="00CB2004">
            <w:pPr>
              <w:rPr>
                <w:szCs w:val="21"/>
              </w:rPr>
            </w:pPr>
            <w:r>
              <w:rPr>
                <w:rFonts w:ascii="宋体" w:hAnsi="宋体" w:hint="eastAsia"/>
                <w:szCs w:val="21"/>
              </w:rPr>
              <w:t>公司确定了从事的工作影响环境管理体系绩效和有效性且在公司控制范围内的人员所必要的能力，这些能力主要是基于适当的教育、培训或经历等。</w:t>
            </w:r>
          </w:p>
          <w:p w:rsidR="008F2B78" w:rsidRDefault="008F2B78" w:rsidP="00CB2004">
            <w:pPr>
              <w:rPr>
                <w:rFonts w:ascii="宋体" w:hAnsi="宋体"/>
                <w:szCs w:val="21"/>
              </w:rPr>
            </w:pPr>
            <w:r>
              <w:rPr>
                <w:rFonts w:ascii="宋体" w:hAnsi="宋体" w:hint="eastAsia"/>
                <w:szCs w:val="21"/>
              </w:rPr>
              <w:t>---公司对每个从事影响产品符合性要求及从事的工作影响环境管理体系绩效和有效性的工作人员的能力进行识别，制定培训制度、有计划有目的、系统地提供培训以满足这些需求。</w:t>
            </w:r>
          </w:p>
          <w:p w:rsidR="008F2B78" w:rsidRDefault="008F2B78" w:rsidP="00CB2004">
            <w:pPr>
              <w:rPr>
                <w:rFonts w:ascii="宋体" w:hAnsi="宋体"/>
                <w:szCs w:val="21"/>
              </w:rPr>
            </w:pPr>
            <w:r>
              <w:rPr>
                <w:rFonts w:ascii="宋体" w:hAnsi="宋体" w:hint="eastAsia"/>
                <w:szCs w:val="21"/>
              </w:rPr>
              <w:t>适用时，采取措施（包括：培训、辅导、重新分配工作或招聘具有能力的人员）获得所需的能力，并评价措施的有效性。保留适当的形成文件的信息，作为人员能力的证据。</w:t>
            </w:r>
          </w:p>
          <w:p w:rsidR="008F2B78" w:rsidRDefault="008F2B78" w:rsidP="00CB2004">
            <w:pPr>
              <w:rPr>
                <w:rFonts w:ascii="宋体" w:hAnsi="宋体" w:cs="宋体"/>
                <w:szCs w:val="21"/>
              </w:rPr>
            </w:pPr>
            <w:r>
              <w:rPr>
                <w:rFonts w:ascii="宋体" w:hAnsi="宋体" w:cs="宋体" w:hint="eastAsia"/>
                <w:szCs w:val="21"/>
              </w:rPr>
              <w:t>查人员资质要求。</w:t>
            </w:r>
          </w:p>
          <w:tbl>
            <w:tblPr>
              <w:tblStyle w:val="aa"/>
              <w:tblW w:w="0" w:type="auto"/>
              <w:tblLayout w:type="fixed"/>
              <w:tblLook w:val="04A0"/>
            </w:tblPr>
            <w:tblGrid>
              <w:gridCol w:w="1462"/>
              <w:gridCol w:w="2452"/>
              <w:gridCol w:w="3178"/>
            </w:tblGrid>
            <w:tr w:rsidR="008F2B78" w:rsidTr="00CB2004">
              <w:tc>
                <w:tcPr>
                  <w:tcW w:w="1462" w:type="dxa"/>
                </w:tcPr>
                <w:p w:rsidR="008F2B78" w:rsidRDefault="008F2B78" w:rsidP="00CB2004">
                  <w:pPr>
                    <w:pStyle w:val="a8"/>
                    <w:rPr>
                      <w:szCs w:val="21"/>
                    </w:rPr>
                  </w:pPr>
                  <w:r>
                    <w:rPr>
                      <w:rFonts w:hint="eastAsia"/>
                      <w:szCs w:val="21"/>
                    </w:rPr>
                    <w:lastRenderedPageBreak/>
                    <w:t>姓名</w:t>
                  </w:r>
                </w:p>
              </w:tc>
              <w:tc>
                <w:tcPr>
                  <w:tcW w:w="2452" w:type="dxa"/>
                </w:tcPr>
                <w:p w:rsidR="008F2B78" w:rsidRDefault="008F2B78" w:rsidP="00CB2004">
                  <w:pPr>
                    <w:pStyle w:val="a8"/>
                    <w:rPr>
                      <w:szCs w:val="21"/>
                    </w:rPr>
                  </w:pPr>
                  <w:r>
                    <w:rPr>
                      <w:rFonts w:hint="eastAsia"/>
                      <w:szCs w:val="21"/>
                    </w:rPr>
                    <w:t>工种</w:t>
                  </w:r>
                </w:p>
              </w:tc>
              <w:tc>
                <w:tcPr>
                  <w:tcW w:w="3178" w:type="dxa"/>
                </w:tcPr>
                <w:p w:rsidR="008F2B78" w:rsidRDefault="008F2B78" w:rsidP="00CB2004">
                  <w:pPr>
                    <w:pStyle w:val="a8"/>
                    <w:rPr>
                      <w:szCs w:val="21"/>
                    </w:rPr>
                  </w:pPr>
                  <w:r>
                    <w:rPr>
                      <w:rFonts w:hint="eastAsia"/>
                      <w:szCs w:val="21"/>
                    </w:rPr>
                    <w:t>证书编号</w:t>
                  </w:r>
                </w:p>
              </w:tc>
            </w:tr>
            <w:tr w:rsidR="008F2B78" w:rsidTr="00CB2004">
              <w:tc>
                <w:tcPr>
                  <w:tcW w:w="1462" w:type="dxa"/>
                </w:tcPr>
                <w:p w:rsidR="008F2B78" w:rsidRDefault="008F2B78" w:rsidP="00CB2004">
                  <w:pPr>
                    <w:pStyle w:val="a8"/>
                    <w:rPr>
                      <w:szCs w:val="21"/>
                    </w:rPr>
                  </w:pPr>
                  <w:r>
                    <w:rPr>
                      <w:rFonts w:hint="eastAsia"/>
                      <w:szCs w:val="21"/>
                    </w:rPr>
                    <w:t>景超</w:t>
                  </w:r>
                </w:p>
              </w:tc>
              <w:tc>
                <w:tcPr>
                  <w:tcW w:w="2452" w:type="dxa"/>
                </w:tcPr>
                <w:p w:rsidR="008F2B78" w:rsidRDefault="008F2B78" w:rsidP="00CB2004">
                  <w:pPr>
                    <w:pStyle w:val="a8"/>
                    <w:rPr>
                      <w:szCs w:val="21"/>
                    </w:rPr>
                  </w:pPr>
                  <w:r>
                    <w:rPr>
                      <w:rFonts w:hint="eastAsia"/>
                      <w:szCs w:val="21"/>
                    </w:rPr>
                    <w:t>叉车工</w:t>
                  </w:r>
                </w:p>
              </w:tc>
              <w:tc>
                <w:tcPr>
                  <w:tcW w:w="3178" w:type="dxa"/>
                </w:tcPr>
                <w:p w:rsidR="008F2B78" w:rsidRDefault="008F2B78" w:rsidP="00CB2004">
                  <w:pPr>
                    <w:pStyle w:val="a8"/>
                    <w:rPr>
                      <w:szCs w:val="21"/>
                    </w:rPr>
                  </w:pPr>
                  <w:r>
                    <w:rPr>
                      <w:rFonts w:hint="eastAsia"/>
                      <w:szCs w:val="21"/>
                    </w:rPr>
                    <w:t>510722198801083057</w:t>
                  </w:r>
                </w:p>
              </w:tc>
            </w:tr>
            <w:tr w:rsidR="008F2B78" w:rsidTr="00CB2004">
              <w:tc>
                <w:tcPr>
                  <w:tcW w:w="1462" w:type="dxa"/>
                </w:tcPr>
                <w:p w:rsidR="008F2B78" w:rsidRDefault="008F2B78" w:rsidP="00CB2004">
                  <w:pPr>
                    <w:pStyle w:val="a8"/>
                    <w:rPr>
                      <w:szCs w:val="21"/>
                    </w:rPr>
                  </w:pPr>
                  <w:r>
                    <w:rPr>
                      <w:rFonts w:hint="eastAsia"/>
                      <w:szCs w:val="21"/>
                    </w:rPr>
                    <w:t>邓杨</w:t>
                  </w:r>
                </w:p>
              </w:tc>
              <w:tc>
                <w:tcPr>
                  <w:tcW w:w="2452" w:type="dxa"/>
                </w:tcPr>
                <w:p w:rsidR="008F2B78" w:rsidRDefault="008F2B78" w:rsidP="00CB2004">
                  <w:pPr>
                    <w:pStyle w:val="a8"/>
                    <w:rPr>
                      <w:szCs w:val="21"/>
                    </w:rPr>
                  </w:pPr>
                  <w:r>
                    <w:rPr>
                      <w:rFonts w:hint="eastAsia"/>
                      <w:szCs w:val="21"/>
                    </w:rPr>
                    <w:t>电工作业</w:t>
                  </w:r>
                </w:p>
              </w:tc>
              <w:tc>
                <w:tcPr>
                  <w:tcW w:w="3178" w:type="dxa"/>
                </w:tcPr>
                <w:p w:rsidR="008F2B78" w:rsidRDefault="008F2B78" w:rsidP="00CB2004">
                  <w:pPr>
                    <w:pStyle w:val="a8"/>
                    <w:rPr>
                      <w:szCs w:val="21"/>
                    </w:rPr>
                  </w:pPr>
                  <w:r>
                    <w:rPr>
                      <w:rFonts w:hint="eastAsia"/>
                      <w:szCs w:val="21"/>
                    </w:rPr>
                    <w:t>T500383199205167338</w:t>
                  </w:r>
                </w:p>
              </w:tc>
            </w:tr>
            <w:tr w:rsidR="008F2B78" w:rsidTr="00CB2004">
              <w:tc>
                <w:tcPr>
                  <w:tcW w:w="1462" w:type="dxa"/>
                </w:tcPr>
                <w:p w:rsidR="008F2B78" w:rsidRDefault="008F2B78" w:rsidP="00CB2004">
                  <w:pPr>
                    <w:pStyle w:val="a8"/>
                    <w:rPr>
                      <w:szCs w:val="21"/>
                    </w:rPr>
                  </w:pPr>
                  <w:r>
                    <w:rPr>
                      <w:rFonts w:hint="eastAsia"/>
                      <w:szCs w:val="21"/>
                    </w:rPr>
                    <w:t>刘伟</w:t>
                  </w:r>
                </w:p>
              </w:tc>
              <w:tc>
                <w:tcPr>
                  <w:tcW w:w="2452" w:type="dxa"/>
                </w:tcPr>
                <w:p w:rsidR="008F2B78" w:rsidRDefault="008F2B78" w:rsidP="00CB2004">
                  <w:pPr>
                    <w:pStyle w:val="a8"/>
                    <w:rPr>
                      <w:szCs w:val="21"/>
                    </w:rPr>
                  </w:pPr>
                  <w:r>
                    <w:rPr>
                      <w:rFonts w:hint="eastAsia"/>
                      <w:szCs w:val="21"/>
                    </w:rPr>
                    <w:t>焊接与热切割作业</w:t>
                  </w:r>
                </w:p>
              </w:tc>
              <w:tc>
                <w:tcPr>
                  <w:tcW w:w="3178" w:type="dxa"/>
                </w:tcPr>
                <w:p w:rsidR="008F2B78" w:rsidRDefault="008F2B78" w:rsidP="00CB2004">
                  <w:pPr>
                    <w:pStyle w:val="a8"/>
                    <w:rPr>
                      <w:szCs w:val="21"/>
                    </w:rPr>
                  </w:pPr>
                  <w:r>
                    <w:rPr>
                      <w:rFonts w:hint="eastAsia"/>
                      <w:szCs w:val="21"/>
                    </w:rPr>
                    <w:t>T510281198008304814</w:t>
                  </w:r>
                </w:p>
              </w:tc>
            </w:tr>
          </w:tbl>
          <w:p w:rsidR="008F2B78" w:rsidRDefault="008F2B78" w:rsidP="00CB2004">
            <w:pPr>
              <w:pStyle w:val="a8"/>
              <w:rPr>
                <w:szCs w:val="21"/>
              </w:rPr>
            </w:pPr>
            <w:r>
              <w:rPr>
                <w:rFonts w:hint="eastAsia"/>
                <w:szCs w:val="21"/>
              </w:rPr>
              <w:t>.....</w:t>
            </w:r>
          </w:p>
          <w:p w:rsidR="008F2B78" w:rsidRDefault="008F2B78" w:rsidP="00CB2004">
            <w:pPr>
              <w:rPr>
                <w:rFonts w:ascii="宋体" w:hAnsi="宋体"/>
                <w:szCs w:val="21"/>
              </w:rPr>
            </w:pPr>
            <w:r>
              <w:rPr>
                <w:rFonts w:ascii="宋体" w:hAnsi="宋体" w:hint="eastAsia"/>
                <w:szCs w:val="21"/>
              </w:rPr>
              <w:t>抽查2021年-2022年度培训计划和</w:t>
            </w:r>
            <w:r>
              <w:rPr>
                <w:szCs w:val="21"/>
              </w:rPr>
              <w:t>培训记录</w:t>
            </w:r>
            <w:r>
              <w:rPr>
                <w:rFonts w:hint="eastAsia"/>
                <w:szCs w:val="21"/>
              </w:rPr>
              <w:t>，计划培训</w:t>
            </w:r>
            <w:r>
              <w:rPr>
                <w:rFonts w:hint="eastAsia"/>
                <w:szCs w:val="21"/>
              </w:rPr>
              <w:t>20</w:t>
            </w:r>
            <w:r>
              <w:rPr>
                <w:rFonts w:hint="eastAsia"/>
                <w:szCs w:val="21"/>
              </w:rPr>
              <w:t>次，已培训</w:t>
            </w:r>
            <w:r>
              <w:rPr>
                <w:rFonts w:hint="eastAsia"/>
                <w:szCs w:val="21"/>
              </w:rPr>
              <w:t>12</w:t>
            </w:r>
            <w:r>
              <w:rPr>
                <w:rFonts w:hint="eastAsia"/>
                <w:szCs w:val="21"/>
              </w:rPr>
              <w:t>次</w:t>
            </w:r>
            <w:r>
              <w:rPr>
                <w:rFonts w:ascii="宋体" w:hAnsi="宋体" w:hint="eastAsia"/>
                <w:szCs w:val="21"/>
              </w:rPr>
              <w:t>。</w:t>
            </w:r>
          </w:p>
          <w:p w:rsidR="008F2B78" w:rsidRDefault="008F2B78" w:rsidP="008F2B78">
            <w:pPr>
              <w:numPr>
                <w:ilvl w:val="0"/>
                <w:numId w:val="3"/>
              </w:numPr>
              <w:rPr>
                <w:rFonts w:ascii="宋体" w:hAnsi="宋体"/>
                <w:szCs w:val="21"/>
              </w:rPr>
            </w:pPr>
            <w:r>
              <w:rPr>
                <w:rFonts w:ascii="宋体" w:hAnsi="宋体" w:hint="eastAsia"/>
                <w:szCs w:val="21"/>
              </w:rPr>
              <w:t>：2021.11.02培训内容：环境管理体系内审知识，内审技巧等内容的培训。培训教师：咨询老师，参加培训人员：苟国军、蔡永平。考核方式：提问均合格。达到培训效果，评价人：咨询师。</w:t>
            </w:r>
          </w:p>
          <w:p w:rsidR="008F2B78" w:rsidRDefault="008F2B78" w:rsidP="00CB2004">
            <w:pPr>
              <w:rPr>
                <w:rFonts w:ascii="宋体" w:hAnsi="宋体"/>
                <w:szCs w:val="21"/>
              </w:rPr>
            </w:pPr>
            <w:r>
              <w:rPr>
                <w:rFonts w:ascii="宋体" w:hAnsi="宋体" w:hint="eastAsia"/>
                <w:szCs w:val="21"/>
              </w:rPr>
              <w:t>2）2022.01.26培训内容：ISO14001：2015标准的培训,培训教师：蔡永平，参加培训人员：全体管理人员。提问考核，均合格。训效果评价：学员掌握标准基本知识，理解文件操作，达到预期效果。评价人：蔡永平。</w:t>
            </w:r>
          </w:p>
          <w:p w:rsidR="008F2B78" w:rsidRDefault="008F2B78" w:rsidP="00CB2004">
            <w:pPr>
              <w:rPr>
                <w:rFonts w:ascii="宋体" w:hAnsi="宋体"/>
                <w:szCs w:val="21"/>
              </w:rPr>
            </w:pPr>
            <w:r>
              <w:rPr>
                <w:rFonts w:ascii="宋体" w:hAnsi="宋体" w:hint="eastAsia"/>
                <w:szCs w:val="21"/>
              </w:rPr>
              <w:t>........</w:t>
            </w:r>
          </w:p>
          <w:p w:rsidR="008F2B78" w:rsidRDefault="008F2B78" w:rsidP="00CB2004">
            <w:pPr>
              <w:rPr>
                <w:rFonts w:ascii="宋体" w:hAnsi="宋体"/>
                <w:szCs w:val="21"/>
              </w:rPr>
            </w:pPr>
            <w:r>
              <w:rPr>
                <w:rFonts w:ascii="宋体" w:hAnsi="宋体" w:hint="eastAsia"/>
                <w:szCs w:val="21"/>
              </w:rPr>
              <w:t>其余培训均按计划完成。</w:t>
            </w:r>
          </w:p>
        </w:tc>
        <w:tc>
          <w:tcPr>
            <w:tcW w:w="1372" w:type="dxa"/>
          </w:tcPr>
          <w:p w:rsidR="008F2B78" w:rsidRDefault="008F2B78" w:rsidP="00CB2004">
            <w:pPr>
              <w:pStyle w:val="Default"/>
              <w:rPr>
                <w:color w:val="auto"/>
                <w:sz w:val="21"/>
                <w:szCs w:val="21"/>
              </w:rPr>
            </w:pPr>
            <w:r>
              <w:rPr>
                <w:rFonts w:hint="eastAsia"/>
                <w:color w:val="auto"/>
                <w:sz w:val="21"/>
                <w:szCs w:val="21"/>
              </w:rPr>
              <w:lastRenderedPageBreak/>
              <w:t>符合</w:t>
            </w:r>
          </w:p>
        </w:tc>
      </w:tr>
      <w:tr w:rsidR="008F2B78" w:rsidTr="00CB2004">
        <w:trPr>
          <w:trHeight w:val="1255"/>
        </w:trPr>
        <w:tc>
          <w:tcPr>
            <w:tcW w:w="2160" w:type="dxa"/>
          </w:tcPr>
          <w:p w:rsidR="008F2B78" w:rsidRDefault="008F2B78" w:rsidP="00CB2004">
            <w:pPr>
              <w:adjustRightInd w:val="0"/>
              <w:snapToGrid w:val="0"/>
              <w:jc w:val="center"/>
            </w:pPr>
            <w:r>
              <w:rPr>
                <w:rFonts w:ascii="宋体" w:hAnsi="宋体" w:cs="新宋体" w:hint="eastAsia"/>
                <w:szCs w:val="21"/>
              </w:rPr>
              <w:lastRenderedPageBreak/>
              <w:t>意识</w:t>
            </w:r>
          </w:p>
        </w:tc>
        <w:tc>
          <w:tcPr>
            <w:tcW w:w="960" w:type="dxa"/>
          </w:tcPr>
          <w:p w:rsidR="008F2B78" w:rsidRDefault="008F2B78" w:rsidP="00CB2004">
            <w:r>
              <w:rPr>
                <w:rFonts w:ascii="宋体" w:hAnsi="宋体" w:cs="新宋体" w:hint="eastAsia"/>
                <w:szCs w:val="21"/>
              </w:rPr>
              <w:t xml:space="preserve">7.3 </w:t>
            </w:r>
          </w:p>
        </w:tc>
        <w:tc>
          <w:tcPr>
            <w:tcW w:w="10217" w:type="dxa"/>
          </w:tcPr>
          <w:p w:rsidR="008F2B78" w:rsidRDefault="008F2B78" w:rsidP="00CB2004">
            <w:pPr>
              <w:rPr>
                <w:rFonts w:ascii="宋体" w:hAnsi="宋体"/>
                <w:szCs w:val="21"/>
              </w:rPr>
            </w:pPr>
            <w:r>
              <w:rPr>
                <w:rFonts w:ascii="宋体" w:hAnsi="宋体" w:hint="eastAsia"/>
                <w:szCs w:val="21"/>
              </w:rPr>
              <w:t>公司通过宣导、培训、制度约束等方式确保员工能意识到他们从事的活动的相关性及重要性，以及他们对贯彻方针、达成目标及实现环境管理体系的有效性的积极贡献，以及其不符合环境管理体系要求的后果。</w:t>
            </w:r>
          </w:p>
          <w:p w:rsidR="008F2B78" w:rsidRDefault="008F2B78" w:rsidP="00CB2004">
            <w:r>
              <w:rPr>
                <w:rFonts w:ascii="宋体" w:hAnsi="宋体" w:hint="eastAsia"/>
                <w:szCs w:val="21"/>
              </w:rPr>
              <w:t>---</w:t>
            </w:r>
            <w:r>
              <w:rPr>
                <w:szCs w:val="21"/>
              </w:rPr>
              <w:t>经与员工</w:t>
            </w:r>
            <w:r>
              <w:rPr>
                <w:rFonts w:ascii="宋体" w:hAnsi="宋体" w:hint="eastAsia"/>
                <w:szCs w:val="21"/>
              </w:rPr>
              <w:t>沟通了解，基本具备以上必要环境管理体系相关意识。</w:t>
            </w:r>
          </w:p>
        </w:tc>
        <w:tc>
          <w:tcPr>
            <w:tcW w:w="1372" w:type="dxa"/>
          </w:tcPr>
          <w:p w:rsidR="008F2B78" w:rsidRDefault="008F2B78" w:rsidP="00CB2004">
            <w:r>
              <w:rPr>
                <w:rFonts w:hint="eastAsia"/>
              </w:rPr>
              <w:t>符合</w:t>
            </w:r>
          </w:p>
        </w:tc>
      </w:tr>
      <w:tr w:rsidR="008F2B78" w:rsidTr="00CB2004">
        <w:trPr>
          <w:trHeight w:val="1255"/>
        </w:trPr>
        <w:tc>
          <w:tcPr>
            <w:tcW w:w="2160" w:type="dxa"/>
          </w:tcPr>
          <w:p w:rsidR="008F2B78" w:rsidRDefault="008F2B78" w:rsidP="00CB2004">
            <w:pPr>
              <w:adjustRightInd w:val="0"/>
              <w:snapToGrid w:val="0"/>
              <w:jc w:val="left"/>
              <w:rPr>
                <w:rFonts w:ascii="宋体" w:hAnsi="宋体" w:cs="新宋体"/>
                <w:szCs w:val="21"/>
              </w:rPr>
            </w:pPr>
            <w:r>
              <w:rPr>
                <w:rFonts w:ascii="宋体" w:hAnsi="宋体" w:cs="新宋体" w:hint="eastAsia"/>
                <w:szCs w:val="21"/>
              </w:rPr>
              <w:lastRenderedPageBreak/>
              <w:t>沟通 </w:t>
            </w:r>
          </w:p>
        </w:tc>
        <w:tc>
          <w:tcPr>
            <w:tcW w:w="960" w:type="dxa"/>
          </w:tcPr>
          <w:p w:rsidR="008F2B78" w:rsidRDefault="008F2B78" w:rsidP="00CB2004">
            <w:pPr>
              <w:rPr>
                <w:rFonts w:ascii="宋体" w:hAnsi="宋体" w:cs="新宋体"/>
                <w:szCs w:val="21"/>
              </w:rPr>
            </w:pPr>
            <w:r>
              <w:rPr>
                <w:rFonts w:ascii="宋体" w:hAnsi="宋体" w:cs="新宋体" w:hint="eastAsia"/>
                <w:szCs w:val="21"/>
              </w:rPr>
              <w:t>7.4 </w:t>
            </w:r>
          </w:p>
        </w:tc>
        <w:tc>
          <w:tcPr>
            <w:tcW w:w="10217" w:type="dxa"/>
          </w:tcPr>
          <w:p w:rsidR="008F2B78" w:rsidRDefault="008F2B78" w:rsidP="00CB2004">
            <w:pPr>
              <w:pStyle w:val="a7"/>
              <w:spacing w:line="400" w:lineRule="exact"/>
              <w:rPr>
                <w:color w:val="auto"/>
                <w:szCs w:val="21"/>
              </w:rPr>
            </w:pPr>
            <w:r>
              <w:rPr>
                <w:rFonts w:hint="eastAsia"/>
                <w:color w:val="auto"/>
                <w:kern w:val="2"/>
                <w:szCs w:val="21"/>
              </w:rPr>
              <w:t>--</w:t>
            </w:r>
            <w:r>
              <w:rPr>
                <w:rFonts w:cs="Arial" w:hint="eastAsia"/>
                <w:color w:val="auto"/>
                <w:kern w:val="2"/>
                <w:szCs w:val="21"/>
              </w:rPr>
              <w:t>《信息交流沟通控制程序》规定了公司内外信息交流、协商的对象、方式、记录等。</w:t>
            </w:r>
          </w:p>
          <w:p w:rsidR="008F2B78" w:rsidRDefault="008F2B78" w:rsidP="00CB2004">
            <w:pPr>
              <w:pStyle w:val="a7"/>
              <w:spacing w:line="400" w:lineRule="exact"/>
              <w:rPr>
                <w:color w:val="auto"/>
                <w:szCs w:val="21"/>
              </w:rPr>
            </w:pPr>
            <w:r>
              <w:rPr>
                <w:rFonts w:hint="eastAsia"/>
                <w:color w:val="auto"/>
                <w:kern w:val="2"/>
                <w:szCs w:val="21"/>
              </w:rPr>
              <w:t>对部门之间有需要交流的有关环境管理信息，在公司内部利用部门会议、宣传栏进行管理方针及目标、指标、管理方案及环保法律法规等内容的宣传、沟通。</w:t>
            </w:r>
          </w:p>
          <w:p w:rsidR="008F2B78" w:rsidRDefault="008F2B78" w:rsidP="00CB2004">
            <w:pPr>
              <w:pStyle w:val="a7"/>
              <w:spacing w:line="400" w:lineRule="exact"/>
              <w:rPr>
                <w:color w:val="auto"/>
                <w:szCs w:val="21"/>
              </w:rPr>
            </w:pPr>
            <w:r>
              <w:rPr>
                <w:rFonts w:hint="eastAsia"/>
                <w:color w:val="auto"/>
                <w:kern w:val="2"/>
                <w:szCs w:val="21"/>
              </w:rPr>
              <w:t xml:space="preserve">  </w:t>
            </w:r>
            <w:r>
              <w:rPr>
                <w:rFonts w:hint="eastAsia"/>
                <w:color w:val="auto"/>
                <w:kern w:val="2"/>
                <w:szCs w:val="21"/>
              </w:rPr>
              <w:t>部门员工参与协商，员工提出参与环境知识的学习和培训，在日常服务例会中有通报公司近期环境工作及加强环境管理工作，员工做好自身和其他保护环境方面的工作要求。</w:t>
            </w:r>
          </w:p>
          <w:p w:rsidR="008F2B78" w:rsidRDefault="008F2B78" w:rsidP="00CB2004">
            <w:pPr>
              <w:pStyle w:val="a7"/>
              <w:spacing w:line="400" w:lineRule="exact"/>
              <w:ind w:firstLineChars="100" w:firstLine="210"/>
              <w:rPr>
                <w:color w:val="auto"/>
                <w:szCs w:val="21"/>
              </w:rPr>
            </w:pPr>
            <w:r>
              <w:rPr>
                <w:rFonts w:hint="eastAsia"/>
                <w:color w:val="auto"/>
                <w:kern w:val="2"/>
                <w:szCs w:val="21"/>
              </w:rPr>
              <w:t>对外部当地政府、周边邻里、顾客，合格供应商等相关方进行了安全管理方针等方面的信息交流，主要通过网络、交流及公开信、合同等方式进行，并达成一致性意见实施有效控制。</w:t>
            </w:r>
          </w:p>
          <w:p w:rsidR="008F2B78" w:rsidRDefault="008F2B78" w:rsidP="00CB2004">
            <w:pPr>
              <w:spacing w:line="400" w:lineRule="exact"/>
              <w:rPr>
                <w:rFonts w:ascii="宋体" w:hAnsi="宋体" w:cs="Arial"/>
                <w:szCs w:val="21"/>
              </w:rPr>
            </w:pPr>
            <w:r>
              <w:rPr>
                <w:rFonts w:ascii="宋体" w:hAnsi="宋体" w:cs="Arial" w:hint="eastAsia"/>
                <w:szCs w:val="21"/>
              </w:rPr>
              <w:t>查见内部交流主要通过直接面谈、会议、文件、培训方式，外部交流主要通过电话、信函方式。也可以通过工会等员工权益机构提出诉求。</w:t>
            </w:r>
          </w:p>
          <w:p w:rsidR="008F2B78" w:rsidRDefault="008F2B78" w:rsidP="00CB2004">
            <w:pPr>
              <w:widowControl/>
              <w:spacing w:line="400" w:lineRule="atLeast"/>
              <w:ind w:firstLineChars="150" w:firstLine="315"/>
              <w:rPr>
                <w:rFonts w:ascii="宋体" w:hAnsi="宋体" w:cs="Arial"/>
                <w:szCs w:val="21"/>
              </w:rPr>
            </w:pPr>
            <w:r>
              <w:rPr>
                <w:rFonts w:ascii="宋体" w:hAnsi="宋体" w:cs="Arial" w:hint="eastAsia"/>
                <w:szCs w:val="21"/>
              </w:rPr>
              <w:t>查见：公司内部会议记录表，沟通信息包括：</w:t>
            </w:r>
          </w:p>
          <w:p w:rsidR="008F2B78" w:rsidRDefault="008F2B78" w:rsidP="00CB2004">
            <w:pPr>
              <w:widowControl/>
              <w:spacing w:line="400" w:lineRule="atLeast"/>
              <w:ind w:firstLineChars="150" w:firstLine="315"/>
              <w:rPr>
                <w:rFonts w:ascii="宋体" w:hAnsi="宋体" w:cs="Arial"/>
                <w:szCs w:val="21"/>
              </w:rPr>
            </w:pPr>
            <w:r>
              <w:rPr>
                <w:rFonts w:ascii="宋体" w:hAnsi="宋体" w:cs="Arial" w:hint="eastAsia"/>
                <w:szCs w:val="21"/>
              </w:rPr>
              <w:t>1）告知员工：环境管理者代表是蔡永平。</w:t>
            </w:r>
          </w:p>
          <w:p w:rsidR="008F2B78" w:rsidRDefault="008F2B78" w:rsidP="00CB2004">
            <w:pPr>
              <w:widowControl/>
              <w:spacing w:line="400" w:lineRule="atLeast"/>
              <w:ind w:firstLineChars="150" w:firstLine="315"/>
              <w:rPr>
                <w:rFonts w:ascii="宋体" w:hAnsi="宋体" w:cs="Arial"/>
                <w:szCs w:val="21"/>
              </w:rPr>
            </w:pPr>
            <w:r>
              <w:rPr>
                <w:rFonts w:ascii="宋体" w:hAnsi="宋体" w:cs="Arial" w:hint="eastAsia"/>
                <w:szCs w:val="21"/>
              </w:rPr>
              <w:t>2）告知员工：环境管理体系建立的依据、标准和意义。</w:t>
            </w:r>
          </w:p>
          <w:p w:rsidR="008F2B78" w:rsidRDefault="008F2B78" w:rsidP="00CB2004">
            <w:pPr>
              <w:widowControl/>
              <w:spacing w:line="400" w:lineRule="atLeast"/>
              <w:ind w:firstLineChars="150" w:firstLine="315"/>
              <w:rPr>
                <w:rFonts w:ascii="宋体" w:hAnsi="宋体" w:cs="Arial"/>
                <w:szCs w:val="21"/>
              </w:rPr>
            </w:pPr>
            <w:r>
              <w:rPr>
                <w:rFonts w:ascii="宋体" w:hAnsi="宋体" w:cs="Arial" w:hint="eastAsia"/>
                <w:szCs w:val="21"/>
              </w:rPr>
              <w:t>3）组织员工学习：与环境管理有关的法律法规，包括《环境保护法》、《大气污染防治法》等关于员工权益、保险等内容；</w:t>
            </w:r>
          </w:p>
          <w:p w:rsidR="008F2B78" w:rsidRDefault="008F2B78" w:rsidP="00CB2004">
            <w:pPr>
              <w:widowControl/>
              <w:spacing w:line="400" w:lineRule="atLeast"/>
              <w:ind w:firstLineChars="150" w:firstLine="315"/>
              <w:rPr>
                <w:rFonts w:ascii="宋体" w:hAnsi="宋体"/>
                <w:szCs w:val="21"/>
              </w:rPr>
            </w:pPr>
            <w:r>
              <w:rPr>
                <w:rFonts w:ascii="宋体" w:hAnsi="宋体" w:cs="Arial" w:hint="eastAsia"/>
                <w:szCs w:val="21"/>
              </w:rPr>
              <w:t>4）将公司环境管理要求和意义作为新员工岗前培训内容。</w:t>
            </w:r>
          </w:p>
        </w:tc>
        <w:tc>
          <w:tcPr>
            <w:tcW w:w="1372" w:type="dxa"/>
          </w:tcPr>
          <w:p w:rsidR="008F2B78" w:rsidRDefault="008F2B78" w:rsidP="00CB2004">
            <w:r>
              <w:rPr>
                <w:rFonts w:hint="eastAsia"/>
              </w:rPr>
              <w:t>符合</w:t>
            </w:r>
          </w:p>
        </w:tc>
      </w:tr>
      <w:tr w:rsidR="008F2B78" w:rsidTr="00CB2004">
        <w:trPr>
          <w:trHeight w:val="394"/>
        </w:trPr>
        <w:tc>
          <w:tcPr>
            <w:tcW w:w="2160" w:type="dxa"/>
          </w:tcPr>
          <w:p w:rsidR="008F2B78" w:rsidRDefault="008F2B78" w:rsidP="00CB2004">
            <w:pPr>
              <w:spacing w:line="400" w:lineRule="atLeast"/>
              <w:rPr>
                <w:rFonts w:ascii="宋体" w:hAnsi="宋体" w:cs="宋体"/>
                <w:szCs w:val="21"/>
              </w:rPr>
            </w:pPr>
            <w:r>
              <w:rPr>
                <w:rFonts w:ascii="宋体" w:hAnsi="宋体" w:cs="新宋体" w:hint="eastAsia"/>
                <w:szCs w:val="21"/>
              </w:rPr>
              <w:lastRenderedPageBreak/>
              <w:t>文件</w:t>
            </w:r>
          </w:p>
        </w:tc>
        <w:tc>
          <w:tcPr>
            <w:tcW w:w="960" w:type="dxa"/>
          </w:tcPr>
          <w:p w:rsidR="008F2B78" w:rsidRDefault="008F2B78" w:rsidP="00CB2004">
            <w:pPr>
              <w:rPr>
                <w:rFonts w:ascii="宋体" w:hAnsi="宋体" w:cs="宋体"/>
                <w:szCs w:val="21"/>
              </w:rPr>
            </w:pPr>
            <w:r>
              <w:rPr>
                <w:rFonts w:ascii="宋体" w:hAnsi="宋体" w:cs="新宋体" w:hint="eastAsia"/>
                <w:szCs w:val="21"/>
              </w:rPr>
              <w:t xml:space="preserve">E7.5 </w:t>
            </w:r>
          </w:p>
        </w:tc>
        <w:tc>
          <w:tcPr>
            <w:tcW w:w="10217" w:type="dxa"/>
          </w:tcPr>
          <w:p w:rsidR="008F2B78" w:rsidRDefault="008F2B78" w:rsidP="00CB2004">
            <w:pPr>
              <w:spacing w:line="400" w:lineRule="exact"/>
              <w:rPr>
                <w:rFonts w:ascii="宋体" w:hAnsi="宋体"/>
                <w:szCs w:val="21"/>
              </w:rPr>
            </w:pPr>
            <w:r>
              <w:rPr>
                <w:rFonts w:ascii="宋体" w:hAnsi="宋体" w:hint="eastAsia"/>
                <w:szCs w:val="21"/>
              </w:rPr>
              <w:t>----有《文件控制程序》，体系文件生效实施日期为2020年1月1日，文件规定了环境管理文件的编制、审批、评审、编号、回收、发放、更改、换版、作废等的管理和控制。根据一阶段问题清单进行了对《管理手册》和管理规范的修改和完善。</w:t>
            </w:r>
          </w:p>
          <w:p w:rsidR="008F2B78" w:rsidRDefault="008F2B78" w:rsidP="00CB2004">
            <w:pPr>
              <w:spacing w:line="400" w:lineRule="exact"/>
              <w:rPr>
                <w:rFonts w:ascii="宋体" w:hAnsi="宋体"/>
                <w:szCs w:val="21"/>
              </w:rPr>
            </w:pPr>
            <w:r>
              <w:rPr>
                <w:rFonts w:ascii="宋体" w:hAnsi="宋体" w:hint="eastAsia"/>
                <w:szCs w:val="21"/>
              </w:rPr>
              <w:t>· 查《体系受控文件清单》，包括管理手册、管理规范，另有《公司管理制度汇编》、《部门职责》等作业文件。</w:t>
            </w:r>
          </w:p>
          <w:p w:rsidR="008F2B78" w:rsidRDefault="008F2B78" w:rsidP="00CB2004">
            <w:pPr>
              <w:spacing w:line="400" w:lineRule="exact"/>
              <w:rPr>
                <w:rFonts w:ascii="宋体" w:hAnsi="宋体"/>
                <w:szCs w:val="21"/>
              </w:rPr>
            </w:pPr>
            <w:r>
              <w:rPr>
                <w:rFonts w:ascii="宋体" w:hAnsi="宋体" w:hint="eastAsia"/>
                <w:szCs w:val="21"/>
              </w:rPr>
              <w:t>· 查：《文件发放、回收登记表》，抽查文件发放情况，有收文、发文的确认签字，符合文件发放规定。</w:t>
            </w:r>
          </w:p>
          <w:p w:rsidR="008F2B78" w:rsidRDefault="008F2B78" w:rsidP="00CB2004">
            <w:pPr>
              <w:spacing w:line="400" w:lineRule="exact"/>
              <w:rPr>
                <w:rFonts w:ascii="宋体" w:hAnsi="宋体"/>
                <w:szCs w:val="21"/>
              </w:rPr>
            </w:pPr>
            <w:r>
              <w:rPr>
                <w:rFonts w:ascii="宋体" w:hAnsi="宋体" w:hint="eastAsia"/>
                <w:szCs w:val="21"/>
              </w:rPr>
              <w:t>· 查《适用的法律法规及其他要求清单》，内容有国家和地方与环境管理体系相关适用法律法规。</w:t>
            </w:r>
          </w:p>
          <w:p w:rsidR="008F2B78" w:rsidRDefault="008F2B78" w:rsidP="00CB2004">
            <w:pPr>
              <w:spacing w:line="400" w:lineRule="exact"/>
              <w:rPr>
                <w:rFonts w:ascii="宋体" w:hAnsi="宋体"/>
                <w:szCs w:val="21"/>
              </w:rPr>
            </w:pPr>
            <w:r>
              <w:rPr>
                <w:rFonts w:ascii="宋体" w:hAnsi="宋体" w:hint="eastAsia"/>
                <w:szCs w:val="21"/>
              </w:rPr>
              <w:t>文件资料基本满足岗位工作需要，并为现行有效版本。</w:t>
            </w:r>
          </w:p>
          <w:p w:rsidR="008F2B78" w:rsidRDefault="008F2B78" w:rsidP="00CB2004">
            <w:pPr>
              <w:spacing w:line="400" w:lineRule="exact"/>
              <w:rPr>
                <w:rFonts w:ascii="宋体" w:hAnsi="宋体"/>
                <w:szCs w:val="21"/>
              </w:rPr>
            </w:pPr>
            <w:r>
              <w:rPr>
                <w:rFonts w:ascii="宋体" w:hAnsi="宋体" w:hint="eastAsia"/>
                <w:szCs w:val="21"/>
              </w:rPr>
              <w:t>· 查文件的评审及更新：管理评审时对文件的适宜性及可操作性进行评审：适宜、可操作。</w:t>
            </w:r>
          </w:p>
          <w:p w:rsidR="008F2B78" w:rsidRDefault="008F2B78" w:rsidP="00CB2004">
            <w:pPr>
              <w:spacing w:line="400" w:lineRule="exact"/>
              <w:rPr>
                <w:rFonts w:ascii="宋体" w:hAnsi="宋体"/>
                <w:szCs w:val="21"/>
              </w:rPr>
            </w:pPr>
            <w:r>
              <w:rPr>
                <w:rFonts w:ascii="宋体" w:hAnsi="宋体" w:hint="eastAsia"/>
                <w:szCs w:val="21"/>
              </w:rPr>
              <w:t xml:space="preserve">   查文件的作废：暂无。</w:t>
            </w:r>
          </w:p>
          <w:p w:rsidR="008F2B78" w:rsidRDefault="008F2B78" w:rsidP="00CB2004">
            <w:pPr>
              <w:spacing w:line="400" w:lineRule="exact"/>
              <w:ind w:firstLineChars="150" w:firstLine="315"/>
              <w:rPr>
                <w:rFonts w:ascii="宋体" w:hAnsi="宋体"/>
                <w:szCs w:val="21"/>
              </w:rPr>
            </w:pPr>
            <w:r>
              <w:rPr>
                <w:rFonts w:ascii="宋体" w:hAnsi="宋体" w:hint="eastAsia"/>
                <w:szCs w:val="21"/>
              </w:rPr>
              <w:t>电子文档需要责任部门留下发放记录，并告知换页处置要求。</w:t>
            </w:r>
          </w:p>
          <w:p w:rsidR="008F2B78" w:rsidRDefault="008F2B78" w:rsidP="00CB2004">
            <w:pPr>
              <w:spacing w:line="400" w:lineRule="exact"/>
              <w:ind w:firstLineChars="150" w:firstLine="315"/>
              <w:rPr>
                <w:rFonts w:ascii="宋体" w:hAnsi="宋体"/>
                <w:szCs w:val="21"/>
              </w:rPr>
            </w:pPr>
            <w:r>
              <w:rPr>
                <w:rFonts w:ascii="宋体" w:hAnsi="宋体" w:hint="eastAsia"/>
                <w:szCs w:val="21"/>
              </w:rPr>
              <w:t>文件按需求和公司管理规定发放至有关部门和人员，查有发放记录，符合。</w:t>
            </w:r>
          </w:p>
          <w:p w:rsidR="008F2B78" w:rsidRDefault="008F2B78" w:rsidP="00CB2004">
            <w:pPr>
              <w:spacing w:line="400" w:lineRule="exact"/>
              <w:rPr>
                <w:rFonts w:ascii="宋体" w:hAnsi="宋体"/>
                <w:szCs w:val="21"/>
              </w:rPr>
            </w:pPr>
            <w:r>
              <w:rPr>
                <w:rFonts w:ascii="宋体" w:hAnsi="宋体" w:hint="eastAsia"/>
                <w:szCs w:val="21"/>
              </w:rPr>
              <w:t xml:space="preserve"> ----有《文件控制程序》，对记录表单的设计、编号、填写、贮存、保管、保护、检索、保存期限、到期处置等方面规定了要求并按此程序控制。</w:t>
            </w:r>
          </w:p>
          <w:p w:rsidR="008F2B78" w:rsidRDefault="008F2B78" w:rsidP="00CB2004">
            <w:pPr>
              <w:spacing w:line="400" w:lineRule="exact"/>
              <w:rPr>
                <w:rFonts w:ascii="宋体" w:hAnsi="宋体" w:cs="宋体"/>
                <w:szCs w:val="21"/>
              </w:rPr>
            </w:pPr>
            <w:r>
              <w:rPr>
                <w:rFonts w:ascii="宋体" w:hAnsi="宋体" w:hint="eastAsia"/>
                <w:szCs w:val="21"/>
              </w:rPr>
              <w:t>提供《记录清单》，有28份记录文件清单，规定了记录的名称、使用部门、保存期限等内容。所规定的记录均涵盖，保存期限规定的合理。</w:t>
            </w:r>
          </w:p>
        </w:tc>
        <w:tc>
          <w:tcPr>
            <w:tcW w:w="1372" w:type="dxa"/>
          </w:tcPr>
          <w:p w:rsidR="008F2B78" w:rsidRDefault="008F2B78" w:rsidP="00CB2004">
            <w:r>
              <w:rPr>
                <w:rFonts w:hint="eastAsia"/>
              </w:rPr>
              <w:t>符合</w:t>
            </w:r>
          </w:p>
        </w:tc>
      </w:tr>
      <w:tr w:rsidR="008F2B78" w:rsidTr="00CB2004">
        <w:trPr>
          <w:trHeight w:val="454"/>
        </w:trPr>
        <w:tc>
          <w:tcPr>
            <w:tcW w:w="2160" w:type="dxa"/>
          </w:tcPr>
          <w:p w:rsidR="008F2B78" w:rsidRDefault="008F2B78" w:rsidP="00CB2004">
            <w:pPr>
              <w:adjustRightInd w:val="0"/>
              <w:snapToGrid w:val="0"/>
              <w:jc w:val="left"/>
              <w:rPr>
                <w:rFonts w:ascii="宋体" w:hAnsi="宋体"/>
                <w:szCs w:val="21"/>
              </w:rPr>
            </w:pPr>
            <w:r>
              <w:rPr>
                <w:rFonts w:ascii="宋体" w:hAnsi="宋体" w:hint="eastAsia"/>
                <w:szCs w:val="21"/>
              </w:rPr>
              <w:lastRenderedPageBreak/>
              <w:t>运行的策划与控制</w:t>
            </w:r>
          </w:p>
          <w:p w:rsidR="008F2B78" w:rsidRDefault="008F2B78" w:rsidP="00CB2004">
            <w:pPr>
              <w:adjustRightInd w:val="0"/>
              <w:snapToGrid w:val="0"/>
              <w:jc w:val="left"/>
            </w:pPr>
          </w:p>
        </w:tc>
        <w:tc>
          <w:tcPr>
            <w:tcW w:w="960" w:type="dxa"/>
          </w:tcPr>
          <w:p w:rsidR="008F2B78" w:rsidRDefault="008F2B78" w:rsidP="00CB2004">
            <w:pPr>
              <w:adjustRightInd w:val="0"/>
              <w:snapToGrid w:val="0"/>
            </w:pPr>
            <w:r>
              <w:rPr>
                <w:rFonts w:ascii="宋体" w:hAnsi="宋体" w:hint="eastAsia"/>
                <w:szCs w:val="21"/>
              </w:rPr>
              <w:t>8.1</w:t>
            </w:r>
          </w:p>
        </w:tc>
        <w:tc>
          <w:tcPr>
            <w:tcW w:w="10217" w:type="dxa"/>
          </w:tcPr>
          <w:p w:rsidR="008F2B78" w:rsidRDefault="008F2B78" w:rsidP="00CB2004">
            <w:pPr>
              <w:rPr>
                <w:rFonts w:ascii="宋体" w:hAnsi="宋体" w:cs="宋体"/>
                <w:szCs w:val="21"/>
              </w:rPr>
            </w:pPr>
            <w:r>
              <w:rPr>
                <w:rFonts w:ascii="宋体" w:hAnsi="宋体" w:cs="宋体" w:hint="eastAsia"/>
                <w:szCs w:val="21"/>
              </w:rPr>
              <w:t xml:space="preserve"> ◆组织制定了环境运行相关的控制程序及相应的控制准则，如废弃物排放控制、相关方环境安全管理办法、消防管理制度、火灾预防应急准备和响应管理等过程的运行准则。</w:t>
            </w:r>
          </w:p>
          <w:p w:rsidR="008F2B78" w:rsidRDefault="008F2B78" w:rsidP="00CB2004">
            <w:pPr>
              <w:rPr>
                <w:rFonts w:ascii="宋体" w:hAnsi="宋体" w:cs="宋体"/>
                <w:szCs w:val="21"/>
              </w:rPr>
            </w:pPr>
            <w:r>
              <w:rPr>
                <w:rFonts w:ascii="宋体" w:hAnsi="宋体" w:cs="宋体" w:hint="eastAsia"/>
                <w:szCs w:val="21"/>
              </w:rPr>
              <w:t xml:space="preserve"> ◆根据过程的运行准则，组织实施资源能源的消耗控制、火灾预防等过程的控制，避免和减少了环境的损失。</w:t>
            </w:r>
          </w:p>
          <w:p w:rsidR="008F2B78" w:rsidRDefault="008F2B78" w:rsidP="00CB2004">
            <w:pPr>
              <w:rPr>
                <w:rFonts w:ascii="宋体" w:hAnsi="宋体" w:cs="宋体"/>
                <w:szCs w:val="21"/>
              </w:rPr>
            </w:pPr>
            <w:r>
              <w:rPr>
                <w:rFonts w:ascii="宋体" w:hAnsi="宋体" w:cs="宋体" w:hint="eastAsia"/>
                <w:szCs w:val="21"/>
              </w:rPr>
              <w:t xml:space="preserve"> ◆消防设施检查、节能降耗运行检查、火灾预防运行检查等关键运行控制信息的证据都以记录或文件的方式保留。</w:t>
            </w:r>
          </w:p>
          <w:p w:rsidR="008F2B78" w:rsidRDefault="008F2B78" w:rsidP="00CB2004">
            <w:pPr>
              <w:rPr>
                <w:rFonts w:ascii="宋体" w:hAnsi="宋体" w:cs="宋体"/>
                <w:szCs w:val="21"/>
              </w:rPr>
            </w:pPr>
            <w:r>
              <w:rPr>
                <w:rFonts w:ascii="宋体" w:hAnsi="宋体" w:cs="宋体" w:hint="eastAsia"/>
                <w:szCs w:val="21"/>
              </w:rPr>
              <w:t xml:space="preserve"> ◆抽查环境运行的策划与控制实施</w:t>
            </w:r>
          </w:p>
          <w:p w:rsidR="008F2B78" w:rsidRDefault="008F2B78" w:rsidP="00CB2004">
            <w:pPr>
              <w:pStyle w:val="Default"/>
              <w:rPr>
                <w:rFonts w:ascii="宋体" w:hAnsi="宋体" w:cs="宋体"/>
                <w:color w:val="auto"/>
                <w:sz w:val="21"/>
                <w:szCs w:val="21"/>
              </w:rPr>
            </w:pPr>
            <w:r>
              <w:rPr>
                <w:rFonts w:ascii="宋体" w:hAnsi="宋体" w:cs="宋体" w:hint="eastAsia"/>
                <w:color w:val="auto"/>
                <w:sz w:val="21"/>
                <w:szCs w:val="21"/>
              </w:rPr>
              <w:t>查看：综合管理部办公环节的主要固废为：废纸、废办公用品、以及生活垃圾等。</w:t>
            </w:r>
          </w:p>
          <w:p w:rsidR="008F2B78" w:rsidRDefault="008F2B78" w:rsidP="00CB2004">
            <w:pPr>
              <w:rPr>
                <w:rFonts w:ascii="宋体" w:hAnsi="宋体" w:cs="宋体"/>
                <w:szCs w:val="21"/>
              </w:rPr>
            </w:pPr>
            <w:r>
              <w:rPr>
                <w:rFonts w:ascii="宋体" w:hAnsi="宋体" w:cs="宋体" w:hint="eastAsia"/>
                <w:szCs w:val="21"/>
              </w:rPr>
              <w:t>固体废弃物排放的管控：</w:t>
            </w:r>
          </w:p>
          <w:p w:rsidR="008F2B78" w:rsidRDefault="008F2B78" w:rsidP="00CB2004">
            <w:pPr>
              <w:pStyle w:val="1"/>
              <w:ind w:firstLineChars="0" w:firstLine="0"/>
              <w:rPr>
                <w:rFonts w:ascii="宋体" w:hAnsi="宋体" w:cs="宋体"/>
                <w:szCs w:val="21"/>
              </w:rPr>
            </w:pPr>
            <w:r>
              <w:rPr>
                <w:rFonts w:ascii="宋体" w:hAnsi="宋体" w:cs="宋体" w:hint="eastAsia"/>
                <w:szCs w:val="21"/>
              </w:rPr>
              <w:t xml:space="preserve">   制定并实施《 固体废弃物管理规定》中固体废弃物控制要求。综合管理部负责废弃物的分类、收集、保管、由市政环卫统一处理。办公区域分设：可回收一般废弃物、不可回收一般废弃物收集容器，员工能按要求分类放置固体废弃物。</w:t>
            </w:r>
          </w:p>
          <w:p w:rsidR="008F2B78" w:rsidRDefault="008F2B78" w:rsidP="00CB2004">
            <w:pPr>
              <w:rPr>
                <w:rFonts w:ascii="宋体" w:hAnsi="宋体" w:cs="宋体"/>
                <w:szCs w:val="21"/>
              </w:rPr>
            </w:pPr>
            <w:r>
              <w:rPr>
                <w:rFonts w:ascii="宋体" w:hAnsi="宋体" w:cs="宋体" w:hint="eastAsia"/>
                <w:szCs w:val="21"/>
              </w:rPr>
              <w:t>火灾预防:</w:t>
            </w:r>
          </w:p>
          <w:p w:rsidR="008F2B78" w:rsidRDefault="008F2B78" w:rsidP="00CB2004">
            <w:pPr>
              <w:rPr>
                <w:rFonts w:ascii="宋体" w:hAnsi="宋体" w:cs="宋体"/>
                <w:szCs w:val="21"/>
              </w:rPr>
            </w:pPr>
            <w:r>
              <w:rPr>
                <w:rFonts w:ascii="宋体" w:hAnsi="宋体" w:cs="宋体" w:hint="eastAsia"/>
                <w:szCs w:val="21"/>
              </w:rPr>
              <w:t xml:space="preserve">  制定并实施</w:t>
            </w:r>
            <w:r>
              <w:rPr>
                <w:rFonts w:ascii="宋体" w:hAnsi="宋体" w:cs="宋体" w:hint="eastAsia"/>
                <w:bCs/>
                <w:szCs w:val="21"/>
              </w:rPr>
              <w:t>《应急准备与响应控制程序》</w:t>
            </w:r>
            <w:r>
              <w:rPr>
                <w:rFonts w:ascii="宋体" w:hAnsi="宋体" w:cs="宋体" w:hint="eastAsia"/>
                <w:szCs w:val="21"/>
              </w:rPr>
              <w:t>。</w:t>
            </w:r>
          </w:p>
          <w:p w:rsidR="008F2B78" w:rsidRDefault="008F2B78" w:rsidP="00CB2004">
            <w:pPr>
              <w:rPr>
                <w:rFonts w:ascii="宋体" w:hAnsi="宋体" w:cs="宋体"/>
                <w:szCs w:val="21"/>
              </w:rPr>
            </w:pPr>
            <w:r>
              <w:rPr>
                <w:rFonts w:ascii="宋体" w:hAnsi="宋体" w:cs="宋体" w:hint="eastAsia"/>
                <w:b/>
                <w:szCs w:val="21"/>
              </w:rPr>
              <w:t xml:space="preserve">  </w:t>
            </w:r>
            <w:r>
              <w:rPr>
                <w:rFonts w:ascii="宋体" w:hAnsi="宋体" w:cs="宋体" w:hint="eastAsia"/>
                <w:szCs w:val="21"/>
              </w:rPr>
              <w:t>查见行政办公区域，按要求配备</w:t>
            </w:r>
            <w:r>
              <w:rPr>
                <w:rFonts w:ascii="宋体" w:hAnsi="宋体" w:cs="宋体" w:hint="eastAsia"/>
                <w:bCs/>
                <w:szCs w:val="21"/>
              </w:rPr>
              <w:t>灭火器</w:t>
            </w:r>
            <w:r>
              <w:rPr>
                <w:rFonts w:ascii="宋体" w:hAnsi="宋体" w:cs="宋体" w:hint="eastAsia"/>
                <w:szCs w:val="21"/>
              </w:rPr>
              <w:t>并每月点检记录；对可能产生火灾隐患的区域予以重点排查，若发现问题及时上报、整改。提供有2022年01-03月点检记录表，结论：符合。检查人：苟国军。</w:t>
            </w:r>
          </w:p>
          <w:p w:rsidR="008F2B78" w:rsidRDefault="008F2B78" w:rsidP="00CB2004">
            <w:pPr>
              <w:rPr>
                <w:rFonts w:ascii="宋体" w:hAnsi="宋体" w:cs="宋体"/>
                <w:szCs w:val="21"/>
              </w:rPr>
            </w:pPr>
            <w:r>
              <w:rPr>
                <w:rFonts w:ascii="宋体" w:hAnsi="宋体" w:cs="宋体" w:hint="eastAsia"/>
                <w:szCs w:val="21"/>
              </w:rPr>
              <w:t>另查：提供有2022年3月环境运行检查记录表，检查内容：固废分类、固废管理 、水电、管理方案执行情况等，均符合标准要求。检查人：苟国军。</w:t>
            </w:r>
          </w:p>
          <w:p w:rsidR="008F2B78" w:rsidRDefault="008F2B78" w:rsidP="00CB2004">
            <w:pPr>
              <w:ind w:firstLineChars="200" w:firstLine="420"/>
              <w:rPr>
                <w:rFonts w:ascii="宋体" w:hAnsi="宋体" w:cs="宋体"/>
                <w:szCs w:val="21"/>
              </w:rPr>
            </w:pPr>
            <w:r>
              <w:rPr>
                <w:rFonts w:ascii="宋体" w:hAnsi="宋体" w:cs="宋体" w:hint="eastAsia"/>
                <w:szCs w:val="21"/>
              </w:rPr>
              <w:lastRenderedPageBreak/>
              <w:t>经确认：实物及其状态、人员行为及相关记录均符合要求。</w:t>
            </w:r>
          </w:p>
        </w:tc>
        <w:tc>
          <w:tcPr>
            <w:tcW w:w="1372" w:type="dxa"/>
          </w:tcPr>
          <w:p w:rsidR="008F2B78" w:rsidRDefault="008F2B78" w:rsidP="00CB2004">
            <w:pPr>
              <w:rPr>
                <w:rFonts w:ascii="宋体" w:hAnsi="宋体" w:cs="宋体"/>
              </w:rPr>
            </w:pPr>
            <w:r>
              <w:rPr>
                <w:rFonts w:ascii="宋体" w:hAnsi="宋体" w:cs="宋体" w:hint="eastAsia"/>
              </w:rPr>
              <w:lastRenderedPageBreak/>
              <w:t>符合</w:t>
            </w:r>
          </w:p>
        </w:tc>
      </w:tr>
      <w:tr w:rsidR="008F2B78" w:rsidTr="00CB2004">
        <w:trPr>
          <w:trHeight w:val="2110"/>
        </w:trPr>
        <w:tc>
          <w:tcPr>
            <w:tcW w:w="2160" w:type="dxa"/>
          </w:tcPr>
          <w:p w:rsidR="008F2B78" w:rsidRDefault="008F2B78" w:rsidP="00CB2004">
            <w:pPr>
              <w:adjustRightInd w:val="0"/>
              <w:snapToGrid w:val="0"/>
              <w:jc w:val="center"/>
            </w:pPr>
            <w:r>
              <w:rPr>
                <w:rFonts w:ascii="宋体" w:hAnsi="宋体" w:cs="新宋体" w:hint="eastAsia"/>
                <w:szCs w:val="21"/>
              </w:rPr>
              <w:lastRenderedPageBreak/>
              <w:t>应急准备和响应</w:t>
            </w:r>
          </w:p>
        </w:tc>
        <w:tc>
          <w:tcPr>
            <w:tcW w:w="960" w:type="dxa"/>
          </w:tcPr>
          <w:p w:rsidR="008F2B78" w:rsidRDefault="008F2B78" w:rsidP="00CB2004">
            <w:pPr>
              <w:spacing w:line="240" w:lineRule="auto"/>
              <w:rPr>
                <w:rFonts w:ascii="宋体" w:hAnsi="宋体" w:cs="宋体"/>
                <w:szCs w:val="21"/>
              </w:rPr>
            </w:pPr>
            <w:r>
              <w:rPr>
                <w:rFonts w:ascii="宋体" w:hAnsi="宋体" w:cs="宋体" w:hint="eastAsia"/>
                <w:szCs w:val="21"/>
              </w:rPr>
              <w:t>8.2</w:t>
            </w:r>
          </w:p>
        </w:tc>
        <w:tc>
          <w:tcPr>
            <w:tcW w:w="10217" w:type="dxa"/>
          </w:tcPr>
          <w:p w:rsidR="008F2B78" w:rsidRDefault="008F2B78" w:rsidP="00CB2004">
            <w:pPr>
              <w:spacing w:line="240" w:lineRule="auto"/>
              <w:ind w:firstLineChars="200" w:firstLine="420"/>
              <w:rPr>
                <w:rFonts w:ascii="宋体" w:hAnsi="宋体" w:cs="宋体"/>
                <w:szCs w:val="21"/>
              </w:rPr>
            </w:pPr>
            <w:r>
              <w:rPr>
                <w:rFonts w:ascii="宋体" w:hAnsi="宋体" w:cs="宋体" w:hint="eastAsia"/>
                <w:szCs w:val="21"/>
              </w:rPr>
              <w:t>查见：《应急准备与响应控制程序》、《消防火灾应急预案》、《固体废弃物管理规定》等。</w:t>
            </w:r>
          </w:p>
          <w:p w:rsidR="008F2B78" w:rsidRDefault="008F2B78" w:rsidP="00CB2004">
            <w:pPr>
              <w:spacing w:line="240" w:lineRule="auto"/>
              <w:ind w:firstLineChars="200" w:firstLine="420"/>
              <w:rPr>
                <w:rFonts w:ascii="宋体" w:hAnsi="宋体" w:cs="宋体"/>
                <w:szCs w:val="21"/>
              </w:rPr>
            </w:pPr>
            <w:r>
              <w:rPr>
                <w:rFonts w:ascii="宋体" w:hAnsi="宋体" w:cs="宋体" w:hint="eastAsia"/>
                <w:szCs w:val="21"/>
              </w:rPr>
              <w:t>查见：消防演练实况记录：2021年8月25日相关人员参加了由综合管理部组织的火灾应急演习。演习时间为两小时。整个演习过程总体控制有效，能达到预期目的。</w:t>
            </w:r>
          </w:p>
          <w:p w:rsidR="008F2B78" w:rsidRDefault="008F2B78" w:rsidP="00CB2004">
            <w:pPr>
              <w:spacing w:line="240" w:lineRule="auto"/>
              <w:ind w:firstLineChars="200" w:firstLine="420"/>
              <w:rPr>
                <w:rFonts w:ascii="宋体" w:hAnsi="宋体" w:cs="宋体"/>
                <w:szCs w:val="21"/>
              </w:rPr>
            </w:pPr>
            <w:r>
              <w:rPr>
                <w:rFonts w:ascii="宋体" w:hAnsi="宋体" w:cs="宋体" w:hint="eastAsia"/>
                <w:szCs w:val="21"/>
              </w:rPr>
              <w:t>查，能提供有演练预案，演练计划等资料。通过本次演习，公司全体员工锻炼了应急机能的能力；同时完善了公司环境管理制度，提高了公司安全防火和应急的实战技能。应急预案适宜，暂不修改。</w:t>
            </w:r>
          </w:p>
          <w:p w:rsidR="008F2B78" w:rsidRDefault="008F2B78" w:rsidP="00CB2004">
            <w:pPr>
              <w:spacing w:line="240" w:lineRule="auto"/>
              <w:ind w:firstLineChars="200" w:firstLine="420"/>
              <w:rPr>
                <w:rFonts w:ascii="宋体" w:hAnsi="宋体" w:cs="宋体"/>
                <w:szCs w:val="21"/>
              </w:rPr>
            </w:pPr>
            <w:r>
              <w:rPr>
                <w:rFonts w:ascii="宋体" w:hAnsi="宋体" w:cs="宋体" w:hint="eastAsia"/>
                <w:szCs w:val="21"/>
              </w:rPr>
              <w:t>应急准备：在行政公司办公区域，配置有灭火器，符合</w:t>
            </w:r>
            <w:r>
              <w:rPr>
                <w:rFonts w:ascii="宋体" w:hAnsi="宋体" w:cs="宋体" w:hint="eastAsia"/>
                <w:bCs/>
                <w:szCs w:val="21"/>
              </w:rPr>
              <w:t>管理</w:t>
            </w:r>
            <w:r>
              <w:rPr>
                <w:rFonts w:ascii="宋体" w:hAnsi="宋体" w:cs="宋体" w:hint="eastAsia"/>
                <w:szCs w:val="21"/>
              </w:rPr>
              <w:t>要求。</w:t>
            </w:r>
          </w:p>
        </w:tc>
        <w:tc>
          <w:tcPr>
            <w:tcW w:w="1372" w:type="dxa"/>
          </w:tcPr>
          <w:p w:rsidR="008F2B78" w:rsidRDefault="008F2B78" w:rsidP="00CB2004">
            <w:r>
              <w:rPr>
                <w:rFonts w:hint="eastAsia"/>
              </w:rPr>
              <w:t>符合</w:t>
            </w:r>
          </w:p>
        </w:tc>
      </w:tr>
      <w:tr w:rsidR="008F2B78" w:rsidTr="00CB2004">
        <w:trPr>
          <w:trHeight w:val="278"/>
        </w:trPr>
        <w:tc>
          <w:tcPr>
            <w:tcW w:w="2160" w:type="dxa"/>
          </w:tcPr>
          <w:p w:rsidR="008F2B78" w:rsidRDefault="008F2B78" w:rsidP="00CB2004">
            <w:pPr>
              <w:adjustRightInd w:val="0"/>
              <w:snapToGrid w:val="0"/>
              <w:jc w:val="center"/>
            </w:pPr>
            <w:r>
              <w:rPr>
                <w:rFonts w:ascii="宋体" w:hAnsi="宋体" w:cs="新宋体" w:hint="eastAsia"/>
                <w:szCs w:val="21"/>
              </w:rPr>
              <w:t>监视、测量、分析与评估</w:t>
            </w:r>
          </w:p>
        </w:tc>
        <w:tc>
          <w:tcPr>
            <w:tcW w:w="960" w:type="dxa"/>
          </w:tcPr>
          <w:p w:rsidR="008F2B78" w:rsidRDefault="008F2B78" w:rsidP="00CB2004">
            <w:r>
              <w:rPr>
                <w:rFonts w:ascii="宋体" w:hAnsi="宋体" w:cs="新宋体" w:hint="eastAsia"/>
                <w:szCs w:val="21"/>
              </w:rPr>
              <w:t xml:space="preserve">9.1 </w:t>
            </w:r>
          </w:p>
        </w:tc>
        <w:tc>
          <w:tcPr>
            <w:tcW w:w="10217" w:type="dxa"/>
          </w:tcPr>
          <w:p w:rsidR="008F2B78" w:rsidRDefault="008F2B78" w:rsidP="00CB2004">
            <w:pPr>
              <w:spacing w:line="400" w:lineRule="exact"/>
              <w:rPr>
                <w:rFonts w:ascii="宋体" w:hAnsi="宋体" w:cs="宋体"/>
                <w:b/>
                <w:szCs w:val="21"/>
              </w:rPr>
            </w:pPr>
            <w:r>
              <w:rPr>
                <w:rFonts w:ascii="宋体" w:hAnsi="宋体" w:cs="宋体" w:hint="eastAsia"/>
                <w:szCs w:val="21"/>
              </w:rPr>
              <w:t>----有《监测资源控制程序》和管理文件。</w:t>
            </w:r>
          </w:p>
          <w:p w:rsidR="008F2B78" w:rsidRDefault="008F2B78" w:rsidP="00CB2004">
            <w:pPr>
              <w:spacing w:line="400" w:lineRule="exact"/>
              <w:rPr>
                <w:rFonts w:ascii="宋体" w:hAnsi="宋体" w:cs="宋体"/>
                <w:szCs w:val="21"/>
              </w:rPr>
            </w:pPr>
            <w:r>
              <w:rPr>
                <w:rFonts w:ascii="宋体" w:hAnsi="宋体" w:cs="宋体" w:hint="eastAsia"/>
                <w:szCs w:val="21"/>
              </w:rPr>
              <w:t>◆查公司消防设备运行检查记录表</w:t>
            </w:r>
          </w:p>
          <w:p w:rsidR="008F2B78" w:rsidRDefault="008F2B78" w:rsidP="00CB2004">
            <w:pPr>
              <w:spacing w:line="400" w:lineRule="exact"/>
              <w:ind w:firstLineChars="200" w:firstLine="420"/>
              <w:rPr>
                <w:rFonts w:ascii="宋体" w:hAnsi="宋体" w:cs="宋体"/>
                <w:szCs w:val="21"/>
              </w:rPr>
            </w:pPr>
            <w:r>
              <w:rPr>
                <w:rFonts w:ascii="宋体" w:hAnsi="宋体" w:cs="宋体" w:hint="eastAsia"/>
                <w:szCs w:val="21"/>
              </w:rPr>
              <w:t>2022年01-2022年03月份，公司对消防器材、固废处理进行了检查，均合格。检查人：苟国军</w:t>
            </w:r>
          </w:p>
          <w:p w:rsidR="008F2B78" w:rsidRDefault="008F2B78" w:rsidP="00CB2004">
            <w:pPr>
              <w:rPr>
                <w:rFonts w:ascii="宋体" w:hAnsi="宋体" w:cs="宋体"/>
                <w:szCs w:val="21"/>
              </w:rPr>
            </w:pPr>
            <w:r>
              <w:rPr>
                <w:rFonts w:ascii="宋体" w:hAnsi="宋体" w:cs="宋体" w:hint="eastAsia"/>
                <w:szCs w:val="21"/>
              </w:rPr>
              <w:t>◆ 查《消防安全检查记录》，由综合管理部组织实施对公司各部门的安全消防管理进行监控检查，每月一次。</w:t>
            </w:r>
          </w:p>
          <w:p w:rsidR="008F2B78" w:rsidRDefault="008F2B78" w:rsidP="00CB2004">
            <w:r>
              <w:rPr>
                <w:rFonts w:ascii="宋体" w:hAnsi="宋体" w:cs="宋体" w:hint="eastAsia"/>
                <w:szCs w:val="21"/>
              </w:rPr>
              <w:t>◆查《环境体系运行检查记录》，由综合管理部组织实施对公司各部门的水电、固废、消防、控制方案等进行监控检查，每月一次。提供有检查记录表。</w:t>
            </w:r>
          </w:p>
        </w:tc>
        <w:tc>
          <w:tcPr>
            <w:tcW w:w="1372" w:type="dxa"/>
          </w:tcPr>
          <w:p w:rsidR="008F2B78" w:rsidRDefault="008F2B78" w:rsidP="00CB2004">
            <w:r>
              <w:rPr>
                <w:rFonts w:hint="eastAsia"/>
              </w:rPr>
              <w:t>符合</w:t>
            </w:r>
          </w:p>
        </w:tc>
      </w:tr>
      <w:tr w:rsidR="008F2B78" w:rsidTr="00CB2004">
        <w:trPr>
          <w:trHeight w:val="532"/>
        </w:trPr>
        <w:tc>
          <w:tcPr>
            <w:tcW w:w="2160" w:type="dxa"/>
          </w:tcPr>
          <w:p w:rsidR="008F2B78" w:rsidRDefault="008F2B78" w:rsidP="00CB2004">
            <w:pPr>
              <w:adjustRightInd w:val="0"/>
              <w:snapToGrid w:val="0"/>
              <w:jc w:val="center"/>
            </w:pPr>
            <w:r>
              <w:rPr>
                <w:rFonts w:ascii="宋体" w:hAnsi="宋体" w:cs="新宋体" w:hint="eastAsia"/>
                <w:szCs w:val="21"/>
              </w:rPr>
              <w:t>符合性评估</w:t>
            </w:r>
          </w:p>
        </w:tc>
        <w:tc>
          <w:tcPr>
            <w:tcW w:w="960" w:type="dxa"/>
          </w:tcPr>
          <w:p w:rsidR="008F2B78" w:rsidRDefault="008F2B78" w:rsidP="00CB2004">
            <w:r>
              <w:rPr>
                <w:rFonts w:ascii="宋体" w:hAnsi="宋体" w:cs="新宋体" w:hint="eastAsia"/>
                <w:szCs w:val="21"/>
              </w:rPr>
              <w:t xml:space="preserve">9.1.2 </w:t>
            </w:r>
          </w:p>
        </w:tc>
        <w:tc>
          <w:tcPr>
            <w:tcW w:w="10217" w:type="dxa"/>
          </w:tcPr>
          <w:p w:rsidR="008F2B78" w:rsidRDefault="008F2B78" w:rsidP="00CB2004">
            <w:pPr>
              <w:widowControl/>
              <w:spacing w:line="400" w:lineRule="exact"/>
              <w:jc w:val="left"/>
              <w:rPr>
                <w:rFonts w:ascii="宋体" w:hAnsi="宋体"/>
                <w:szCs w:val="21"/>
              </w:rPr>
            </w:pPr>
            <w:r>
              <w:rPr>
                <w:rFonts w:ascii="宋体" w:hAnsi="宋体" w:hint="eastAsia"/>
                <w:szCs w:val="21"/>
              </w:rPr>
              <w:t>----有《合规性评价控制程序》，规定明确基本合理。综合部组织对公司环境管理活动，遵守相关法律法规和其他要求情况进行评价，评价结果符合相关法律法规和其他要求，无违法违规情况并保持有合规性评价记录。</w:t>
            </w:r>
          </w:p>
          <w:p w:rsidR="008F2B78" w:rsidRDefault="008F2B78" w:rsidP="00CB2004">
            <w:pPr>
              <w:widowControl/>
              <w:autoSpaceDE w:val="0"/>
              <w:autoSpaceDN w:val="0"/>
              <w:spacing w:line="400" w:lineRule="exact"/>
              <w:ind w:firstLineChars="150" w:firstLine="315"/>
              <w:jc w:val="left"/>
              <w:textAlignment w:val="bottom"/>
              <w:rPr>
                <w:rFonts w:ascii="宋体" w:hAnsi="宋体"/>
                <w:szCs w:val="21"/>
              </w:rPr>
            </w:pPr>
            <w:r>
              <w:rPr>
                <w:rFonts w:ascii="宋体" w:hAnsi="宋体" w:hint="eastAsia"/>
                <w:szCs w:val="21"/>
              </w:rPr>
              <w:t>查由综合部组织各部门于2021年10月20日对公司管理和经营活动中涉及的重要环境因素、法律法规进行了</w:t>
            </w:r>
            <w:r>
              <w:rPr>
                <w:rFonts w:ascii="宋体" w:hAnsi="宋体" w:hint="eastAsia"/>
                <w:szCs w:val="21"/>
              </w:rPr>
              <w:lastRenderedPageBreak/>
              <w:t>评价。</w:t>
            </w:r>
          </w:p>
          <w:p w:rsidR="008F2B78" w:rsidRDefault="008F2B78" w:rsidP="00CB2004">
            <w:pPr>
              <w:widowControl/>
              <w:spacing w:line="400" w:lineRule="exact"/>
              <w:jc w:val="left"/>
              <w:rPr>
                <w:rFonts w:ascii="宋体" w:hAnsi="宋体"/>
                <w:szCs w:val="21"/>
              </w:rPr>
            </w:pPr>
            <w:r>
              <w:rPr>
                <w:rFonts w:ascii="宋体" w:hAnsi="宋体" w:hint="eastAsia"/>
                <w:szCs w:val="21"/>
              </w:rPr>
              <w:t>评价结论：符合</w:t>
            </w:r>
          </w:p>
          <w:p w:rsidR="008F2B78" w:rsidRDefault="008F2B78" w:rsidP="00CB2004">
            <w:pPr>
              <w:widowControl/>
              <w:spacing w:line="400" w:lineRule="exact"/>
              <w:jc w:val="left"/>
              <w:rPr>
                <w:rFonts w:ascii="宋体" w:hAnsi="宋体"/>
                <w:szCs w:val="21"/>
              </w:rPr>
            </w:pPr>
            <w:r>
              <w:rPr>
                <w:rFonts w:ascii="宋体" w:hAnsi="宋体" w:hint="eastAsia"/>
                <w:szCs w:val="21"/>
              </w:rPr>
              <w:t xml:space="preserve">评价人：管理者代表、内审人员、各部门负责人及车间主任等 </w:t>
            </w:r>
          </w:p>
          <w:p w:rsidR="008F2B78" w:rsidRDefault="008F2B78" w:rsidP="00CB2004">
            <w:pPr>
              <w:widowControl/>
              <w:spacing w:line="400" w:lineRule="exact"/>
              <w:jc w:val="left"/>
              <w:rPr>
                <w:rFonts w:ascii="宋体" w:hAnsi="宋体" w:cs="宋体"/>
                <w:szCs w:val="21"/>
              </w:rPr>
            </w:pPr>
            <w:r>
              <w:rPr>
                <w:rFonts w:ascii="宋体" w:hAnsi="宋体" w:hint="eastAsia"/>
                <w:szCs w:val="21"/>
              </w:rPr>
              <w:t>查：有《合规性评价报告》，有保持合规性评价的相关记录。</w:t>
            </w:r>
          </w:p>
        </w:tc>
        <w:tc>
          <w:tcPr>
            <w:tcW w:w="1372" w:type="dxa"/>
          </w:tcPr>
          <w:p w:rsidR="008F2B78" w:rsidRDefault="008F2B78" w:rsidP="00CB2004">
            <w:r>
              <w:rPr>
                <w:rFonts w:hint="eastAsia"/>
              </w:rPr>
              <w:lastRenderedPageBreak/>
              <w:t>符合</w:t>
            </w:r>
          </w:p>
        </w:tc>
      </w:tr>
      <w:tr w:rsidR="008F2B78" w:rsidTr="00CB2004">
        <w:trPr>
          <w:trHeight w:val="532"/>
        </w:trPr>
        <w:tc>
          <w:tcPr>
            <w:tcW w:w="2160" w:type="dxa"/>
          </w:tcPr>
          <w:p w:rsidR="008F2B78" w:rsidRDefault="008F2B78" w:rsidP="00CB2004">
            <w:pPr>
              <w:adjustRightInd w:val="0"/>
              <w:snapToGrid w:val="0"/>
              <w:jc w:val="center"/>
            </w:pPr>
            <w:r>
              <w:rPr>
                <w:rFonts w:ascii="宋体" w:hAnsi="宋体" w:hint="eastAsia"/>
                <w:szCs w:val="21"/>
              </w:rPr>
              <w:lastRenderedPageBreak/>
              <w:t>内部审核</w:t>
            </w:r>
          </w:p>
        </w:tc>
        <w:tc>
          <w:tcPr>
            <w:tcW w:w="960" w:type="dxa"/>
          </w:tcPr>
          <w:p w:rsidR="008F2B78" w:rsidRDefault="008F2B78" w:rsidP="00CB2004">
            <w:pPr>
              <w:rPr>
                <w:rFonts w:ascii="宋体" w:hAnsi="宋体"/>
                <w:szCs w:val="21"/>
              </w:rPr>
            </w:pPr>
            <w:r>
              <w:rPr>
                <w:rFonts w:ascii="宋体" w:hAnsi="宋体" w:hint="eastAsia"/>
                <w:szCs w:val="21"/>
              </w:rPr>
              <w:t xml:space="preserve">9.2 </w:t>
            </w:r>
          </w:p>
          <w:p w:rsidR="008F2B78" w:rsidRDefault="008F2B78" w:rsidP="00CB2004"/>
        </w:tc>
        <w:tc>
          <w:tcPr>
            <w:tcW w:w="10217" w:type="dxa"/>
          </w:tcPr>
          <w:p w:rsidR="008F2B78" w:rsidRDefault="008F2B78" w:rsidP="00CB2004">
            <w:pPr>
              <w:spacing w:line="360" w:lineRule="atLeast"/>
              <w:rPr>
                <w:rFonts w:ascii="宋体" w:hAnsi="宋体"/>
                <w:szCs w:val="21"/>
              </w:rPr>
            </w:pPr>
            <w:r>
              <w:rPr>
                <w:rFonts w:ascii="宋体" w:hAnsi="宋体" w:hint="eastAsia"/>
                <w:szCs w:val="21"/>
              </w:rPr>
              <w:t>查管理手册，公司按标准要求编制了《内部审核控制程序》，规定了内部审核的目的、范围、职责、要求、方法频次等，规定每两次内审的时间不得超过12个月。</w:t>
            </w:r>
          </w:p>
          <w:p w:rsidR="008F2B78" w:rsidRDefault="008F2B78" w:rsidP="00CB2004">
            <w:pPr>
              <w:spacing w:line="360" w:lineRule="atLeast"/>
              <w:rPr>
                <w:rFonts w:ascii="宋体" w:hAnsi="宋体"/>
                <w:szCs w:val="21"/>
              </w:rPr>
            </w:pPr>
            <w:r>
              <w:rPr>
                <w:rFonts w:ascii="宋体" w:hAnsi="宋体" w:hint="eastAsia"/>
                <w:szCs w:val="21"/>
              </w:rPr>
              <w:t>查，2021年《内部审核计划》</w:t>
            </w:r>
          </w:p>
          <w:p w:rsidR="008F2B78" w:rsidRDefault="008F2B78" w:rsidP="00CB2004">
            <w:pPr>
              <w:spacing w:line="360" w:lineRule="atLeast"/>
              <w:rPr>
                <w:rFonts w:ascii="宋体" w:hAnsi="宋体"/>
                <w:szCs w:val="21"/>
              </w:rPr>
            </w:pPr>
            <w:r>
              <w:rPr>
                <w:rFonts w:ascii="宋体" w:hAnsi="宋体" w:hint="eastAsia"/>
                <w:szCs w:val="21"/>
              </w:rPr>
              <w:t>审核时间：2021年11月5日，</w:t>
            </w:r>
          </w:p>
          <w:p w:rsidR="008F2B78" w:rsidRDefault="008F2B78" w:rsidP="00CB2004">
            <w:pPr>
              <w:spacing w:line="360" w:lineRule="atLeast"/>
              <w:rPr>
                <w:rFonts w:ascii="宋体" w:hAnsi="宋体"/>
                <w:szCs w:val="21"/>
              </w:rPr>
            </w:pPr>
            <w:r>
              <w:rPr>
                <w:rFonts w:ascii="宋体" w:hAnsi="宋体" w:hint="eastAsia"/>
                <w:szCs w:val="21"/>
              </w:rPr>
              <w:t>目的：评定并确定现行的管理体系、方针是否符合标准的要求，运行是否有效，迎接认证公司审核；</w:t>
            </w:r>
          </w:p>
          <w:p w:rsidR="008F2B78" w:rsidRDefault="008F2B78" w:rsidP="00CB2004">
            <w:pPr>
              <w:spacing w:line="360" w:lineRule="atLeast"/>
              <w:rPr>
                <w:rFonts w:ascii="宋体" w:hAnsi="宋体"/>
                <w:szCs w:val="21"/>
              </w:rPr>
            </w:pPr>
            <w:r>
              <w:rPr>
                <w:rFonts w:ascii="宋体" w:hAnsi="宋体" w:hint="eastAsia"/>
                <w:szCs w:val="21"/>
              </w:rPr>
              <w:t>范围：管理手册覆盖的所有部门、过程和要素。</w:t>
            </w:r>
          </w:p>
          <w:p w:rsidR="008F2B78" w:rsidRDefault="008F2B78" w:rsidP="00CB2004">
            <w:pPr>
              <w:spacing w:line="360" w:lineRule="atLeast"/>
              <w:rPr>
                <w:rFonts w:ascii="宋体" w:hAnsi="宋体"/>
                <w:szCs w:val="21"/>
              </w:rPr>
            </w:pPr>
            <w:r>
              <w:rPr>
                <w:rFonts w:ascii="宋体" w:hAnsi="宋体" w:hint="eastAsia"/>
                <w:szCs w:val="21"/>
              </w:rPr>
              <w:t>审核组长：蔡永平       组员：郝黎</w:t>
            </w:r>
          </w:p>
          <w:p w:rsidR="008F2B78" w:rsidRDefault="008F2B78" w:rsidP="00CB2004">
            <w:pPr>
              <w:spacing w:line="360" w:lineRule="atLeast"/>
              <w:rPr>
                <w:rFonts w:ascii="宋体" w:hAnsi="宋体"/>
                <w:szCs w:val="21"/>
              </w:rPr>
            </w:pPr>
            <w:r>
              <w:rPr>
                <w:rFonts w:ascii="宋体" w:hAnsi="宋体" w:hint="eastAsia"/>
                <w:szCs w:val="21"/>
              </w:rPr>
              <w:t>抽查《综合管理部审核检查表》《销售部审核检查表》，《制造部审核检查表》审核记录，审核过程及条款基本齐全，不存在审核自己部门的情况。</w:t>
            </w:r>
          </w:p>
          <w:p w:rsidR="008F2B78" w:rsidRDefault="008F2B78" w:rsidP="00CB2004">
            <w:pPr>
              <w:tabs>
                <w:tab w:val="right" w:pos="9332"/>
              </w:tabs>
              <w:spacing w:line="440" w:lineRule="exact"/>
              <w:rPr>
                <w:rFonts w:ascii="宋体" w:hAnsi="宋体"/>
                <w:szCs w:val="21"/>
              </w:rPr>
            </w:pPr>
            <w:r>
              <w:rPr>
                <w:rFonts w:ascii="宋体" w:hAnsi="宋体" w:hint="eastAsia"/>
                <w:szCs w:val="21"/>
              </w:rPr>
              <w:t>查本次内审共发现不合格项1个，属一般不符合。涉及综合管理部7.2条款，抽查主管人员，部分不熟悉标准，标准培训不到位。已经对不合格原因进行了分析，制订了纠正措施，并对结果进行了验证。</w:t>
            </w:r>
          </w:p>
          <w:p w:rsidR="008F2B78" w:rsidRDefault="008F2B78" w:rsidP="00CB2004">
            <w:pPr>
              <w:spacing w:line="360" w:lineRule="atLeast"/>
              <w:rPr>
                <w:rFonts w:ascii="宋体" w:hAnsi="宋体"/>
                <w:szCs w:val="21"/>
              </w:rPr>
            </w:pPr>
            <w:r>
              <w:rPr>
                <w:rFonts w:ascii="宋体" w:hAnsi="宋体" w:hint="eastAsia"/>
                <w:szCs w:val="21"/>
              </w:rPr>
              <w:lastRenderedPageBreak/>
              <w:t>查，审核结论：公司环境管理体系的建立符合标准要求、实施有效。</w:t>
            </w:r>
          </w:p>
          <w:p w:rsidR="008F2B78" w:rsidRDefault="008F2B78" w:rsidP="00CB2004">
            <w:pPr>
              <w:spacing w:line="360" w:lineRule="atLeast"/>
            </w:pPr>
            <w:r>
              <w:rPr>
                <w:rFonts w:ascii="宋体" w:hAnsi="宋体" w:hint="eastAsia"/>
                <w:szCs w:val="21"/>
              </w:rPr>
              <w:t>通过内部审核，公司环境管理体系的建立实施是有效的，符合标准要求。</w:t>
            </w:r>
          </w:p>
        </w:tc>
        <w:tc>
          <w:tcPr>
            <w:tcW w:w="1372" w:type="dxa"/>
          </w:tcPr>
          <w:p w:rsidR="008F2B78" w:rsidRDefault="008F2B78" w:rsidP="00CB2004">
            <w:r>
              <w:rPr>
                <w:rFonts w:hint="eastAsia"/>
              </w:rPr>
              <w:lastRenderedPageBreak/>
              <w:t>符合</w:t>
            </w:r>
          </w:p>
        </w:tc>
      </w:tr>
      <w:tr w:rsidR="008F2B78" w:rsidTr="00CB2004">
        <w:trPr>
          <w:trHeight w:val="532"/>
        </w:trPr>
        <w:tc>
          <w:tcPr>
            <w:tcW w:w="2160" w:type="dxa"/>
          </w:tcPr>
          <w:p w:rsidR="008F2B78" w:rsidRDefault="008F2B78" w:rsidP="00CB2004">
            <w:pPr>
              <w:rPr>
                <w:rFonts w:ascii="宋体" w:hAnsi="宋体"/>
                <w:szCs w:val="21"/>
              </w:rPr>
            </w:pPr>
            <w:r>
              <w:rPr>
                <w:rFonts w:ascii="宋体" w:hAnsi="宋体" w:hint="eastAsia"/>
                <w:szCs w:val="21"/>
              </w:rPr>
              <w:lastRenderedPageBreak/>
              <w:t>不符合和纠正措施</w:t>
            </w:r>
          </w:p>
          <w:p w:rsidR="008F2B78" w:rsidRDefault="008F2B78" w:rsidP="00CB2004">
            <w:pPr>
              <w:adjustRightInd w:val="0"/>
              <w:snapToGrid w:val="0"/>
              <w:jc w:val="center"/>
            </w:pPr>
            <w:r>
              <w:rPr>
                <w:rFonts w:ascii="宋体" w:hAnsi="宋体" w:hint="eastAsia"/>
                <w:szCs w:val="21"/>
              </w:rPr>
              <w:t>持续改进</w:t>
            </w:r>
          </w:p>
        </w:tc>
        <w:tc>
          <w:tcPr>
            <w:tcW w:w="960" w:type="dxa"/>
          </w:tcPr>
          <w:p w:rsidR="008F2B78" w:rsidRDefault="008F2B78" w:rsidP="00CB2004">
            <w:pPr>
              <w:rPr>
                <w:rFonts w:ascii="宋体" w:hAnsi="宋体"/>
                <w:szCs w:val="21"/>
              </w:rPr>
            </w:pPr>
            <w:r>
              <w:rPr>
                <w:rFonts w:ascii="宋体" w:hAnsi="宋体" w:hint="eastAsia"/>
                <w:szCs w:val="21"/>
              </w:rPr>
              <w:t>10.2</w:t>
            </w:r>
          </w:p>
          <w:p w:rsidR="008F2B78" w:rsidRDefault="008F2B78" w:rsidP="00CB2004">
            <w:r>
              <w:rPr>
                <w:rFonts w:ascii="宋体" w:hAnsi="宋体" w:hint="eastAsia"/>
                <w:szCs w:val="21"/>
              </w:rPr>
              <w:t>10.3</w:t>
            </w:r>
          </w:p>
        </w:tc>
        <w:tc>
          <w:tcPr>
            <w:tcW w:w="10217" w:type="dxa"/>
          </w:tcPr>
          <w:p w:rsidR="008F2B78" w:rsidRDefault="008F2B78" w:rsidP="00CB2004">
            <w:pPr>
              <w:spacing w:line="400" w:lineRule="atLeast"/>
              <w:rPr>
                <w:rFonts w:ascii="宋体" w:hAnsi="宋体"/>
                <w:szCs w:val="21"/>
              </w:rPr>
            </w:pPr>
            <w:r>
              <w:rPr>
                <w:rFonts w:ascii="宋体" w:hAnsi="宋体" w:hint="eastAsia"/>
                <w:szCs w:val="21"/>
              </w:rPr>
              <w:t>公司制定系列程序文件《管理评审控制程序》、《不符合纠正措施控制程序》、《持续改进控制程序》及《内部审核控制程序》等，对持续改进的过程予以规定，以实现环境管理体系及产品符合性的持续改进。持续改进的过程包含持续改进的提出、立项、不合格的原因的分析、纠正措施的确定、跟踪和评价及负责部门和人员职责等。</w:t>
            </w:r>
          </w:p>
          <w:p w:rsidR="008F2B78" w:rsidRDefault="008F2B78" w:rsidP="00CB2004">
            <w:pPr>
              <w:spacing w:line="400" w:lineRule="atLeast"/>
              <w:rPr>
                <w:rFonts w:ascii="宋体" w:hAnsi="宋体"/>
                <w:szCs w:val="21"/>
              </w:rPr>
            </w:pPr>
            <w:r>
              <w:rPr>
                <w:rFonts w:ascii="宋体" w:hAnsi="宋体" w:hint="eastAsia"/>
                <w:szCs w:val="21"/>
              </w:rPr>
              <w:t>公司通过方针、目标的达成分析、内部审核结果、数据资料统计分析、纠正和预防措施和管理评审等方式，以推动环境管理体系的持续改进。</w:t>
            </w:r>
          </w:p>
          <w:p w:rsidR="008F2B78" w:rsidRDefault="008F2B78" w:rsidP="00CB2004">
            <w:pPr>
              <w:spacing w:line="400" w:lineRule="atLeast"/>
              <w:rPr>
                <w:rFonts w:ascii="宋体" w:hAnsi="宋体"/>
                <w:szCs w:val="21"/>
              </w:rPr>
            </w:pPr>
            <w:r>
              <w:rPr>
                <w:rFonts w:ascii="宋体" w:hAnsi="宋体" w:hint="eastAsia"/>
                <w:szCs w:val="21"/>
              </w:rPr>
              <w:t>抽查不符合处理记录：</w:t>
            </w:r>
          </w:p>
          <w:p w:rsidR="008F2B78" w:rsidRDefault="008F2B78" w:rsidP="00CB2004">
            <w:pPr>
              <w:spacing w:line="400" w:lineRule="atLeast"/>
              <w:rPr>
                <w:rFonts w:ascii="宋体" w:hAnsi="宋体"/>
                <w:szCs w:val="21"/>
              </w:rPr>
            </w:pPr>
            <w:r>
              <w:rPr>
                <w:rFonts w:ascii="宋体" w:hAnsi="宋体" w:hint="eastAsia"/>
                <w:szCs w:val="21"/>
              </w:rPr>
              <w:t>提供《纠正预防措施处理单》1份</w:t>
            </w:r>
          </w:p>
          <w:p w:rsidR="008F2B78" w:rsidRDefault="008F2B78" w:rsidP="00CB2004">
            <w:pPr>
              <w:spacing w:line="400" w:lineRule="atLeast"/>
              <w:rPr>
                <w:rFonts w:ascii="宋体" w:hAnsi="宋体"/>
                <w:szCs w:val="21"/>
              </w:rPr>
            </w:pPr>
            <w:r>
              <w:rPr>
                <w:rFonts w:ascii="宋体" w:hAnsi="宋体" w:hint="eastAsia"/>
                <w:szCs w:val="21"/>
              </w:rPr>
              <w:t>抽1 份不合格事实：2021年12月21日日常检查时发现厂区内道路边下水道雨篦子被车轮损坏，对排水系统有堵塞风险。综合管理部已对不合格原因进行了分析，并更换雨篦子，基本符合要求。</w:t>
            </w:r>
          </w:p>
          <w:p w:rsidR="008F2B78" w:rsidRDefault="008F2B78" w:rsidP="00CB2004">
            <w:pPr>
              <w:spacing w:line="400" w:lineRule="atLeast"/>
            </w:pPr>
            <w:r>
              <w:rPr>
                <w:rFonts w:ascii="宋体" w:hAnsi="宋体" w:hint="eastAsia"/>
                <w:szCs w:val="21"/>
              </w:rPr>
              <w:t>公司主要按策划的管理手册、程序文件等实施运行，主要采用内审、管理评审、数据分析、纠正和预防措施、方针和目标等来实现对环境和职业健康安全管理体系的改进，另外主要通过日常工作中发现的问题及时予以调整解决来实现。</w:t>
            </w:r>
          </w:p>
        </w:tc>
        <w:tc>
          <w:tcPr>
            <w:tcW w:w="1372" w:type="dxa"/>
          </w:tcPr>
          <w:p w:rsidR="008F2B78" w:rsidRDefault="008F2B78" w:rsidP="00CB2004">
            <w:r>
              <w:rPr>
                <w:rFonts w:hint="eastAsia"/>
              </w:rPr>
              <w:t>符合</w:t>
            </w:r>
          </w:p>
        </w:tc>
      </w:tr>
      <w:tr w:rsidR="008F2B78" w:rsidTr="00CB2004">
        <w:trPr>
          <w:trHeight w:val="637"/>
        </w:trPr>
        <w:tc>
          <w:tcPr>
            <w:tcW w:w="2160" w:type="dxa"/>
          </w:tcPr>
          <w:p w:rsidR="008F2B78" w:rsidRDefault="008F2B78" w:rsidP="00CB2004">
            <w:pPr>
              <w:adjustRightInd w:val="0"/>
              <w:snapToGrid w:val="0"/>
              <w:jc w:val="center"/>
            </w:pPr>
            <w:r>
              <w:rPr>
                <w:rFonts w:ascii="宋体" w:hAnsi="宋体" w:cs="新宋体" w:hint="eastAsia"/>
                <w:szCs w:val="21"/>
              </w:rPr>
              <w:t>EMS运行控制相关财务支出证据</w:t>
            </w:r>
          </w:p>
        </w:tc>
        <w:tc>
          <w:tcPr>
            <w:tcW w:w="960" w:type="dxa"/>
          </w:tcPr>
          <w:p w:rsidR="008F2B78" w:rsidRDefault="008F2B78" w:rsidP="00CB2004">
            <w:pPr>
              <w:adjustRightInd w:val="0"/>
              <w:snapToGrid w:val="0"/>
            </w:pPr>
          </w:p>
        </w:tc>
        <w:tc>
          <w:tcPr>
            <w:tcW w:w="10217" w:type="dxa"/>
          </w:tcPr>
          <w:p w:rsidR="008F2B78" w:rsidRDefault="008F2B78" w:rsidP="00CB2004">
            <w:pPr>
              <w:widowControl/>
              <w:spacing w:line="400" w:lineRule="exact"/>
              <w:jc w:val="left"/>
            </w:pPr>
            <w:r>
              <w:rPr>
                <w:rFonts w:ascii="宋体" w:hAnsi="宋体" w:hint="eastAsia"/>
                <w:szCs w:val="21"/>
              </w:rPr>
              <w:t>提供有2022年支出清单：支出项目有购置灭火器、消防演练、垃圾处置、环保设施运行等共计30000元。</w:t>
            </w:r>
          </w:p>
        </w:tc>
        <w:tc>
          <w:tcPr>
            <w:tcW w:w="1372" w:type="dxa"/>
          </w:tcPr>
          <w:p w:rsidR="008F2B78" w:rsidRDefault="008F2B78" w:rsidP="00CB2004">
            <w:r>
              <w:rPr>
                <w:rFonts w:hint="eastAsia"/>
              </w:rPr>
              <w:t>符合</w:t>
            </w:r>
          </w:p>
        </w:tc>
      </w:tr>
    </w:tbl>
    <w:p w:rsidR="008F2B78" w:rsidRDefault="008F2B78" w:rsidP="008F2B78">
      <w:pPr>
        <w:pStyle w:val="a5"/>
      </w:pPr>
      <w:r>
        <w:rPr>
          <w:rFonts w:hint="eastAsia"/>
        </w:rPr>
        <w:t>说明：不符合标注</w:t>
      </w:r>
      <w:r>
        <w:rPr>
          <w:rFonts w:hint="eastAsia"/>
        </w:rPr>
        <w:t>N</w:t>
      </w:r>
    </w:p>
    <w:p w:rsidR="00D65710" w:rsidRDefault="00425A1B">
      <w:pPr>
        <w:spacing w:line="480" w:lineRule="exact"/>
        <w:jc w:val="center"/>
        <w:rPr>
          <w:rFonts w:ascii="隶书" w:eastAsia="隶书" w:hAnsi="宋体"/>
          <w:bCs/>
          <w:sz w:val="36"/>
          <w:szCs w:val="36"/>
        </w:rPr>
      </w:pPr>
      <w:r>
        <w:rPr>
          <w:rFonts w:ascii="隶书" w:eastAsia="隶书" w:hAnsi="宋体" w:hint="eastAsia"/>
          <w:bCs/>
          <w:sz w:val="36"/>
          <w:szCs w:val="36"/>
        </w:rPr>
        <w:lastRenderedPageBreak/>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960"/>
        <w:gridCol w:w="10054"/>
        <w:gridCol w:w="1535"/>
      </w:tblGrid>
      <w:tr w:rsidR="00D65710">
        <w:trPr>
          <w:trHeight w:val="515"/>
        </w:trPr>
        <w:tc>
          <w:tcPr>
            <w:tcW w:w="2160" w:type="dxa"/>
            <w:vMerge w:val="restart"/>
            <w:vAlign w:val="center"/>
          </w:tcPr>
          <w:p w:rsidR="00D65710" w:rsidRDefault="00425A1B">
            <w:pPr>
              <w:spacing w:before="120"/>
              <w:jc w:val="center"/>
              <w:rPr>
                <w:sz w:val="24"/>
                <w:szCs w:val="24"/>
              </w:rPr>
            </w:pPr>
            <w:r>
              <w:rPr>
                <w:rFonts w:hint="eastAsia"/>
                <w:sz w:val="24"/>
                <w:szCs w:val="24"/>
              </w:rPr>
              <w:t>过程与活动、</w:t>
            </w:r>
          </w:p>
          <w:p w:rsidR="00D65710" w:rsidRDefault="00425A1B">
            <w:pPr>
              <w:jc w:val="center"/>
            </w:pPr>
            <w:r>
              <w:rPr>
                <w:rFonts w:hint="eastAsia"/>
                <w:sz w:val="24"/>
                <w:szCs w:val="24"/>
              </w:rPr>
              <w:t>抽样计划</w:t>
            </w:r>
          </w:p>
        </w:tc>
        <w:tc>
          <w:tcPr>
            <w:tcW w:w="960" w:type="dxa"/>
            <w:vMerge w:val="restart"/>
            <w:vAlign w:val="center"/>
          </w:tcPr>
          <w:p w:rsidR="00D65710" w:rsidRDefault="00425A1B">
            <w:pPr>
              <w:rPr>
                <w:sz w:val="24"/>
                <w:szCs w:val="24"/>
              </w:rPr>
            </w:pPr>
            <w:r>
              <w:rPr>
                <w:rFonts w:hint="eastAsia"/>
                <w:sz w:val="24"/>
                <w:szCs w:val="24"/>
              </w:rPr>
              <w:t>涉及</w:t>
            </w:r>
          </w:p>
          <w:p w:rsidR="00D65710" w:rsidRDefault="00425A1B">
            <w:r>
              <w:rPr>
                <w:rFonts w:hint="eastAsia"/>
                <w:sz w:val="24"/>
                <w:szCs w:val="24"/>
              </w:rPr>
              <w:t>条款</w:t>
            </w:r>
          </w:p>
        </w:tc>
        <w:tc>
          <w:tcPr>
            <w:tcW w:w="10054" w:type="dxa"/>
            <w:vAlign w:val="center"/>
          </w:tcPr>
          <w:p w:rsidR="00D65710" w:rsidRDefault="00425A1B">
            <w:pPr>
              <w:rPr>
                <w:sz w:val="24"/>
                <w:szCs w:val="24"/>
              </w:rPr>
            </w:pPr>
            <w:r>
              <w:rPr>
                <w:rFonts w:hint="eastAsia"/>
                <w:sz w:val="24"/>
                <w:szCs w:val="24"/>
              </w:rPr>
              <w:t>受审核部门：</w:t>
            </w:r>
            <w:r w:rsidR="00284EA9">
              <w:rPr>
                <w:rFonts w:hint="eastAsia"/>
                <w:sz w:val="24"/>
                <w:szCs w:val="24"/>
              </w:rPr>
              <w:t>销售部</w:t>
            </w:r>
            <w:r>
              <w:rPr>
                <w:rFonts w:hint="eastAsia"/>
                <w:sz w:val="24"/>
                <w:szCs w:val="24"/>
              </w:rPr>
              <w:t xml:space="preserve">    </w:t>
            </w:r>
            <w:r>
              <w:rPr>
                <w:rFonts w:hint="eastAsia"/>
                <w:sz w:val="24"/>
                <w:szCs w:val="24"/>
              </w:rPr>
              <w:t>主</w:t>
            </w:r>
            <w:r w:rsidRPr="0059671D">
              <w:rPr>
                <w:rFonts w:hint="eastAsia"/>
                <w:sz w:val="24"/>
                <w:szCs w:val="24"/>
              </w:rPr>
              <w:t>管领导：</w:t>
            </w:r>
            <w:r w:rsidR="0059671D" w:rsidRPr="0059671D">
              <w:rPr>
                <w:rFonts w:hint="eastAsia"/>
                <w:sz w:val="24"/>
              </w:rPr>
              <w:t>苟国军</w:t>
            </w:r>
            <w:r w:rsidRPr="0059671D">
              <w:rPr>
                <w:rFonts w:hint="eastAsia"/>
                <w:sz w:val="24"/>
                <w:szCs w:val="24"/>
              </w:rPr>
              <w:t xml:space="preserve">           </w:t>
            </w:r>
            <w:r w:rsidRPr="0059671D">
              <w:rPr>
                <w:rFonts w:hint="eastAsia"/>
                <w:sz w:val="24"/>
                <w:szCs w:val="24"/>
              </w:rPr>
              <w:t>陪同人员：</w:t>
            </w:r>
            <w:r w:rsidR="0059671D" w:rsidRPr="0059671D">
              <w:rPr>
                <w:rFonts w:hint="eastAsia"/>
                <w:sz w:val="24"/>
              </w:rPr>
              <w:t>代佳</w:t>
            </w:r>
          </w:p>
        </w:tc>
        <w:tc>
          <w:tcPr>
            <w:tcW w:w="1535" w:type="dxa"/>
            <w:vMerge w:val="restart"/>
            <w:vAlign w:val="center"/>
          </w:tcPr>
          <w:p w:rsidR="00D65710" w:rsidRDefault="00425A1B">
            <w:pPr>
              <w:rPr>
                <w:sz w:val="24"/>
                <w:szCs w:val="24"/>
              </w:rPr>
            </w:pPr>
            <w:r>
              <w:rPr>
                <w:rFonts w:hint="eastAsia"/>
                <w:sz w:val="24"/>
                <w:szCs w:val="24"/>
              </w:rPr>
              <w:t>判定</w:t>
            </w:r>
          </w:p>
        </w:tc>
      </w:tr>
      <w:tr w:rsidR="00D65710">
        <w:trPr>
          <w:trHeight w:val="403"/>
        </w:trPr>
        <w:tc>
          <w:tcPr>
            <w:tcW w:w="2160" w:type="dxa"/>
            <w:vMerge/>
            <w:vAlign w:val="center"/>
          </w:tcPr>
          <w:p w:rsidR="00D65710" w:rsidRDefault="00D65710"/>
        </w:tc>
        <w:tc>
          <w:tcPr>
            <w:tcW w:w="960" w:type="dxa"/>
            <w:vMerge/>
            <w:vAlign w:val="center"/>
          </w:tcPr>
          <w:p w:rsidR="00D65710" w:rsidRDefault="00D65710"/>
        </w:tc>
        <w:tc>
          <w:tcPr>
            <w:tcW w:w="10054" w:type="dxa"/>
            <w:vAlign w:val="center"/>
          </w:tcPr>
          <w:p w:rsidR="00D65710" w:rsidRDefault="00425A1B" w:rsidP="00284EA9">
            <w:pPr>
              <w:spacing w:before="120"/>
            </w:pPr>
            <w:r>
              <w:rPr>
                <w:rFonts w:hint="eastAsia"/>
                <w:sz w:val="24"/>
                <w:szCs w:val="24"/>
              </w:rPr>
              <w:t>审核员：</w:t>
            </w:r>
            <w:r w:rsidR="00284EA9">
              <w:rPr>
                <w:rFonts w:hint="eastAsia"/>
                <w:sz w:val="24"/>
                <w:szCs w:val="24"/>
              </w:rPr>
              <w:t>杨珍全</w:t>
            </w:r>
            <w:r>
              <w:rPr>
                <w:rFonts w:hint="eastAsia"/>
                <w:sz w:val="24"/>
                <w:szCs w:val="24"/>
              </w:rPr>
              <w:t xml:space="preserve">      </w:t>
            </w:r>
            <w:r>
              <w:rPr>
                <w:rFonts w:hint="eastAsia"/>
                <w:sz w:val="24"/>
                <w:szCs w:val="24"/>
              </w:rPr>
              <w:t>审核时间：</w:t>
            </w:r>
            <w:r>
              <w:rPr>
                <w:rFonts w:hint="eastAsia"/>
                <w:sz w:val="24"/>
                <w:szCs w:val="24"/>
              </w:rPr>
              <w:t>202</w:t>
            </w:r>
            <w:r w:rsidR="007C1A41">
              <w:rPr>
                <w:rFonts w:hint="eastAsia"/>
                <w:sz w:val="24"/>
                <w:szCs w:val="24"/>
              </w:rPr>
              <w:t>2</w:t>
            </w:r>
            <w:r>
              <w:rPr>
                <w:rFonts w:hint="eastAsia"/>
                <w:sz w:val="24"/>
                <w:szCs w:val="24"/>
              </w:rPr>
              <w:t>年</w:t>
            </w:r>
            <w:r w:rsidR="00284EA9">
              <w:rPr>
                <w:rFonts w:hint="eastAsia"/>
                <w:sz w:val="24"/>
                <w:szCs w:val="24"/>
              </w:rPr>
              <w:t>3</w:t>
            </w:r>
            <w:r>
              <w:rPr>
                <w:rFonts w:hint="eastAsia"/>
                <w:sz w:val="24"/>
                <w:szCs w:val="24"/>
              </w:rPr>
              <w:t>月</w:t>
            </w:r>
            <w:r w:rsidR="00284EA9">
              <w:rPr>
                <w:rFonts w:hint="eastAsia"/>
                <w:sz w:val="24"/>
                <w:szCs w:val="24"/>
              </w:rPr>
              <w:t>7</w:t>
            </w:r>
            <w:r>
              <w:rPr>
                <w:rFonts w:hint="eastAsia"/>
                <w:sz w:val="24"/>
                <w:szCs w:val="24"/>
              </w:rPr>
              <w:t>日</w:t>
            </w:r>
          </w:p>
        </w:tc>
        <w:tc>
          <w:tcPr>
            <w:tcW w:w="1535" w:type="dxa"/>
            <w:vMerge/>
          </w:tcPr>
          <w:p w:rsidR="00D65710" w:rsidRDefault="00D65710"/>
        </w:tc>
      </w:tr>
      <w:tr w:rsidR="00D65710">
        <w:trPr>
          <w:trHeight w:val="516"/>
        </w:trPr>
        <w:tc>
          <w:tcPr>
            <w:tcW w:w="2160" w:type="dxa"/>
            <w:vMerge/>
            <w:vAlign w:val="center"/>
          </w:tcPr>
          <w:p w:rsidR="00D65710" w:rsidRDefault="00D65710"/>
        </w:tc>
        <w:tc>
          <w:tcPr>
            <w:tcW w:w="960" w:type="dxa"/>
            <w:vMerge/>
            <w:vAlign w:val="center"/>
          </w:tcPr>
          <w:p w:rsidR="00D65710" w:rsidRDefault="00D65710"/>
        </w:tc>
        <w:tc>
          <w:tcPr>
            <w:tcW w:w="10054" w:type="dxa"/>
            <w:vAlign w:val="center"/>
          </w:tcPr>
          <w:p w:rsidR="00D65710" w:rsidRDefault="00425A1B">
            <w:pPr>
              <w:rPr>
                <w:sz w:val="24"/>
                <w:szCs w:val="24"/>
              </w:rPr>
            </w:pPr>
            <w:r>
              <w:rPr>
                <w:rFonts w:hint="eastAsia"/>
                <w:sz w:val="24"/>
                <w:szCs w:val="24"/>
              </w:rPr>
              <w:t>审核条款：见下</w:t>
            </w:r>
          </w:p>
        </w:tc>
        <w:tc>
          <w:tcPr>
            <w:tcW w:w="1535" w:type="dxa"/>
            <w:vMerge/>
          </w:tcPr>
          <w:p w:rsidR="00D65710" w:rsidRDefault="00D65710"/>
        </w:tc>
      </w:tr>
      <w:tr w:rsidR="00D65710">
        <w:trPr>
          <w:trHeight w:val="90"/>
        </w:trPr>
        <w:tc>
          <w:tcPr>
            <w:tcW w:w="2160" w:type="dxa"/>
          </w:tcPr>
          <w:p w:rsidR="00D65710" w:rsidRDefault="00425A1B">
            <w:pPr>
              <w:adjustRightInd w:val="0"/>
              <w:snapToGrid w:val="0"/>
              <w:jc w:val="center"/>
              <w:rPr>
                <w:rFonts w:ascii="宋体" w:hAnsi="宋体" w:cs="新宋体"/>
                <w:szCs w:val="21"/>
              </w:rPr>
            </w:pPr>
            <w:r>
              <w:rPr>
                <w:rFonts w:ascii="宋体" w:hAnsi="宋体" w:cs="新宋体" w:hint="eastAsia"/>
                <w:szCs w:val="21"/>
              </w:rPr>
              <w:t>组织的角色、职责和权限</w:t>
            </w:r>
          </w:p>
          <w:p w:rsidR="00D65710" w:rsidRDefault="00D65710">
            <w:pPr>
              <w:adjustRightInd w:val="0"/>
              <w:snapToGrid w:val="0"/>
              <w:jc w:val="center"/>
              <w:rPr>
                <w:rFonts w:ascii="宋体" w:hAnsi="宋体" w:cs="新宋体"/>
                <w:szCs w:val="21"/>
              </w:rPr>
            </w:pPr>
          </w:p>
        </w:tc>
        <w:tc>
          <w:tcPr>
            <w:tcW w:w="960" w:type="dxa"/>
          </w:tcPr>
          <w:p w:rsidR="00D65710" w:rsidRDefault="00425A1B">
            <w:pPr>
              <w:rPr>
                <w:rFonts w:ascii="宋体" w:hAnsi="宋体" w:cs="新宋体"/>
                <w:szCs w:val="21"/>
              </w:rPr>
            </w:pPr>
            <w:r>
              <w:rPr>
                <w:rFonts w:ascii="宋体" w:hAnsi="宋体" w:cs="新宋体" w:hint="eastAsia"/>
                <w:szCs w:val="21"/>
              </w:rPr>
              <w:t xml:space="preserve">E5.3； </w:t>
            </w:r>
          </w:p>
        </w:tc>
        <w:tc>
          <w:tcPr>
            <w:tcW w:w="10054" w:type="dxa"/>
          </w:tcPr>
          <w:p w:rsidR="00D65710" w:rsidRDefault="00425A1B">
            <w:pPr>
              <w:autoSpaceDE w:val="0"/>
              <w:autoSpaceDN w:val="0"/>
              <w:adjustRightInd w:val="0"/>
              <w:spacing w:line="400" w:lineRule="exact"/>
              <w:jc w:val="left"/>
              <w:rPr>
                <w:rFonts w:ascii="宋体" w:hAnsi="宋体"/>
                <w:szCs w:val="21"/>
              </w:rPr>
            </w:pPr>
            <w:r>
              <w:rPr>
                <w:rFonts w:ascii="宋体" w:hAnsi="宋体" w:hint="eastAsia"/>
                <w:szCs w:val="21"/>
              </w:rPr>
              <w:t>查，</w:t>
            </w:r>
            <w:r w:rsidR="00284EA9">
              <w:rPr>
                <w:rFonts w:ascii="宋体" w:hAnsi="宋体" w:hint="eastAsia"/>
                <w:szCs w:val="21"/>
              </w:rPr>
              <w:t>销售部</w:t>
            </w:r>
            <w:r>
              <w:rPr>
                <w:rFonts w:ascii="宋体" w:hAnsi="宋体" w:hint="eastAsia"/>
                <w:szCs w:val="21"/>
              </w:rPr>
              <w:t>的岗位职责和权限如下：</w:t>
            </w:r>
          </w:p>
          <w:p w:rsidR="00D65710" w:rsidRDefault="00425A1B">
            <w:pPr>
              <w:autoSpaceDE w:val="0"/>
              <w:autoSpaceDN w:val="0"/>
              <w:adjustRightInd w:val="0"/>
              <w:spacing w:line="400" w:lineRule="exact"/>
              <w:ind w:firstLineChars="200" w:firstLine="420"/>
              <w:jc w:val="left"/>
              <w:rPr>
                <w:rFonts w:ascii="宋体" w:cs="宋体"/>
                <w:szCs w:val="21"/>
              </w:rPr>
            </w:pPr>
            <w:r>
              <w:rPr>
                <w:rFonts w:ascii="宋体" w:cs="宋体" w:hint="eastAsia"/>
                <w:szCs w:val="21"/>
              </w:rPr>
              <w:t xml:space="preserve">1）贯彻总经理批准的环境方针、环境目标、指标和承诺，承担部门环境保护责任； </w:t>
            </w:r>
          </w:p>
          <w:p w:rsidR="00D65710" w:rsidRDefault="00425A1B">
            <w:pPr>
              <w:autoSpaceDE w:val="0"/>
              <w:autoSpaceDN w:val="0"/>
              <w:adjustRightInd w:val="0"/>
              <w:spacing w:line="400" w:lineRule="exact"/>
              <w:ind w:firstLineChars="200" w:firstLine="420"/>
              <w:jc w:val="left"/>
              <w:rPr>
                <w:rFonts w:ascii="宋体" w:cs="宋体"/>
                <w:szCs w:val="21"/>
              </w:rPr>
            </w:pPr>
            <w:r>
              <w:rPr>
                <w:rFonts w:ascii="宋体" w:cs="宋体" w:hint="eastAsia"/>
                <w:szCs w:val="21"/>
              </w:rPr>
              <w:t xml:space="preserve">2）负责对本部门目标指标实现情况及运行进行监控； </w:t>
            </w:r>
          </w:p>
          <w:p w:rsidR="00D65710" w:rsidRDefault="00425A1B">
            <w:pPr>
              <w:autoSpaceDE w:val="0"/>
              <w:autoSpaceDN w:val="0"/>
              <w:adjustRightInd w:val="0"/>
              <w:spacing w:line="400" w:lineRule="exact"/>
              <w:ind w:firstLineChars="200" w:firstLine="420"/>
              <w:jc w:val="left"/>
              <w:rPr>
                <w:rFonts w:ascii="宋体" w:cs="宋体"/>
                <w:szCs w:val="21"/>
              </w:rPr>
            </w:pPr>
            <w:r>
              <w:rPr>
                <w:rFonts w:ascii="宋体" w:cs="宋体" w:hint="eastAsia"/>
                <w:szCs w:val="21"/>
              </w:rPr>
              <w:t xml:space="preserve">3）负责销售过程中产品的交付管理，以预防其环境紧急或潜在事故的发生；  </w:t>
            </w:r>
          </w:p>
          <w:p w:rsidR="00D65710" w:rsidRDefault="00425A1B">
            <w:pPr>
              <w:autoSpaceDE w:val="0"/>
              <w:autoSpaceDN w:val="0"/>
              <w:adjustRightInd w:val="0"/>
              <w:spacing w:line="400" w:lineRule="exact"/>
              <w:ind w:firstLineChars="200" w:firstLine="420"/>
              <w:jc w:val="left"/>
              <w:rPr>
                <w:rFonts w:ascii="宋体" w:cs="宋体"/>
                <w:szCs w:val="21"/>
              </w:rPr>
            </w:pPr>
            <w:r>
              <w:rPr>
                <w:rFonts w:ascii="宋体" w:cs="宋体" w:hint="eastAsia"/>
                <w:szCs w:val="21"/>
              </w:rPr>
              <w:t>4）负责宣传、影响主要顾客的环境行为。</w:t>
            </w:r>
          </w:p>
          <w:p w:rsidR="00D65710" w:rsidRDefault="00425A1B">
            <w:pPr>
              <w:spacing w:line="400" w:lineRule="exact"/>
              <w:ind w:firstLineChars="300" w:firstLine="630"/>
              <w:rPr>
                <w:rFonts w:ascii="宋体" w:hAnsi="宋体"/>
                <w:szCs w:val="21"/>
              </w:rPr>
            </w:pPr>
            <w:r>
              <w:rPr>
                <w:rFonts w:ascii="宋体" w:hAnsi="宋体" w:hint="eastAsia"/>
                <w:szCs w:val="21"/>
              </w:rPr>
              <w:t>……</w:t>
            </w:r>
          </w:p>
          <w:p w:rsidR="00D65710" w:rsidRDefault="00425A1B">
            <w:pPr>
              <w:spacing w:line="400" w:lineRule="exact"/>
              <w:rPr>
                <w:rFonts w:ascii="宋体" w:hAnsi="宋体"/>
                <w:szCs w:val="21"/>
              </w:rPr>
            </w:pPr>
            <w:r>
              <w:rPr>
                <w:rFonts w:ascii="宋体" w:hAnsi="宋体" w:hint="eastAsia"/>
                <w:szCs w:val="21"/>
              </w:rPr>
              <w:t>部门职责清晰、明确。</w:t>
            </w:r>
          </w:p>
          <w:p w:rsidR="00D65710" w:rsidRDefault="00284EA9">
            <w:pPr>
              <w:spacing w:line="400" w:lineRule="exact"/>
              <w:rPr>
                <w:rFonts w:ascii="宋体" w:hAnsi="宋体" w:cs="宋体"/>
                <w:szCs w:val="21"/>
              </w:rPr>
            </w:pPr>
            <w:r>
              <w:rPr>
                <w:rFonts w:ascii="宋体" w:hAnsi="宋体" w:hint="eastAsia"/>
                <w:szCs w:val="21"/>
              </w:rPr>
              <w:t>销售部</w:t>
            </w:r>
            <w:r w:rsidR="00425A1B">
              <w:rPr>
                <w:rFonts w:ascii="宋体" w:hAnsi="宋体" w:hint="eastAsia"/>
                <w:szCs w:val="21"/>
              </w:rPr>
              <w:t xml:space="preserve">部负责人能基本阐述本部门的主要职责。 </w:t>
            </w:r>
          </w:p>
        </w:tc>
        <w:tc>
          <w:tcPr>
            <w:tcW w:w="1535" w:type="dxa"/>
          </w:tcPr>
          <w:p w:rsidR="00D65710" w:rsidRDefault="00425A1B">
            <w:r>
              <w:rPr>
                <w:rFonts w:hint="eastAsia"/>
              </w:rPr>
              <w:t>符合</w:t>
            </w:r>
          </w:p>
          <w:p w:rsidR="00D65710" w:rsidRDefault="00D65710"/>
        </w:tc>
      </w:tr>
      <w:tr w:rsidR="00D65710">
        <w:trPr>
          <w:trHeight w:val="1772"/>
        </w:trPr>
        <w:tc>
          <w:tcPr>
            <w:tcW w:w="2160" w:type="dxa"/>
          </w:tcPr>
          <w:p w:rsidR="00D65710" w:rsidRDefault="00425A1B">
            <w:pPr>
              <w:adjustRightInd w:val="0"/>
              <w:snapToGrid w:val="0"/>
              <w:jc w:val="center"/>
              <w:rPr>
                <w:rFonts w:ascii="宋体" w:hAnsi="宋体" w:cs="新宋体"/>
                <w:szCs w:val="21"/>
              </w:rPr>
            </w:pPr>
            <w:r>
              <w:rPr>
                <w:rFonts w:ascii="宋体" w:hAnsi="宋体" w:cs="新宋体" w:hint="eastAsia"/>
                <w:szCs w:val="21"/>
              </w:rPr>
              <w:lastRenderedPageBreak/>
              <w:t>环境因素</w:t>
            </w:r>
          </w:p>
        </w:tc>
        <w:tc>
          <w:tcPr>
            <w:tcW w:w="960" w:type="dxa"/>
          </w:tcPr>
          <w:p w:rsidR="00D65710" w:rsidRDefault="00425A1B">
            <w:pPr>
              <w:rPr>
                <w:rFonts w:ascii="宋体" w:hAnsi="宋体" w:cs="新宋体"/>
                <w:szCs w:val="21"/>
              </w:rPr>
            </w:pPr>
            <w:r>
              <w:rPr>
                <w:rFonts w:ascii="宋体" w:hAnsi="宋体" w:cs="新宋体" w:hint="eastAsia"/>
                <w:szCs w:val="21"/>
              </w:rPr>
              <w:t>E6.1.2</w:t>
            </w:r>
          </w:p>
        </w:tc>
        <w:tc>
          <w:tcPr>
            <w:tcW w:w="10054" w:type="dxa"/>
          </w:tcPr>
          <w:p w:rsidR="00D65710" w:rsidRDefault="00425A1B">
            <w:pPr>
              <w:autoSpaceDE w:val="0"/>
              <w:autoSpaceDN w:val="0"/>
              <w:adjustRightInd w:val="0"/>
              <w:spacing w:line="400" w:lineRule="exact"/>
              <w:ind w:firstLineChars="200" w:firstLine="420"/>
              <w:jc w:val="left"/>
              <w:rPr>
                <w:rFonts w:ascii="宋体" w:cs="宋体"/>
                <w:szCs w:val="21"/>
              </w:rPr>
            </w:pPr>
            <w:r>
              <w:rPr>
                <w:rFonts w:ascii="宋体" w:cs="宋体" w:hint="eastAsia"/>
                <w:szCs w:val="21"/>
              </w:rPr>
              <w:t>查，依据</w:t>
            </w:r>
            <w:r>
              <w:rPr>
                <w:rFonts w:ascii="宋体" w:hAnsi="宋体" w:cs="宋体" w:hint="eastAsia"/>
                <w:szCs w:val="21"/>
              </w:rPr>
              <w:t>《</w:t>
            </w:r>
            <w:r>
              <w:rPr>
                <w:rFonts w:ascii="宋体" w:hint="eastAsia"/>
                <w:szCs w:val="21"/>
                <w:lang w:val="zh-CN"/>
              </w:rPr>
              <w:t>环境因素识别评价</w:t>
            </w:r>
            <w:r w:rsidR="001942C7">
              <w:rPr>
                <w:rFonts w:ascii="宋体" w:hint="eastAsia"/>
                <w:szCs w:val="21"/>
                <w:lang w:val="zh-CN"/>
              </w:rPr>
              <w:t>控制程序</w:t>
            </w:r>
            <w:r>
              <w:rPr>
                <w:rFonts w:ascii="宋体" w:hAnsi="宋体" w:cs="宋体" w:hint="eastAsia"/>
                <w:szCs w:val="21"/>
              </w:rPr>
              <w:t>》</w:t>
            </w:r>
            <w:r>
              <w:rPr>
                <w:rFonts w:ascii="宋体" w:cs="宋体" w:hint="eastAsia"/>
                <w:szCs w:val="21"/>
              </w:rPr>
              <w:t>，根据不同的时态、状态识别了环境因素，通过对其发生的可能性、危害性等进行评价，</w:t>
            </w:r>
            <w:r w:rsidR="00284EA9">
              <w:rPr>
                <w:rFonts w:ascii="宋体" w:cs="宋体" w:hint="eastAsia"/>
                <w:szCs w:val="21"/>
              </w:rPr>
              <w:t>销售部</w:t>
            </w:r>
            <w:r>
              <w:rPr>
                <w:rFonts w:ascii="宋体" w:cs="宋体" w:hint="eastAsia"/>
                <w:szCs w:val="21"/>
              </w:rPr>
              <w:t>确定的重要环境因素有：潜在火灾、固废的排放。</w:t>
            </w:r>
          </w:p>
          <w:p w:rsidR="00D65710" w:rsidRDefault="00425A1B">
            <w:pPr>
              <w:autoSpaceDE w:val="0"/>
              <w:autoSpaceDN w:val="0"/>
              <w:adjustRightInd w:val="0"/>
              <w:spacing w:line="400" w:lineRule="exact"/>
              <w:ind w:firstLineChars="200" w:firstLine="420"/>
              <w:jc w:val="left"/>
              <w:rPr>
                <w:rFonts w:ascii="宋体" w:hAnsi="宋体"/>
                <w:szCs w:val="21"/>
              </w:rPr>
            </w:pPr>
            <w:r>
              <w:rPr>
                <w:rFonts w:ascii="宋体" w:cs="宋体" w:hint="eastAsia"/>
                <w:szCs w:val="21"/>
              </w:rPr>
              <w:t>查看，部门的主要工作为客户提供产品销售。销售过程中有</w:t>
            </w:r>
            <w:r>
              <w:rPr>
                <w:rFonts w:cs="宋体" w:hint="eastAsia"/>
                <w:szCs w:val="21"/>
              </w:rPr>
              <w:t>办公固废、辅料等固废，</w:t>
            </w:r>
            <w:r>
              <w:rPr>
                <w:rFonts w:ascii="宋体" w:cs="宋体" w:hint="eastAsia"/>
                <w:szCs w:val="21"/>
              </w:rPr>
              <w:t>部门的环境因素识别和重要环境因素基本到位。</w:t>
            </w:r>
          </w:p>
        </w:tc>
        <w:tc>
          <w:tcPr>
            <w:tcW w:w="1535" w:type="dxa"/>
          </w:tcPr>
          <w:p w:rsidR="00D65710" w:rsidRDefault="00425A1B">
            <w:r>
              <w:rPr>
                <w:rFonts w:hint="eastAsia"/>
              </w:rPr>
              <w:t>符合</w:t>
            </w:r>
          </w:p>
          <w:p w:rsidR="00D65710" w:rsidRDefault="00D65710">
            <w:pPr>
              <w:pStyle w:val="a8"/>
            </w:pPr>
          </w:p>
          <w:p w:rsidR="00D65710" w:rsidRDefault="00D65710">
            <w:pPr>
              <w:pStyle w:val="a8"/>
            </w:pPr>
          </w:p>
          <w:p w:rsidR="00D65710" w:rsidRDefault="00D65710">
            <w:pPr>
              <w:pStyle w:val="a8"/>
            </w:pPr>
          </w:p>
          <w:p w:rsidR="00D65710" w:rsidRDefault="00D65710">
            <w:pPr>
              <w:pStyle w:val="a8"/>
            </w:pPr>
          </w:p>
        </w:tc>
      </w:tr>
      <w:tr w:rsidR="00D65710">
        <w:trPr>
          <w:trHeight w:val="216"/>
        </w:trPr>
        <w:tc>
          <w:tcPr>
            <w:tcW w:w="2160" w:type="dxa"/>
            <w:vAlign w:val="center"/>
          </w:tcPr>
          <w:p w:rsidR="00D65710" w:rsidRDefault="00425A1B">
            <w:pPr>
              <w:rPr>
                <w:rFonts w:ascii="宋体" w:hAnsi="宋体" w:cs="新宋体"/>
                <w:szCs w:val="21"/>
              </w:rPr>
            </w:pPr>
            <w:r>
              <w:rPr>
                <w:rFonts w:ascii="宋体" w:hAnsi="宋体" w:cs="新宋体" w:hint="eastAsia"/>
                <w:szCs w:val="21"/>
              </w:rPr>
              <w:t>目标及其实现的策划</w:t>
            </w:r>
          </w:p>
        </w:tc>
        <w:tc>
          <w:tcPr>
            <w:tcW w:w="960" w:type="dxa"/>
          </w:tcPr>
          <w:p w:rsidR="00D65710" w:rsidRDefault="00425A1B">
            <w:pPr>
              <w:rPr>
                <w:rFonts w:ascii="宋体" w:hAnsi="宋体" w:cs="新宋体"/>
                <w:szCs w:val="21"/>
              </w:rPr>
            </w:pPr>
            <w:r>
              <w:rPr>
                <w:rFonts w:ascii="宋体" w:hAnsi="宋体" w:cs="新宋体" w:hint="eastAsia"/>
                <w:szCs w:val="21"/>
              </w:rPr>
              <w:t>E6.2</w:t>
            </w:r>
          </w:p>
        </w:tc>
        <w:tc>
          <w:tcPr>
            <w:tcW w:w="10054" w:type="dxa"/>
          </w:tcPr>
          <w:p w:rsidR="00D65710" w:rsidRDefault="00425A1B">
            <w:pPr>
              <w:spacing w:line="400" w:lineRule="atLeast"/>
              <w:ind w:right="170"/>
              <w:jc w:val="left"/>
              <w:rPr>
                <w:rFonts w:ascii="宋体" w:hAnsi="宋体" w:cs="Arial"/>
                <w:iCs/>
                <w:szCs w:val="21"/>
              </w:rPr>
            </w:pPr>
            <w:r>
              <w:rPr>
                <w:rFonts w:ascii="宋体" w:hAnsi="宋体" w:cs="Arial" w:hint="eastAsia"/>
                <w:iCs/>
                <w:szCs w:val="21"/>
              </w:rPr>
              <w:t>查</w:t>
            </w:r>
            <w:r w:rsidR="00284EA9">
              <w:rPr>
                <w:rFonts w:ascii="宋体" w:hAnsi="宋体" w:cs="Arial" w:hint="eastAsia"/>
                <w:iCs/>
                <w:szCs w:val="21"/>
              </w:rPr>
              <w:t>销售部</w:t>
            </w:r>
            <w:r>
              <w:rPr>
                <w:rFonts w:ascii="宋体" w:hAnsi="宋体" w:cs="Arial" w:hint="eastAsia"/>
                <w:iCs/>
                <w:szCs w:val="21"/>
              </w:rPr>
              <w:t>的环境安全目标为：</w:t>
            </w:r>
          </w:p>
          <w:p w:rsidR="00D65710" w:rsidRDefault="00425A1B">
            <w:pPr>
              <w:tabs>
                <w:tab w:val="center" w:pos="4894"/>
              </w:tabs>
              <w:spacing w:line="400" w:lineRule="atLeast"/>
              <w:ind w:right="170"/>
              <w:jc w:val="left"/>
              <w:rPr>
                <w:rFonts w:ascii="宋体" w:hAnsi="宋体" w:cs="Arial"/>
                <w:iCs/>
                <w:szCs w:val="21"/>
              </w:rPr>
            </w:pPr>
            <w:r>
              <w:rPr>
                <w:rFonts w:ascii="宋体" w:hAnsi="宋体" w:cs="Arial" w:hint="eastAsia"/>
                <w:iCs/>
                <w:szCs w:val="21"/>
              </w:rPr>
              <w:t>环境目标</w:t>
            </w:r>
            <w:r>
              <w:rPr>
                <w:rFonts w:ascii="宋体" w:hAnsi="宋体" w:cs="Arial" w:hint="eastAsia"/>
                <w:iCs/>
                <w:szCs w:val="21"/>
              </w:rPr>
              <w:tab/>
            </w:r>
            <w:r>
              <w:rPr>
                <w:rFonts w:ascii="宋体" w:hAnsi="宋体" w:hint="eastAsia"/>
                <w:szCs w:val="21"/>
              </w:rPr>
              <w:t>考核情况（2021年</w:t>
            </w:r>
            <w:r w:rsidR="0059671D">
              <w:rPr>
                <w:rFonts w:ascii="宋体" w:hAnsi="宋体" w:hint="eastAsia"/>
                <w:szCs w:val="21"/>
              </w:rPr>
              <w:t>1月</w:t>
            </w:r>
            <w:r>
              <w:rPr>
                <w:rFonts w:ascii="宋体" w:hAnsi="宋体" w:hint="eastAsia"/>
                <w:szCs w:val="21"/>
              </w:rPr>
              <w:t>-</w:t>
            </w:r>
            <w:r w:rsidR="0059671D">
              <w:rPr>
                <w:rFonts w:ascii="宋体" w:hAnsi="宋体" w:hint="eastAsia"/>
                <w:szCs w:val="21"/>
              </w:rPr>
              <w:t>2022年2</w:t>
            </w:r>
            <w:r>
              <w:rPr>
                <w:rFonts w:ascii="宋体" w:hAnsi="宋体" w:hint="eastAsia"/>
                <w:szCs w:val="21"/>
              </w:rPr>
              <w:t>月）</w:t>
            </w:r>
          </w:p>
          <w:p w:rsidR="00D65710" w:rsidRDefault="00425A1B">
            <w:pPr>
              <w:spacing w:line="400" w:lineRule="atLeast"/>
              <w:ind w:rightChars="-51" w:right="-107"/>
              <w:jc w:val="left"/>
              <w:rPr>
                <w:rFonts w:ascii="宋体" w:hAnsi="宋体" w:cs="宋体"/>
                <w:szCs w:val="21"/>
              </w:rPr>
            </w:pPr>
            <w:r>
              <w:rPr>
                <w:rFonts w:ascii="宋体" w:hAnsi="宋体" w:cs="宋体" w:hint="eastAsia"/>
                <w:szCs w:val="21"/>
              </w:rPr>
              <w:t>1）</w:t>
            </w:r>
            <w:r w:rsidR="007C1A41">
              <w:rPr>
                <w:rFonts w:hint="eastAsia"/>
                <w:szCs w:val="21"/>
              </w:rPr>
              <w:t>固废分类处置率</w:t>
            </w:r>
            <w:r>
              <w:rPr>
                <w:rFonts w:hint="eastAsia"/>
                <w:szCs w:val="21"/>
              </w:rPr>
              <w:t>100%</w:t>
            </w:r>
            <w:r w:rsidR="007C1A41">
              <w:rPr>
                <w:rFonts w:hint="eastAsia"/>
                <w:szCs w:val="21"/>
              </w:rPr>
              <w:t xml:space="preserve"> </w:t>
            </w:r>
            <w:r>
              <w:rPr>
                <w:rFonts w:hint="eastAsia"/>
                <w:szCs w:val="21"/>
              </w:rPr>
              <w:t>；</w:t>
            </w:r>
            <w:r>
              <w:rPr>
                <w:rFonts w:hint="eastAsia"/>
                <w:szCs w:val="21"/>
              </w:rPr>
              <w:t xml:space="preserve">                   100%</w:t>
            </w:r>
          </w:p>
          <w:p w:rsidR="00D65710" w:rsidRDefault="00425A1B">
            <w:pPr>
              <w:snapToGrid w:val="0"/>
              <w:rPr>
                <w:szCs w:val="21"/>
              </w:rPr>
            </w:pPr>
            <w:r>
              <w:rPr>
                <w:rFonts w:ascii="宋体" w:hAnsi="宋体" w:cs="宋体" w:hint="eastAsia"/>
                <w:szCs w:val="21"/>
              </w:rPr>
              <w:t>2）</w:t>
            </w:r>
            <w:r>
              <w:rPr>
                <w:rFonts w:hint="eastAsia"/>
                <w:szCs w:val="21"/>
              </w:rPr>
              <w:t>火灾事故为零；</w:t>
            </w:r>
            <w:r>
              <w:rPr>
                <w:rFonts w:hint="eastAsia"/>
                <w:szCs w:val="21"/>
              </w:rPr>
              <w:t xml:space="preserve">                            </w:t>
            </w:r>
            <w:r>
              <w:rPr>
                <w:rFonts w:hint="eastAsia"/>
                <w:szCs w:val="21"/>
              </w:rPr>
              <w:t>未发生火灾事故</w:t>
            </w:r>
          </w:p>
          <w:p w:rsidR="00D65710" w:rsidRDefault="00425A1B">
            <w:pPr>
              <w:spacing w:line="400" w:lineRule="atLeast"/>
              <w:ind w:rightChars="-51" w:right="-107"/>
              <w:jc w:val="left"/>
              <w:rPr>
                <w:rFonts w:ascii="宋体" w:hAnsi="宋体" w:cs="宋体"/>
                <w:szCs w:val="21"/>
              </w:rPr>
            </w:pPr>
            <w:r>
              <w:rPr>
                <w:rFonts w:ascii="宋体" w:hAnsi="宋体" w:cs="宋体" w:hint="eastAsia"/>
                <w:szCs w:val="21"/>
              </w:rPr>
              <w:t>查</w:t>
            </w:r>
            <w:r w:rsidR="0059671D">
              <w:rPr>
                <w:rFonts w:ascii="宋体" w:hAnsi="宋体" w:hint="eastAsia"/>
                <w:szCs w:val="21"/>
              </w:rPr>
              <w:t>2021年1月-2022年2月</w:t>
            </w:r>
            <w:r w:rsidR="00284EA9">
              <w:rPr>
                <w:rFonts w:ascii="宋体" w:hAnsi="宋体" w:cs="宋体" w:hint="eastAsia"/>
                <w:szCs w:val="21"/>
              </w:rPr>
              <w:t>销售部</w:t>
            </w:r>
            <w:r>
              <w:rPr>
                <w:rFonts w:ascii="宋体" w:hAnsi="宋体" w:cs="宋体" w:hint="eastAsia"/>
                <w:szCs w:val="21"/>
              </w:rPr>
              <w:t>目标完成情况、达到目标要求。</w:t>
            </w:r>
          </w:p>
          <w:p w:rsidR="00D65710" w:rsidRDefault="00425A1B">
            <w:pPr>
              <w:widowControl/>
              <w:jc w:val="left"/>
              <w:rPr>
                <w:rFonts w:ascii="宋体" w:hAnsi="宋体"/>
                <w:szCs w:val="21"/>
              </w:rPr>
            </w:pPr>
            <w:r>
              <w:rPr>
                <w:rFonts w:ascii="宋体" w:hAnsi="宋体" w:cs="宋体" w:hint="eastAsia"/>
                <w:szCs w:val="21"/>
              </w:rPr>
              <w:t>查，公司编制了环境管理实施方案：制定、执行程序或作业文件；加强监测和测量；培训与教育；应急响应。</w:t>
            </w:r>
          </w:p>
        </w:tc>
        <w:tc>
          <w:tcPr>
            <w:tcW w:w="1535" w:type="dxa"/>
          </w:tcPr>
          <w:p w:rsidR="00D65710" w:rsidRDefault="00425A1B">
            <w:r>
              <w:rPr>
                <w:rFonts w:hint="eastAsia"/>
              </w:rPr>
              <w:t>符合</w:t>
            </w:r>
          </w:p>
          <w:p w:rsidR="00D65710" w:rsidRDefault="00D65710"/>
        </w:tc>
      </w:tr>
      <w:tr w:rsidR="00D65710">
        <w:trPr>
          <w:trHeight w:val="621"/>
        </w:trPr>
        <w:tc>
          <w:tcPr>
            <w:tcW w:w="2160" w:type="dxa"/>
          </w:tcPr>
          <w:p w:rsidR="00D65710" w:rsidRDefault="00425A1B">
            <w:pPr>
              <w:adjustRightInd w:val="0"/>
              <w:snapToGrid w:val="0"/>
              <w:jc w:val="center"/>
              <w:rPr>
                <w:rFonts w:ascii="宋体" w:hAnsi="宋体" w:cs="新宋体"/>
                <w:szCs w:val="21"/>
              </w:rPr>
            </w:pPr>
            <w:r>
              <w:rPr>
                <w:rFonts w:ascii="宋体" w:hAnsi="宋体" w:cs="新宋体" w:hint="eastAsia"/>
                <w:szCs w:val="21"/>
              </w:rPr>
              <w:t>沟通 </w:t>
            </w:r>
          </w:p>
        </w:tc>
        <w:tc>
          <w:tcPr>
            <w:tcW w:w="960" w:type="dxa"/>
          </w:tcPr>
          <w:p w:rsidR="00D65710" w:rsidRDefault="00425A1B">
            <w:pPr>
              <w:rPr>
                <w:rFonts w:ascii="宋体" w:hAnsi="宋体" w:cs="新宋体"/>
                <w:szCs w:val="21"/>
              </w:rPr>
            </w:pPr>
            <w:r>
              <w:rPr>
                <w:rFonts w:ascii="宋体" w:hAnsi="宋体" w:cs="新宋体" w:hint="eastAsia"/>
                <w:szCs w:val="21"/>
              </w:rPr>
              <w:t>E7.4 </w:t>
            </w:r>
          </w:p>
        </w:tc>
        <w:tc>
          <w:tcPr>
            <w:tcW w:w="10054" w:type="dxa"/>
          </w:tcPr>
          <w:p w:rsidR="00D65710" w:rsidRDefault="00425A1B">
            <w:pPr>
              <w:pStyle w:val="a7"/>
              <w:spacing w:line="400" w:lineRule="exact"/>
              <w:rPr>
                <w:color w:val="auto"/>
                <w:szCs w:val="21"/>
              </w:rPr>
            </w:pPr>
            <w:r>
              <w:rPr>
                <w:rFonts w:hint="eastAsia"/>
                <w:color w:val="auto"/>
                <w:kern w:val="2"/>
                <w:szCs w:val="21"/>
              </w:rPr>
              <w:t>--</w:t>
            </w:r>
            <w:r>
              <w:rPr>
                <w:rFonts w:hint="eastAsia"/>
                <w:color w:val="auto"/>
                <w:kern w:val="2"/>
                <w:szCs w:val="21"/>
              </w:rPr>
              <w:t>《</w:t>
            </w:r>
            <w:r>
              <w:rPr>
                <w:rFonts w:cs="Arial" w:hint="eastAsia"/>
                <w:color w:val="auto"/>
                <w:kern w:val="2"/>
                <w:szCs w:val="21"/>
              </w:rPr>
              <w:t>信息交流沟通</w:t>
            </w:r>
            <w:r w:rsidR="001942C7">
              <w:rPr>
                <w:rFonts w:cs="Arial" w:hint="eastAsia"/>
                <w:color w:val="auto"/>
                <w:kern w:val="2"/>
                <w:szCs w:val="21"/>
              </w:rPr>
              <w:t>控制程序</w:t>
            </w:r>
            <w:r>
              <w:rPr>
                <w:rFonts w:hint="eastAsia"/>
                <w:color w:val="auto"/>
                <w:kern w:val="2"/>
                <w:szCs w:val="21"/>
              </w:rPr>
              <w:t>》</w:t>
            </w:r>
            <w:r>
              <w:rPr>
                <w:rFonts w:cs="Arial" w:hint="eastAsia"/>
                <w:color w:val="auto"/>
                <w:kern w:val="2"/>
                <w:szCs w:val="21"/>
              </w:rPr>
              <w:t>规定了公司内外信息交流、协商的对象、方式、记录等。</w:t>
            </w:r>
          </w:p>
          <w:p w:rsidR="00D65710" w:rsidRDefault="00425A1B">
            <w:pPr>
              <w:pStyle w:val="a7"/>
              <w:spacing w:line="400" w:lineRule="exact"/>
              <w:rPr>
                <w:color w:val="auto"/>
                <w:kern w:val="2"/>
                <w:szCs w:val="21"/>
              </w:rPr>
            </w:pPr>
            <w:r>
              <w:rPr>
                <w:rFonts w:hint="eastAsia"/>
                <w:color w:val="auto"/>
                <w:kern w:val="2"/>
                <w:szCs w:val="21"/>
              </w:rPr>
              <w:t>对部门之间有需要交流的有关环境管理信息，在公司内部利用部门会议、宣传栏进行管理方针及目标、指标、管理方案及环保法律法规等内容的宣传、沟通。</w:t>
            </w:r>
          </w:p>
          <w:p w:rsidR="00D65710" w:rsidRDefault="00425A1B">
            <w:pPr>
              <w:pStyle w:val="a7"/>
              <w:spacing w:line="400" w:lineRule="exact"/>
              <w:ind w:firstLineChars="150" w:firstLine="315"/>
              <w:rPr>
                <w:color w:val="auto"/>
                <w:szCs w:val="21"/>
              </w:rPr>
            </w:pPr>
            <w:r>
              <w:rPr>
                <w:rFonts w:hint="eastAsia"/>
                <w:color w:val="auto"/>
                <w:kern w:val="2"/>
                <w:szCs w:val="21"/>
              </w:rPr>
              <w:t>外部，对顾客等相关方进行了管理方针、产品使用环保要求的沟通，主要通过网络、交流及产品说明书、合同等方式进行，并达成一致性意见实施有效控制。</w:t>
            </w:r>
          </w:p>
          <w:p w:rsidR="00D65710" w:rsidRDefault="00425A1B">
            <w:pPr>
              <w:spacing w:line="400" w:lineRule="exact"/>
              <w:rPr>
                <w:rFonts w:ascii="宋体" w:hAnsi="宋体" w:cs="Arial"/>
                <w:szCs w:val="21"/>
              </w:rPr>
            </w:pPr>
            <w:r>
              <w:rPr>
                <w:rFonts w:ascii="宋体" w:hAnsi="宋体" w:cs="Arial" w:hint="eastAsia"/>
                <w:szCs w:val="21"/>
              </w:rPr>
              <w:lastRenderedPageBreak/>
              <w:t>外部交流主要通过销售合同及电话、信函等方式进行。</w:t>
            </w:r>
          </w:p>
          <w:p w:rsidR="00D65710" w:rsidRDefault="00425A1B">
            <w:pPr>
              <w:widowControl/>
              <w:spacing w:line="400" w:lineRule="atLeast"/>
              <w:ind w:firstLineChars="150" w:firstLine="315"/>
              <w:rPr>
                <w:rFonts w:ascii="宋体" w:hAnsi="宋体" w:cs="Arial"/>
                <w:szCs w:val="21"/>
              </w:rPr>
            </w:pPr>
            <w:r>
              <w:rPr>
                <w:rFonts w:ascii="宋体" w:hAnsi="宋体" w:cs="Arial" w:hint="eastAsia"/>
                <w:szCs w:val="21"/>
              </w:rPr>
              <w:t>查见：与顾客沟通信息：</w:t>
            </w:r>
          </w:p>
          <w:p w:rsidR="005A77AF" w:rsidRPr="0078053A" w:rsidRDefault="005A77AF" w:rsidP="005A77AF">
            <w:pPr>
              <w:spacing w:line="360" w:lineRule="auto"/>
              <w:rPr>
                <w:rFonts w:ascii="宋体" w:hAnsi="宋体" w:cs="宋体"/>
                <w:szCs w:val="21"/>
              </w:rPr>
            </w:pPr>
            <w:r>
              <w:rPr>
                <w:rFonts w:ascii="宋体" w:hAnsi="宋体" w:cs="宋体" w:hint="eastAsia"/>
                <w:szCs w:val="21"/>
              </w:rPr>
              <w:t>1</w:t>
            </w:r>
            <w:r w:rsidRPr="0078053A">
              <w:rPr>
                <w:rFonts w:ascii="宋体" w:hAnsi="宋体" w:cs="宋体" w:hint="eastAsia"/>
                <w:szCs w:val="21"/>
              </w:rPr>
              <w:t>、与</w:t>
            </w:r>
            <w:r w:rsidR="0078053A" w:rsidRPr="0078053A">
              <w:rPr>
                <w:rFonts w:ascii="宋体" w:hAnsi="宋体" w:cs="宋体" w:hint="eastAsia"/>
                <w:szCs w:val="21"/>
              </w:rPr>
              <w:t>重庆伊士顿电梯有限责任公司</w:t>
            </w:r>
            <w:r w:rsidRPr="0078053A">
              <w:rPr>
                <w:rFonts w:ascii="宋体" w:hAnsi="宋体" w:cs="宋体" w:hint="eastAsia"/>
                <w:szCs w:val="21"/>
              </w:rPr>
              <w:t>2021年</w:t>
            </w:r>
            <w:r w:rsidR="0078053A" w:rsidRPr="0078053A">
              <w:rPr>
                <w:rFonts w:ascii="宋体" w:hAnsi="宋体" w:cs="宋体" w:hint="eastAsia"/>
                <w:szCs w:val="21"/>
              </w:rPr>
              <w:t>6</w:t>
            </w:r>
            <w:r w:rsidRPr="0078053A">
              <w:rPr>
                <w:rFonts w:ascii="宋体" w:hAnsi="宋体" w:cs="宋体" w:hint="eastAsia"/>
                <w:szCs w:val="21"/>
              </w:rPr>
              <w:t>月</w:t>
            </w:r>
            <w:r w:rsidR="0078053A" w:rsidRPr="0078053A">
              <w:rPr>
                <w:rFonts w:ascii="宋体" w:hAnsi="宋体" w:cs="宋体" w:hint="eastAsia"/>
                <w:szCs w:val="21"/>
              </w:rPr>
              <w:t>23</w:t>
            </w:r>
            <w:r w:rsidRPr="0078053A">
              <w:rPr>
                <w:rFonts w:ascii="宋体" w:hAnsi="宋体" w:cs="宋体" w:hint="eastAsia"/>
                <w:szCs w:val="21"/>
              </w:rPr>
              <w:t>日签定的</w:t>
            </w:r>
            <w:r w:rsidR="0078053A" w:rsidRPr="0078053A">
              <w:rPr>
                <w:rFonts w:ascii="宋体" w:hAnsi="宋体" w:cs="宋体" w:hint="eastAsia"/>
                <w:szCs w:val="21"/>
              </w:rPr>
              <w:t>电梯配件（门机、地坎、轿门护脚板、地坎支架组件等）</w:t>
            </w:r>
            <w:r w:rsidRPr="0078053A">
              <w:rPr>
                <w:rFonts w:ascii="宋体" w:hAnsi="宋体" w:cs="宋体" w:hint="eastAsia"/>
                <w:szCs w:val="21"/>
              </w:rPr>
              <w:t>采购合同。</w:t>
            </w:r>
          </w:p>
          <w:p w:rsidR="005A77AF" w:rsidRPr="0078053A" w:rsidRDefault="005A77AF" w:rsidP="005A77AF">
            <w:pPr>
              <w:spacing w:line="360" w:lineRule="auto"/>
              <w:rPr>
                <w:rFonts w:ascii="宋体" w:hAnsi="宋体" w:cs="宋体"/>
                <w:szCs w:val="21"/>
              </w:rPr>
            </w:pPr>
            <w:r w:rsidRPr="0078053A">
              <w:rPr>
                <w:rFonts w:ascii="宋体" w:hAnsi="宋体" w:cs="宋体" w:hint="eastAsia"/>
                <w:szCs w:val="21"/>
              </w:rPr>
              <w:t>合同内容：采购商品的技术标准及质量要求；物资的交货期限和方式；价格及支付；验收；违约责任等要求；</w:t>
            </w:r>
          </w:p>
          <w:p w:rsidR="005A77AF" w:rsidRPr="0078053A" w:rsidRDefault="005A77AF" w:rsidP="005A77AF">
            <w:pPr>
              <w:spacing w:line="360" w:lineRule="auto"/>
              <w:rPr>
                <w:rFonts w:ascii="宋体" w:hAnsi="宋体" w:cs="宋体"/>
                <w:szCs w:val="21"/>
              </w:rPr>
            </w:pPr>
            <w:r w:rsidRPr="0078053A">
              <w:rPr>
                <w:rFonts w:ascii="宋体" w:hAnsi="宋体" w:cs="宋体" w:hint="eastAsia"/>
                <w:szCs w:val="21"/>
              </w:rPr>
              <w:t>2、</w:t>
            </w:r>
            <w:r w:rsidR="0078053A" w:rsidRPr="0078053A">
              <w:rPr>
                <w:rFonts w:ascii="宋体" w:hAnsi="宋体" w:cs="宋体" w:hint="eastAsia"/>
                <w:szCs w:val="21"/>
              </w:rPr>
              <w:t>重庆伊士顿电梯有限责任公司2021年12月21日签定的电梯配件（门机、地坎、轿门护脚板、地坎支架组件等）采购合同</w:t>
            </w:r>
            <w:r w:rsidRPr="0078053A">
              <w:rPr>
                <w:rFonts w:ascii="宋体" w:hAnsi="宋体" w:cs="宋体" w:hint="eastAsia"/>
                <w:szCs w:val="21"/>
              </w:rPr>
              <w:t>。</w:t>
            </w:r>
          </w:p>
          <w:p w:rsidR="005A77AF" w:rsidRPr="0078053A" w:rsidRDefault="005A77AF" w:rsidP="005A77AF">
            <w:pPr>
              <w:spacing w:line="360" w:lineRule="auto"/>
              <w:rPr>
                <w:rFonts w:ascii="宋体" w:hAnsi="宋体" w:cs="宋体"/>
                <w:szCs w:val="21"/>
              </w:rPr>
            </w:pPr>
            <w:r w:rsidRPr="0078053A">
              <w:rPr>
                <w:rFonts w:ascii="宋体" w:hAnsi="宋体" w:cs="宋体" w:hint="eastAsia"/>
                <w:szCs w:val="21"/>
              </w:rPr>
              <w:t>合同内容：采购商品的技术标准及质量要求；物资的交货期限和方式；价格及支付；验收；违约责任等要求；</w:t>
            </w:r>
          </w:p>
          <w:p w:rsidR="005A77AF" w:rsidRPr="0078053A" w:rsidRDefault="005A77AF" w:rsidP="005A77AF">
            <w:pPr>
              <w:spacing w:line="360" w:lineRule="auto"/>
              <w:rPr>
                <w:rFonts w:ascii="宋体" w:hAnsi="宋体" w:cs="宋体"/>
                <w:szCs w:val="21"/>
              </w:rPr>
            </w:pPr>
            <w:r w:rsidRPr="0078053A">
              <w:rPr>
                <w:rFonts w:ascii="宋体" w:hAnsi="宋体" w:cs="宋体" w:hint="eastAsia"/>
                <w:szCs w:val="21"/>
              </w:rPr>
              <w:t>.....</w:t>
            </w:r>
          </w:p>
          <w:p w:rsidR="00D65710" w:rsidRDefault="00425A1B">
            <w:pPr>
              <w:pStyle w:val="a7"/>
              <w:spacing w:line="400" w:lineRule="exact"/>
              <w:ind w:firstLineChars="100" w:firstLine="210"/>
              <w:rPr>
                <w:color w:val="auto"/>
                <w:szCs w:val="21"/>
              </w:rPr>
            </w:pPr>
            <w:r>
              <w:rPr>
                <w:rFonts w:hint="eastAsia"/>
                <w:color w:val="auto"/>
                <w:kern w:val="2"/>
                <w:szCs w:val="21"/>
              </w:rPr>
              <w:t>部门员工参与协商，员工提出参与环境知识的学习和培训，在日常服务例会中有通报公司近期环境工作及加强环境管理工作，员工做好自身和其他保护环境方面的工作要求。</w:t>
            </w:r>
          </w:p>
          <w:p w:rsidR="00D65710" w:rsidRDefault="00425A1B">
            <w:pPr>
              <w:spacing w:line="400" w:lineRule="exact"/>
              <w:rPr>
                <w:rFonts w:ascii="宋体" w:hAnsi="宋体" w:cs="Arial"/>
                <w:szCs w:val="21"/>
              </w:rPr>
            </w:pPr>
            <w:r>
              <w:rPr>
                <w:rFonts w:ascii="宋体" w:hAnsi="宋体" w:cs="Arial" w:hint="eastAsia"/>
                <w:szCs w:val="21"/>
              </w:rPr>
              <w:t>查见内部交流主要通过直接面谈、会议、文件、培训方式，外部交流主要通过电话、信函方式。也可以通过工会等员工权益机构提出诉求。</w:t>
            </w:r>
          </w:p>
          <w:p w:rsidR="00D65710" w:rsidRDefault="00425A1B">
            <w:pPr>
              <w:widowControl/>
              <w:spacing w:line="400" w:lineRule="atLeast"/>
              <w:ind w:firstLineChars="150" w:firstLine="315"/>
              <w:rPr>
                <w:rFonts w:ascii="宋体" w:hAnsi="宋体" w:cs="Arial"/>
                <w:szCs w:val="21"/>
              </w:rPr>
            </w:pPr>
            <w:r>
              <w:rPr>
                <w:rFonts w:ascii="宋体" w:hAnsi="宋体" w:cs="Arial" w:hint="eastAsia"/>
                <w:szCs w:val="21"/>
              </w:rPr>
              <w:t>查见：公司内部会议记录表，沟通信息包括：</w:t>
            </w:r>
          </w:p>
          <w:p w:rsidR="00D65710" w:rsidRDefault="00425A1B">
            <w:pPr>
              <w:widowControl/>
              <w:spacing w:line="400" w:lineRule="atLeast"/>
              <w:ind w:firstLineChars="150" w:firstLine="315"/>
              <w:rPr>
                <w:rFonts w:ascii="宋体" w:hAnsi="宋体" w:cs="Arial"/>
                <w:szCs w:val="21"/>
              </w:rPr>
            </w:pPr>
            <w:r>
              <w:rPr>
                <w:rFonts w:ascii="宋体" w:hAnsi="宋体" w:cs="Arial" w:hint="eastAsia"/>
                <w:szCs w:val="21"/>
              </w:rPr>
              <w:lastRenderedPageBreak/>
              <w:t>1）告知员工：环境管理者代表是</w:t>
            </w:r>
            <w:r w:rsidR="0059671D">
              <w:rPr>
                <w:rFonts w:ascii="宋体" w:hAnsi="宋体" w:cs="Arial" w:hint="eastAsia"/>
                <w:szCs w:val="21"/>
              </w:rPr>
              <w:t>蔡永平</w:t>
            </w:r>
            <w:r>
              <w:rPr>
                <w:rFonts w:ascii="宋体" w:hAnsi="宋体" w:cs="Arial" w:hint="eastAsia"/>
                <w:szCs w:val="21"/>
              </w:rPr>
              <w:t>。</w:t>
            </w:r>
          </w:p>
          <w:p w:rsidR="00D65710" w:rsidRDefault="00425A1B">
            <w:pPr>
              <w:widowControl/>
              <w:spacing w:line="400" w:lineRule="atLeast"/>
              <w:ind w:firstLineChars="150" w:firstLine="315"/>
              <w:rPr>
                <w:rFonts w:ascii="宋体" w:hAnsi="宋体" w:cs="Arial"/>
                <w:szCs w:val="21"/>
              </w:rPr>
            </w:pPr>
            <w:r>
              <w:rPr>
                <w:rFonts w:ascii="宋体" w:hAnsi="宋体" w:cs="Arial" w:hint="eastAsia"/>
                <w:szCs w:val="21"/>
              </w:rPr>
              <w:t>2）组织员工学习：与环境管理有关的法律法规，包括《环境保护法》、《大气污染防治法》等关于员工权益、保险等内容；</w:t>
            </w:r>
          </w:p>
          <w:p w:rsidR="00D65710" w:rsidRDefault="00425A1B">
            <w:pPr>
              <w:widowControl/>
              <w:spacing w:line="400" w:lineRule="atLeast"/>
              <w:ind w:firstLineChars="150" w:firstLine="315"/>
              <w:rPr>
                <w:rFonts w:ascii="宋体" w:hAnsi="宋体" w:cs="宋体"/>
                <w:szCs w:val="21"/>
              </w:rPr>
            </w:pPr>
            <w:r>
              <w:rPr>
                <w:rFonts w:ascii="宋体" w:hAnsi="宋体" w:cs="Arial" w:hint="eastAsia"/>
                <w:szCs w:val="21"/>
              </w:rPr>
              <w:t>3）将公司环境管理要求和意义作为新员工岗前培训内容。</w:t>
            </w:r>
          </w:p>
        </w:tc>
        <w:tc>
          <w:tcPr>
            <w:tcW w:w="1535" w:type="dxa"/>
          </w:tcPr>
          <w:p w:rsidR="00D65710" w:rsidRDefault="00425A1B">
            <w:r>
              <w:rPr>
                <w:rFonts w:hint="eastAsia"/>
              </w:rPr>
              <w:lastRenderedPageBreak/>
              <w:t>符合</w:t>
            </w:r>
          </w:p>
          <w:p w:rsidR="00D65710" w:rsidRDefault="00D65710"/>
        </w:tc>
      </w:tr>
      <w:tr w:rsidR="00D65710">
        <w:trPr>
          <w:trHeight w:val="1255"/>
        </w:trPr>
        <w:tc>
          <w:tcPr>
            <w:tcW w:w="2160" w:type="dxa"/>
          </w:tcPr>
          <w:p w:rsidR="00D65710" w:rsidRDefault="00425A1B">
            <w:pPr>
              <w:adjustRightInd w:val="0"/>
              <w:snapToGrid w:val="0"/>
              <w:jc w:val="center"/>
              <w:rPr>
                <w:rFonts w:ascii="宋体" w:hAnsi="宋体" w:cs="新宋体"/>
                <w:szCs w:val="21"/>
              </w:rPr>
            </w:pPr>
            <w:r>
              <w:rPr>
                <w:rFonts w:ascii="宋体" w:hAnsi="宋体" w:cs="新宋体" w:hint="eastAsia"/>
                <w:szCs w:val="21"/>
              </w:rPr>
              <w:lastRenderedPageBreak/>
              <w:t>运行策划和控制</w:t>
            </w:r>
          </w:p>
        </w:tc>
        <w:tc>
          <w:tcPr>
            <w:tcW w:w="960" w:type="dxa"/>
          </w:tcPr>
          <w:p w:rsidR="00D65710" w:rsidRDefault="00425A1B">
            <w:pPr>
              <w:rPr>
                <w:rFonts w:ascii="宋体" w:hAnsi="宋体" w:cs="新宋体"/>
                <w:szCs w:val="21"/>
              </w:rPr>
            </w:pPr>
            <w:r>
              <w:rPr>
                <w:rFonts w:ascii="宋体" w:hAnsi="宋体" w:cs="新宋体" w:hint="eastAsia"/>
                <w:szCs w:val="21"/>
              </w:rPr>
              <w:t>E8.1 </w:t>
            </w:r>
          </w:p>
        </w:tc>
        <w:tc>
          <w:tcPr>
            <w:tcW w:w="10054" w:type="dxa"/>
          </w:tcPr>
          <w:p w:rsidR="00D65710" w:rsidRDefault="00425A1B">
            <w:pPr>
              <w:rPr>
                <w:szCs w:val="21"/>
              </w:rPr>
            </w:pPr>
            <w:r>
              <w:rPr>
                <w:rFonts w:hint="eastAsia"/>
                <w:szCs w:val="21"/>
              </w:rPr>
              <w:t>查，</w:t>
            </w:r>
            <w:r w:rsidR="00284EA9">
              <w:rPr>
                <w:rFonts w:hint="eastAsia"/>
                <w:szCs w:val="21"/>
              </w:rPr>
              <w:t>销售部</w:t>
            </w:r>
            <w:r>
              <w:rPr>
                <w:rFonts w:hint="eastAsia"/>
                <w:szCs w:val="21"/>
              </w:rPr>
              <w:t>实施以下环境安全管理制度：《环境运行策划和</w:t>
            </w:r>
            <w:r w:rsidR="001942C7">
              <w:rPr>
                <w:rFonts w:hint="eastAsia"/>
                <w:szCs w:val="21"/>
              </w:rPr>
              <w:t>控制程序</w:t>
            </w:r>
            <w:r>
              <w:rPr>
                <w:rFonts w:hint="eastAsia"/>
                <w:szCs w:val="21"/>
              </w:rPr>
              <w:t>》、《节约用电用水管理制度》、《固体废弃物管理制度》《消防安全管理制度》、《用电安全管理规定》等。</w:t>
            </w:r>
          </w:p>
          <w:p w:rsidR="00D65710" w:rsidRDefault="00425A1B">
            <w:pPr>
              <w:rPr>
                <w:szCs w:val="21"/>
              </w:rPr>
            </w:pPr>
            <w:r>
              <w:rPr>
                <w:rFonts w:hint="eastAsia"/>
                <w:szCs w:val="21"/>
              </w:rPr>
              <w:t>查重要环境因素：</w:t>
            </w:r>
          </w:p>
          <w:p w:rsidR="00D65710" w:rsidRDefault="00425A1B">
            <w:pPr>
              <w:numPr>
                <w:ilvl w:val="0"/>
                <w:numId w:val="4"/>
              </w:numPr>
              <w:ind w:firstLine="0"/>
              <w:rPr>
                <w:szCs w:val="21"/>
              </w:rPr>
            </w:pPr>
            <w:r>
              <w:rPr>
                <w:rFonts w:hint="eastAsia"/>
                <w:szCs w:val="21"/>
              </w:rPr>
              <w:t>潜在火灾；</w:t>
            </w:r>
          </w:p>
          <w:p w:rsidR="00D65710" w:rsidRDefault="00425A1B">
            <w:pPr>
              <w:numPr>
                <w:ilvl w:val="0"/>
                <w:numId w:val="4"/>
              </w:numPr>
              <w:ind w:firstLine="0"/>
              <w:rPr>
                <w:szCs w:val="21"/>
              </w:rPr>
            </w:pPr>
            <w:r>
              <w:rPr>
                <w:rFonts w:hint="eastAsia"/>
                <w:szCs w:val="21"/>
              </w:rPr>
              <w:t>固废排放；</w:t>
            </w:r>
          </w:p>
          <w:p w:rsidR="00D65710" w:rsidRDefault="00425A1B">
            <w:pPr>
              <w:ind w:left="360"/>
              <w:jc w:val="left"/>
              <w:rPr>
                <w:szCs w:val="21"/>
              </w:rPr>
            </w:pPr>
            <w:r>
              <w:rPr>
                <w:rFonts w:hint="eastAsia"/>
                <w:szCs w:val="21"/>
              </w:rPr>
              <w:t>查看，公司制订的相应的管理制度及管理方案，对重要环境因素进行管控。</w:t>
            </w:r>
          </w:p>
          <w:p w:rsidR="00D65710" w:rsidRDefault="00425A1B">
            <w:pPr>
              <w:rPr>
                <w:szCs w:val="21"/>
              </w:rPr>
            </w:pPr>
            <w:r>
              <w:rPr>
                <w:rFonts w:hint="eastAsia"/>
                <w:szCs w:val="21"/>
              </w:rPr>
              <w:t>查，办公现场张贴有“请勿吸烟”标识。</w:t>
            </w:r>
          </w:p>
          <w:p w:rsidR="00D65710" w:rsidRDefault="00425A1B">
            <w:pPr>
              <w:rPr>
                <w:szCs w:val="21"/>
              </w:rPr>
            </w:pPr>
            <w:r>
              <w:rPr>
                <w:rFonts w:hint="eastAsia"/>
                <w:szCs w:val="21"/>
              </w:rPr>
              <w:t>现场查看：现场未发现大功率电器使用。</w:t>
            </w:r>
          </w:p>
          <w:p w:rsidR="00D65710" w:rsidRDefault="00425A1B">
            <w:pPr>
              <w:rPr>
                <w:szCs w:val="21"/>
              </w:rPr>
            </w:pPr>
            <w:r>
              <w:rPr>
                <w:rFonts w:hint="eastAsia"/>
                <w:szCs w:val="21"/>
              </w:rPr>
              <w:t>现场查看：查见办公等服务性一般固废有处理，现场有固废收集装置。</w:t>
            </w:r>
          </w:p>
          <w:p w:rsidR="00D65710" w:rsidRDefault="00425A1B" w:rsidP="0059671D">
            <w:pPr>
              <w:rPr>
                <w:szCs w:val="21"/>
              </w:rPr>
            </w:pPr>
            <w:r>
              <w:rPr>
                <w:rFonts w:hint="eastAsia"/>
                <w:szCs w:val="21"/>
              </w:rPr>
              <w:t>查看：查见定期对办公区域的消防、用电设施进行检查，消除火灾隐患。</w:t>
            </w:r>
          </w:p>
        </w:tc>
        <w:tc>
          <w:tcPr>
            <w:tcW w:w="1535" w:type="dxa"/>
          </w:tcPr>
          <w:p w:rsidR="00D65710" w:rsidRDefault="00425A1B">
            <w:pPr>
              <w:rPr>
                <w:szCs w:val="21"/>
              </w:rPr>
            </w:pPr>
            <w:r>
              <w:rPr>
                <w:rFonts w:hint="eastAsia"/>
                <w:szCs w:val="21"/>
              </w:rPr>
              <w:t>符合</w:t>
            </w:r>
          </w:p>
          <w:p w:rsidR="00D65710" w:rsidRDefault="00D65710">
            <w:pPr>
              <w:rPr>
                <w:szCs w:val="21"/>
              </w:rPr>
            </w:pPr>
          </w:p>
        </w:tc>
      </w:tr>
      <w:tr w:rsidR="00D65710">
        <w:trPr>
          <w:trHeight w:val="1255"/>
        </w:trPr>
        <w:tc>
          <w:tcPr>
            <w:tcW w:w="2160" w:type="dxa"/>
          </w:tcPr>
          <w:p w:rsidR="00D65710" w:rsidRDefault="00425A1B">
            <w:pPr>
              <w:adjustRightInd w:val="0"/>
              <w:snapToGrid w:val="0"/>
              <w:jc w:val="center"/>
              <w:rPr>
                <w:rFonts w:ascii="宋体" w:hAnsi="宋体" w:cs="新宋体"/>
                <w:szCs w:val="21"/>
              </w:rPr>
            </w:pPr>
            <w:r>
              <w:rPr>
                <w:rFonts w:ascii="宋体" w:hAnsi="宋体" w:cs="新宋体" w:hint="eastAsia"/>
                <w:szCs w:val="21"/>
              </w:rPr>
              <w:lastRenderedPageBreak/>
              <w:t>应急准备和响应</w:t>
            </w:r>
          </w:p>
        </w:tc>
        <w:tc>
          <w:tcPr>
            <w:tcW w:w="960" w:type="dxa"/>
          </w:tcPr>
          <w:p w:rsidR="00D65710" w:rsidRDefault="00425A1B">
            <w:pPr>
              <w:rPr>
                <w:rFonts w:ascii="宋体" w:hAnsi="宋体" w:cs="新宋体"/>
                <w:szCs w:val="21"/>
              </w:rPr>
            </w:pPr>
            <w:r>
              <w:rPr>
                <w:rFonts w:ascii="宋体" w:hAnsi="宋体" w:cs="新宋体" w:hint="eastAsia"/>
                <w:szCs w:val="21"/>
              </w:rPr>
              <w:t>E8.2</w:t>
            </w:r>
          </w:p>
        </w:tc>
        <w:tc>
          <w:tcPr>
            <w:tcW w:w="10054" w:type="dxa"/>
          </w:tcPr>
          <w:p w:rsidR="00D65710" w:rsidRDefault="00425A1B">
            <w:pPr>
              <w:spacing w:line="400" w:lineRule="atLeast"/>
              <w:ind w:firstLineChars="200" w:firstLine="420"/>
              <w:rPr>
                <w:szCs w:val="21"/>
              </w:rPr>
            </w:pPr>
            <w:r>
              <w:rPr>
                <w:rFonts w:cs="宋体" w:hint="eastAsia"/>
                <w:szCs w:val="21"/>
              </w:rPr>
              <w:t>查见：《</w:t>
            </w:r>
            <w:r>
              <w:rPr>
                <w:rFonts w:ascii="宋体" w:hAnsi="宋体" w:cs="宋体" w:hint="eastAsia"/>
                <w:szCs w:val="21"/>
              </w:rPr>
              <w:t>应急准备与响应</w:t>
            </w:r>
            <w:r w:rsidR="001942C7">
              <w:rPr>
                <w:rFonts w:ascii="宋体" w:hAnsi="宋体" w:cs="宋体" w:hint="eastAsia"/>
                <w:szCs w:val="21"/>
              </w:rPr>
              <w:t>控制程序</w:t>
            </w:r>
            <w:r>
              <w:rPr>
                <w:rFonts w:cs="宋体" w:hint="eastAsia"/>
                <w:szCs w:val="21"/>
              </w:rPr>
              <w:t>》、《</w:t>
            </w:r>
            <w:r>
              <w:rPr>
                <w:rFonts w:ascii="宋体" w:hAnsi="宋体" w:cs="宋体" w:hint="eastAsia"/>
                <w:szCs w:val="21"/>
              </w:rPr>
              <w:t>消防应急预案</w:t>
            </w:r>
            <w:r>
              <w:rPr>
                <w:rFonts w:cs="宋体" w:hint="eastAsia"/>
                <w:szCs w:val="21"/>
              </w:rPr>
              <w:t>》等。</w:t>
            </w:r>
          </w:p>
          <w:p w:rsidR="0059671D" w:rsidRDefault="00425A1B" w:rsidP="0059671D">
            <w:pPr>
              <w:spacing w:line="360" w:lineRule="auto"/>
              <w:jc w:val="left"/>
              <w:rPr>
                <w:rFonts w:ascii="宋体" w:hAnsi="宋体" w:cs="宋体"/>
                <w:szCs w:val="21"/>
              </w:rPr>
            </w:pPr>
            <w:r>
              <w:rPr>
                <w:rFonts w:cs="宋体" w:hint="eastAsia"/>
                <w:szCs w:val="21"/>
              </w:rPr>
              <w:t>查见：消防演练实况记录：</w:t>
            </w:r>
            <w:r w:rsidR="00284EA9">
              <w:rPr>
                <w:rFonts w:cs="宋体" w:hint="eastAsia"/>
                <w:szCs w:val="21"/>
              </w:rPr>
              <w:t>销售部</w:t>
            </w:r>
            <w:r>
              <w:rPr>
                <w:rFonts w:cs="宋体" w:hint="eastAsia"/>
                <w:szCs w:val="21"/>
              </w:rPr>
              <w:t>相关人员</w:t>
            </w:r>
            <w:r>
              <w:rPr>
                <w:rFonts w:ascii="宋体" w:hAnsi="宋体" w:cs="宋体" w:hint="eastAsia"/>
                <w:szCs w:val="21"/>
              </w:rPr>
              <w:t>参加了</w:t>
            </w:r>
            <w:r>
              <w:rPr>
                <w:rFonts w:ascii="宋体" w:cs="宋体" w:hint="eastAsia"/>
                <w:szCs w:val="21"/>
              </w:rPr>
              <w:t>2021年</w:t>
            </w:r>
            <w:r w:rsidR="0059671D">
              <w:rPr>
                <w:rFonts w:ascii="宋体" w:cs="宋体" w:hint="eastAsia"/>
                <w:szCs w:val="21"/>
              </w:rPr>
              <w:t>8</w:t>
            </w:r>
            <w:r>
              <w:rPr>
                <w:rFonts w:ascii="宋体" w:cs="宋体" w:hint="eastAsia"/>
                <w:szCs w:val="21"/>
              </w:rPr>
              <w:t>月</w:t>
            </w:r>
            <w:r w:rsidR="0059671D">
              <w:rPr>
                <w:rFonts w:ascii="宋体" w:cs="宋体" w:hint="eastAsia"/>
                <w:szCs w:val="21"/>
              </w:rPr>
              <w:t>25</w:t>
            </w:r>
            <w:r>
              <w:rPr>
                <w:rFonts w:ascii="宋体" w:cs="宋体" w:hint="eastAsia"/>
                <w:szCs w:val="21"/>
              </w:rPr>
              <w:t>日</w:t>
            </w:r>
            <w:r>
              <w:rPr>
                <w:rFonts w:ascii="宋体" w:hAnsi="宋体" w:cs="宋体" w:hint="eastAsia"/>
                <w:szCs w:val="21"/>
              </w:rPr>
              <w:t>在公司由</w:t>
            </w:r>
            <w:r w:rsidR="00284EA9">
              <w:rPr>
                <w:rFonts w:ascii="宋体" w:hAnsi="宋体" w:cs="宋体" w:hint="eastAsia"/>
                <w:szCs w:val="21"/>
              </w:rPr>
              <w:t>综合管理部</w:t>
            </w:r>
            <w:r>
              <w:rPr>
                <w:rFonts w:ascii="宋体" w:hAnsi="宋体" w:cs="宋体" w:hint="eastAsia"/>
                <w:szCs w:val="21"/>
              </w:rPr>
              <w:t>组织的火灾消防演练。</w:t>
            </w:r>
          </w:p>
          <w:p w:rsidR="00D65710" w:rsidRDefault="00425A1B" w:rsidP="0059671D">
            <w:pPr>
              <w:spacing w:line="360" w:lineRule="auto"/>
              <w:ind w:firstLineChars="300" w:firstLine="630"/>
              <w:jc w:val="left"/>
              <w:rPr>
                <w:rFonts w:ascii="宋体" w:cs="宋体"/>
                <w:szCs w:val="21"/>
              </w:rPr>
            </w:pPr>
            <w:r>
              <w:rPr>
                <w:rFonts w:ascii="宋体" w:cs="宋体" w:hint="eastAsia"/>
                <w:szCs w:val="21"/>
              </w:rPr>
              <w:t>查，现场对应，部门员工的安全逃生意识有明显的改善和较大提高。使部门员工掌握了安全逃生的方式和路径。同时使部门员工掌握了灭火器材的使用。</w:t>
            </w:r>
          </w:p>
          <w:p w:rsidR="00D65710" w:rsidRDefault="00425A1B">
            <w:pPr>
              <w:spacing w:line="360" w:lineRule="auto"/>
              <w:ind w:firstLineChars="200" w:firstLine="420"/>
              <w:rPr>
                <w:rFonts w:ascii="宋体" w:hAnsi="宋体" w:cs="宋体"/>
                <w:szCs w:val="21"/>
              </w:rPr>
            </w:pPr>
            <w:r w:rsidRPr="0059671D">
              <w:rPr>
                <w:rFonts w:asciiTheme="minorEastAsia" w:eastAsiaTheme="minorEastAsia" w:hAnsiTheme="minorEastAsia"/>
                <w:szCs w:val="21"/>
              </w:rPr>
              <w:t>查应急准备：</w:t>
            </w:r>
            <w:r w:rsidRPr="0059671D">
              <w:rPr>
                <w:rFonts w:asciiTheme="minorEastAsia" w:eastAsiaTheme="minorEastAsia" w:hAnsiTheme="minorEastAsia" w:hint="eastAsia"/>
                <w:szCs w:val="21"/>
              </w:rPr>
              <w:t>办公区域</w:t>
            </w:r>
            <w:r>
              <w:rPr>
                <w:rFonts w:ascii="宋体" w:hint="eastAsia"/>
                <w:kern w:val="0"/>
                <w:szCs w:val="21"/>
              </w:rPr>
              <w:t>配置有灭火器，性能完好</w:t>
            </w:r>
            <w:r>
              <w:rPr>
                <w:rFonts w:ascii="方正仿宋简体" w:eastAsia="方正仿宋简体" w:hint="eastAsia"/>
                <w:szCs w:val="21"/>
              </w:rPr>
              <w:t>。</w:t>
            </w:r>
          </w:p>
        </w:tc>
        <w:tc>
          <w:tcPr>
            <w:tcW w:w="1535" w:type="dxa"/>
          </w:tcPr>
          <w:p w:rsidR="00D65710" w:rsidRDefault="00425A1B">
            <w:pPr>
              <w:pStyle w:val="Default"/>
              <w:rPr>
                <w:color w:val="auto"/>
                <w:sz w:val="21"/>
                <w:szCs w:val="21"/>
              </w:rPr>
            </w:pPr>
            <w:r>
              <w:rPr>
                <w:rFonts w:hint="eastAsia"/>
                <w:color w:val="auto"/>
                <w:sz w:val="21"/>
                <w:szCs w:val="21"/>
              </w:rPr>
              <w:t>符合</w:t>
            </w:r>
          </w:p>
        </w:tc>
      </w:tr>
    </w:tbl>
    <w:p w:rsidR="00D65710" w:rsidRDefault="00425A1B">
      <w:r>
        <w:rPr>
          <w:rFonts w:hint="eastAsia"/>
        </w:rPr>
        <w:t>说明：不符合标注</w:t>
      </w:r>
      <w:r>
        <w:rPr>
          <w:rFonts w:hint="eastAsia"/>
        </w:rPr>
        <w:t>N</w:t>
      </w:r>
    </w:p>
    <w:p w:rsidR="008F2B78" w:rsidRDefault="008F2B78" w:rsidP="008F2B78"/>
    <w:p w:rsidR="008F2B78" w:rsidRDefault="008F2B78" w:rsidP="008F2B78">
      <w:pPr>
        <w:spacing w:line="480" w:lineRule="exact"/>
        <w:jc w:val="center"/>
        <w:rPr>
          <w:rFonts w:ascii="隶书" w:eastAsia="隶书" w:hAnsi="宋体"/>
          <w:bCs/>
          <w:sz w:val="36"/>
          <w:szCs w:val="36"/>
        </w:rPr>
      </w:pPr>
      <w:r>
        <w:rPr>
          <w:rFonts w:ascii="隶书" w:eastAsia="隶书" w:hAnsi="宋体" w:hint="eastAsia"/>
          <w:bCs/>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960"/>
        <w:gridCol w:w="10370"/>
        <w:gridCol w:w="1219"/>
      </w:tblGrid>
      <w:tr w:rsidR="008F2B78" w:rsidTr="00CB2004">
        <w:trPr>
          <w:trHeight w:val="515"/>
        </w:trPr>
        <w:tc>
          <w:tcPr>
            <w:tcW w:w="2160" w:type="dxa"/>
            <w:vMerge w:val="restart"/>
            <w:vAlign w:val="center"/>
          </w:tcPr>
          <w:p w:rsidR="008F2B78" w:rsidRDefault="008F2B78" w:rsidP="00CB2004">
            <w:pPr>
              <w:spacing w:before="120"/>
              <w:jc w:val="center"/>
              <w:rPr>
                <w:sz w:val="24"/>
                <w:szCs w:val="24"/>
              </w:rPr>
            </w:pPr>
            <w:r>
              <w:rPr>
                <w:rFonts w:hint="eastAsia"/>
                <w:sz w:val="24"/>
                <w:szCs w:val="24"/>
              </w:rPr>
              <w:t>过程与活动、</w:t>
            </w:r>
          </w:p>
          <w:p w:rsidR="008F2B78" w:rsidRDefault="008F2B78" w:rsidP="00CB2004">
            <w:pPr>
              <w:jc w:val="center"/>
            </w:pPr>
            <w:r>
              <w:rPr>
                <w:rFonts w:hint="eastAsia"/>
                <w:sz w:val="24"/>
                <w:szCs w:val="24"/>
              </w:rPr>
              <w:t>抽样计划</w:t>
            </w:r>
          </w:p>
        </w:tc>
        <w:tc>
          <w:tcPr>
            <w:tcW w:w="960" w:type="dxa"/>
            <w:vMerge w:val="restart"/>
            <w:vAlign w:val="center"/>
          </w:tcPr>
          <w:p w:rsidR="008F2B78" w:rsidRDefault="008F2B78" w:rsidP="00CB2004">
            <w:pPr>
              <w:rPr>
                <w:sz w:val="24"/>
                <w:szCs w:val="24"/>
              </w:rPr>
            </w:pPr>
            <w:r>
              <w:rPr>
                <w:rFonts w:hint="eastAsia"/>
                <w:sz w:val="24"/>
                <w:szCs w:val="24"/>
              </w:rPr>
              <w:t>涉及</w:t>
            </w:r>
          </w:p>
          <w:p w:rsidR="008F2B78" w:rsidRDefault="008F2B78" w:rsidP="00CB2004">
            <w:r>
              <w:rPr>
                <w:rFonts w:hint="eastAsia"/>
                <w:sz w:val="24"/>
                <w:szCs w:val="24"/>
              </w:rPr>
              <w:t>条款</w:t>
            </w:r>
          </w:p>
        </w:tc>
        <w:tc>
          <w:tcPr>
            <w:tcW w:w="10370" w:type="dxa"/>
            <w:vAlign w:val="center"/>
          </w:tcPr>
          <w:p w:rsidR="008F2B78" w:rsidRDefault="008F2B78" w:rsidP="00CB2004">
            <w:pPr>
              <w:rPr>
                <w:sz w:val="24"/>
                <w:szCs w:val="24"/>
              </w:rPr>
            </w:pPr>
            <w:r>
              <w:rPr>
                <w:rFonts w:hint="eastAsia"/>
                <w:sz w:val="24"/>
                <w:szCs w:val="24"/>
              </w:rPr>
              <w:t>受审核部门：制造部</w:t>
            </w:r>
            <w:r>
              <w:rPr>
                <w:rFonts w:hint="eastAsia"/>
                <w:sz w:val="24"/>
                <w:szCs w:val="24"/>
              </w:rPr>
              <w:t xml:space="preserve">      </w:t>
            </w:r>
            <w:r>
              <w:rPr>
                <w:rFonts w:hint="eastAsia"/>
                <w:sz w:val="24"/>
                <w:szCs w:val="24"/>
              </w:rPr>
              <w:t>主管领导：张瑞莹，</w:t>
            </w:r>
            <w:r>
              <w:rPr>
                <w:rFonts w:hint="eastAsia"/>
                <w:sz w:val="24"/>
                <w:szCs w:val="24"/>
              </w:rPr>
              <w:t xml:space="preserve">          </w:t>
            </w:r>
            <w:r>
              <w:rPr>
                <w:rFonts w:hint="eastAsia"/>
                <w:sz w:val="24"/>
                <w:szCs w:val="24"/>
              </w:rPr>
              <w:t>陪同人员：苟国军</w:t>
            </w:r>
          </w:p>
        </w:tc>
        <w:tc>
          <w:tcPr>
            <w:tcW w:w="1219" w:type="dxa"/>
            <w:vMerge w:val="restart"/>
            <w:vAlign w:val="center"/>
          </w:tcPr>
          <w:p w:rsidR="008F2B78" w:rsidRDefault="008F2B78" w:rsidP="00CB2004">
            <w:pPr>
              <w:rPr>
                <w:sz w:val="24"/>
                <w:szCs w:val="24"/>
              </w:rPr>
            </w:pPr>
            <w:r>
              <w:rPr>
                <w:rFonts w:hint="eastAsia"/>
                <w:sz w:val="24"/>
                <w:szCs w:val="24"/>
              </w:rPr>
              <w:t>判定</w:t>
            </w:r>
          </w:p>
        </w:tc>
      </w:tr>
      <w:tr w:rsidR="008F2B78" w:rsidTr="00CB2004">
        <w:trPr>
          <w:trHeight w:val="524"/>
        </w:trPr>
        <w:tc>
          <w:tcPr>
            <w:tcW w:w="2160" w:type="dxa"/>
            <w:vMerge/>
            <w:vAlign w:val="center"/>
          </w:tcPr>
          <w:p w:rsidR="008F2B78" w:rsidRDefault="008F2B78" w:rsidP="00CB2004"/>
        </w:tc>
        <w:tc>
          <w:tcPr>
            <w:tcW w:w="960" w:type="dxa"/>
            <w:vMerge/>
            <w:vAlign w:val="center"/>
          </w:tcPr>
          <w:p w:rsidR="008F2B78" w:rsidRDefault="008F2B78" w:rsidP="00CB2004"/>
        </w:tc>
        <w:tc>
          <w:tcPr>
            <w:tcW w:w="10370" w:type="dxa"/>
            <w:vAlign w:val="center"/>
          </w:tcPr>
          <w:p w:rsidR="008F2B78" w:rsidRDefault="008F2B78" w:rsidP="00CB2004">
            <w:pPr>
              <w:spacing w:before="120"/>
            </w:pPr>
            <w:r>
              <w:rPr>
                <w:rFonts w:hint="eastAsia"/>
                <w:sz w:val="24"/>
                <w:szCs w:val="24"/>
              </w:rPr>
              <w:t>审核员：文平</w:t>
            </w:r>
            <w:r>
              <w:rPr>
                <w:rFonts w:hint="eastAsia"/>
                <w:sz w:val="24"/>
                <w:szCs w:val="24"/>
              </w:rPr>
              <w:t xml:space="preserve"> </w:t>
            </w:r>
            <w:r>
              <w:rPr>
                <w:rFonts w:hint="eastAsia"/>
                <w:sz w:val="24"/>
                <w:szCs w:val="24"/>
              </w:rPr>
              <w:t>，</w:t>
            </w:r>
            <w:r>
              <w:rPr>
                <w:rFonts w:hint="eastAsia"/>
                <w:sz w:val="24"/>
                <w:szCs w:val="24"/>
              </w:rPr>
              <w:t xml:space="preserve">        </w:t>
            </w:r>
            <w:r>
              <w:rPr>
                <w:rFonts w:hint="eastAsia"/>
                <w:sz w:val="24"/>
                <w:szCs w:val="24"/>
              </w:rPr>
              <w:t>审核时间：</w:t>
            </w:r>
            <w:r>
              <w:rPr>
                <w:rFonts w:hint="eastAsia"/>
                <w:sz w:val="24"/>
                <w:szCs w:val="24"/>
              </w:rPr>
              <w:t>2021</w:t>
            </w:r>
            <w:r>
              <w:rPr>
                <w:rFonts w:hint="eastAsia"/>
                <w:sz w:val="24"/>
                <w:szCs w:val="24"/>
              </w:rPr>
              <w:t>年</w:t>
            </w:r>
            <w:r>
              <w:rPr>
                <w:rFonts w:hint="eastAsia"/>
                <w:sz w:val="24"/>
                <w:szCs w:val="24"/>
              </w:rPr>
              <w:t>3</w:t>
            </w:r>
            <w:r>
              <w:rPr>
                <w:rFonts w:hint="eastAsia"/>
                <w:sz w:val="24"/>
                <w:szCs w:val="24"/>
              </w:rPr>
              <w:t>月</w:t>
            </w:r>
            <w:r>
              <w:rPr>
                <w:rFonts w:hint="eastAsia"/>
                <w:sz w:val="24"/>
                <w:szCs w:val="24"/>
              </w:rPr>
              <w:t>7</w:t>
            </w:r>
            <w:r>
              <w:rPr>
                <w:rFonts w:hint="eastAsia"/>
                <w:sz w:val="24"/>
                <w:szCs w:val="24"/>
              </w:rPr>
              <w:t>日</w:t>
            </w:r>
            <w:r>
              <w:rPr>
                <w:rFonts w:hint="eastAsia"/>
                <w:sz w:val="24"/>
                <w:szCs w:val="24"/>
              </w:rPr>
              <w:t xml:space="preserve"> </w:t>
            </w:r>
            <w:r>
              <w:rPr>
                <w:rFonts w:hint="eastAsia"/>
                <w:sz w:val="24"/>
                <w:szCs w:val="24"/>
              </w:rPr>
              <w:t>上午</w:t>
            </w:r>
          </w:p>
        </w:tc>
        <w:tc>
          <w:tcPr>
            <w:tcW w:w="1219" w:type="dxa"/>
            <w:vMerge/>
          </w:tcPr>
          <w:p w:rsidR="008F2B78" w:rsidRDefault="008F2B78" w:rsidP="00CB2004"/>
        </w:tc>
      </w:tr>
      <w:tr w:rsidR="008F2B78" w:rsidTr="00CB2004">
        <w:trPr>
          <w:trHeight w:val="516"/>
        </w:trPr>
        <w:tc>
          <w:tcPr>
            <w:tcW w:w="2160" w:type="dxa"/>
            <w:vMerge/>
            <w:vAlign w:val="center"/>
          </w:tcPr>
          <w:p w:rsidR="008F2B78" w:rsidRDefault="008F2B78" w:rsidP="00CB2004"/>
        </w:tc>
        <w:tc>
          <w:tcPr>
            <w:tcW w:w="960" w:type="dxa"/>
            <w:vMerge/>
            <w:vAlign w:val="center"/>
          </w:tcPr>
          <w:p w:rsidR="008F2B78" w:rsidRDefault="008F2B78" w:rsidP="00CB2004"/>
        </w:tc>
        <w:tc>
          <w:tcPr>
            <w:tcW w:w="10370" w:type="dxa"/>
            <w:vAlign w:val="center"/>
          </w:tcPr>
          <w:p w:rsidR="008F2B78" w:rsidRDefault="008F2B78" w:rsidP="00CB2004">
            <w:pPr>
              <w:rPr>
                <w:sz w:val="24"/>
                <w:szCs w:val="24"/>
              </w:rPr>
            </w:pPr>
            <w:r>
              <w:rPr>
                <w:rFonts w:hint="eastAsia"/>
                <w:sz w:val="24"/>
                <w:szCs w:val="24"/>
              </w:rPr>
              <w:t>审核条款：</w:t>
            </w:r>
            <w:r>
              <w:rPr>
                <w:rFonts w:ascii="宋体" w:hAnsi="宋体" w:hint="eastAsia"/>
                <w:szCs w:val="21"/>
              </w:rPr>
              <w:t>EMS：5.3组织的角色、职责和权限；6.1.2环境因素；6.2目标及其达成的策划；7.4沟通；8.1运行策划和控制；8.2应急准备和响应</w:t>
            </w:r>
          </w:p>
        </w:tc>
        <w:tc>
          <w:tcPr>
            <w:tcW w:w="1219" w:type="dxa"/>
            <w:vMerge/>
          </w:tcPr>
          <w:p w:rsidR="008F2B78" w:rsidRDefault="008F2B78" w:rsidP="00CB2004"/>
        </w:tc>
      </w:tr>
      <w:tr w:rsidR="008F2B78" w:rsidTr="00CB2004">
        <w:trPr>
          <w:trHeight w:val="90"/>
        </w:trPr>
        <w:tc>
          <w:tcPr>
            <w:tcW w:w="2160" w:type="dxa"/>
          </w:tcPr>
          <w:p w:rsidR="008F2B78" w:rsidRDefault="008F2B78" w:rsidP="00CB2004">
            <w:pPr>
              <w:adjustRightInd w:val="0"/>
              <w:snapToGrid w:val="0"/>
              <w:jc w:val="center"/>
              <w:rPr>
                <w:rFonts w:ascii="宋体" w:hAnsi="宋体" w:cs="新宋体"/>
                <w:szCs w:val="21"/>
              </w:rPr>
            </w:pPr>
            <w:r>
              <w:rPr>
                <w:rFonts w:ascii="宋体" w:hAnsi="宋体" w:cs="新宋体" w:hint="eastAsia"/>
                <w:szCs w:val="21"/>
              </w:rPr>
              <w:lastRenderedPageBreak/>
              <w:t>组织的角色、职责和权限</w:t>
            </w:r>
          </w:p>
          <w:p w:rsidR="008F2B78" w:rsidRDefault="008F2B78" w:rsidP="00CB2004">
            <w:pPr>
              <w:adjustRightInd w:val="0"/>
              <w:snapToGrid w:val="0"/>
              <w:jc w:val="center"/>
              <w:rPr>
                <w:rFonts w:ascii="宋体" w:hAnsi="宋体" w:cs="新宋体"/>
                <w:szCs w:val="21"/>
              </w:rPr>
            </w:pPr>
          </w:p>
        </w:tc>
        <w:tc>
          <w:tcPr>
            <w:tcW w:w="960" w:type="dxa"/>
          </w:tcPr>
          <w:p w:rsidR="008F2B78" w:rsidRDefault="008F2B78" w:rsidP="00CB2004">
            <w:pPr>
              <w:rPr>
                <w:rFonts w:ascii="宋体" w:hAnsi="宋体" w:cs="新宋体"/>
                <w:szCs w:val="21"/>
              </w:rPr>
            </w:pPr>
            <w:r>
              <w:rPr>
                <w:rFonts w:ascii="宋体" w:hAnsi="宋体" w:cs="新宋体" w:hint="eastAsia"/>
                <w:szCs w:val="21"/>
              </w:rPr>
              <w:t xml:space="preserve">E5.3； </w:t>
            </w:r>
          </w:p>
        </w:tc>
        <w:tc>
          <w:tcPr>
            <w:tcW w:w="10370" w:type="dxa"/>
          </w:tcPr>
          <w:p w:rsidR="008F2B78" w:rsidRDefault="008F2B78" w:rsidP="00CB2004">
            <w:pPr>
              <w:autoSpaceDE w:val="0"/>
              <w:autoSpaceDN w:val="0"/>
              <w:adjustRightInd w:val="0"/>
              <w:spacing w:line="400" w:lineRule="exact"/>
              <w:jc w:val="left"/>
              <w:rPr>
                <w:rFonts w:ascii="宋体" w:hAnsi="宋体"/>
                <w:szCs w:val="21"/>
              </w:rPr>
            </w:pPr>
            <w:r>
              <w:rPr>
                <w:rFonts w:ascii="宋体" w:hAnsi="宋体" w:hint="eastAsia"/>
                <w:szCs w:val="21"/>
              </w:rPr>
              <w:t>查，制造部的岗位职责和权限如下：</w:t>
            </w:r>
          </w:p>
          <w:p w:rsidR="008F2B78" w:rsidRDefault="008F2B78" w:rsidP="00CB2004">
            <w:pPr>
              <w:autoSpaceDE w:val="0"/>
              <w:autoSpaceDN w:val="0"/>
              <w:adjustRightInd w:val="0"/>
              <w:spacing w:line="400" w:lineRule="exact"/>
              <w:ind w:firstLineChars="200" w:firstLine="420"/>
              <w:jc w:val="left"/>
              <w:rPr>
                <w:rFonts w:ascii="宋体" w:cs="宋体"/>
                <w:szCs w:val="21"/>
              </w:rPr>
            </w:pPr>
            <w:r>
              <w:rPr>
                <w:rFonts w:ascii="宋体" w:cs="宋体" w:hint="eastAsia"/>
                <w:szCs w:val="21"/>
              </w:rPr>
              <w:t xml:space="preserve">1）贯彻总经理批准的环境方针、环境目标、指标和承诺，承担部门环境保护责任； </w:t>
            </w:r>
          </w:p>
          <w:p w:rsidR="008F2B78" w:rsidRDefault="008F2B78" w:rsidP="00CB2004">
            <w:pPr>
              <w:autoSpaceDE w:val="0"/>
              <w:autoSpaceDN w:val="0"/>
              <w:adjustRightInd w:val="0"/>
              <w:spacing w:line="400" w:lineRule="exact"/>
              <w:ind w:firstLineChars="200" w:firstLine="420"/>
              <w:jc w:val="left"/>
              <w:rPr>
                <w:rFonts w:ascii="宋体" w:cs="宋体"/>
                <w:szCs w:val="21"/>
              </w:rPr>
            </w:pPr>
            <w:r>
              <w:rPr>
                <w:rFonts w:ascii="宋体" w:cs="宋体" w:hint="eastAsia"/>
                <w:szCs w:val="21"/>
              </w:rPr>
              <w:t xml:space="preserve">2）负责对本部门目标指标实现情况及运行进行监控； </w:t>
            </w:r>
          </w:p>
          <w:p w:rsidR="008F2B78" w:rsidRDefault="008F2B78" w:rsidP="00CB2004">
            <w:pPr>
              <w:autoSpaceDE w:val="0"/>
              <w:autoSpaceDN w:val="0"/>
              <w:adjustRightInd w:val="0"/>
              <w:spacing w:line="400" w:lineRule="exact"/>
              <w:ind w:firstLineChars="200" w:firstLine="420"/>
              <w:jc w:val="left"/>
              <w:rPr>
                <w:rFonts w:ascii="宋体" w:cs="宋体"/>
                <w:szCs w:val="21"/>
              </w:rPr>
            </w:pPr>
            <w:r>
              <w:rPr>
                <w:rFonts w:ascii="宋体" w:cs="宋体" w:hint="eastAsia"/>
                <w:szCs w:val="21"/>
              </w:rPr>
              <w:t xml:space="preserve">3）负责生产过程过程管理，以预防其环境紧急或潜在事故的发生；  </w:t>
            </w:r>
          </w:p>
          <w:p w:rsidR="008F2B78" w:rsidRDefault="008F2B78" w:rsidP="00CB2004">
            <w:pPr>
              <w:autoSpaceDE w:val="0"/>
              <w:autoSpaceDN w:val="0"/>
              <w:adjustRightInd w:val="0"/>
              <w:spacing w:line="400" w:lineRule="exact"/>
              <w:ind w:firstLineChars="200" w:firstLine="420"/>
              <w:jc w:val="left"/>
              <w:rPr>
                <w:rFonts w:ascii="宋体" w:cs="宋体"/>
                <w:szCs w:val="21"/>
              </w:rPr>
            </w:pPr>
            <w:r>
              <w:rPr>
                <w:rFonts w:ascii="宋体" w:cs="宋体" w:hint="eastAsia"/>
                <w:szCs w:val="21"/>
              </w:rPr>
              <w:t xml:space="preserve">4）负责生产过程使用的原材料、辅料的采购、运输、入库、标识、存储、领用的管理，以预防其环境紧急或潜在事故的发生；  </w:t>
            </w:r>
          </w:p>
          <w:p w:rsidR="008F2B78" w:rsidRDefault="008F2B78" w:rsidP="00CB2004">
            <w:pPr>
              <w:spacing w:line="400" w:lineRule="exact"/>
              <w:rPr>
                <w:rFonts w:ascii="宋体" w:hAnsi="宋体"/>
                <w:szCs w:val="21"/>
              </w:rPr>
            </w:pPr>
            <w:r>
              <w:rPr>
                <w:rFonts w:ascii="宋体" w:hAnsi="宋体" w:hint="eastAsia"/>
                <w:szCs w:val="21"/>
              </w:rPr>
              <w:t>。。。。。。</w:t>
            </w:r>
          </w:p>
          <w:p w:rsidR="008F2B78" w:rsidRDefault="008F2B78" w:rsidP="00CB2004">
            <w:pPr>
              <w:spacing w:line="400" w:lineRule="exact"/>
              <w:rPr>
                <w:rFonts w:ascii="宋体" w:hAnsi="宋体"/>
                <w:szCs w:val="21"/>
              </w:rPr>
            </w:pPr>
            <w:r>
              <w:rPr>
                <w:rFonts w:ascii="宋体" w:hAnsi="宋体" w:hint="eastAsia"/>
                <w:szCs w:val="21"/>
              </w:rPr>
              <w:t>部门职责清晰、明确。</w:t>
            </w:r>
          </w:p>
          <w:p w:rsidR="008F2B78" w:rsidRDefault="008F2B78" w:rsidP="00CB2004">
            <w:pPr>
              <w:spacing w:line="400" w:lineRule="exact"/>
              <w:rPr>
                <w:rFonts w:ascii="宋体" w:hAnsi="宋体" w:cs="宋体"/>
                <w:szCs w:val="21"/>
              </w:rPr>
            </w:pPr>
            <w:r>
              <w:rPr>
                <w:rFonts w:ascii="宋体" w:hAnsi="宋体" w:hint="eastAsia"/>
                <w:szCs w:val="21"/>
              </w:rPr>
              <w:t xml:space="preserve">制造部负责人能基本阐述本部门的主要职责。 </w:t>
            </w:r>
          </w:p>
        </w:tc>
        <w:tc>
          <w:tcPr>
            <w:tcW w:w="1219" w:type="dxa"/>
          </w:tcPr>
          <w:p w:rsidR="008F2B78" w:rsidRDefault="008F2B78" w:rsidP="00CB2004">
            <w:r>
              <w:rPr>
                <w:rFonts w:hint="eastAsia"/>
              </w:rPr>
              <w:t>符合</w:t>
            </w:r>
          </w:p>
          <w:p w:rsidR="008F2B78" w:rsidRDefault="008F2B78" w:rsidP="00CB2004"/>
        </w:tc>
      </w:tr>
      <w:tr w:rsidR="008F2B78" w:rsidTr="00CB2004">
        <w:trPr>
          <w:trHeight w:val="2001"/>
        </w:trPr>
        <w:tc>
          <w:tcPr>
            <w:tcW w:w="2160" w:type="dxa"/>
          </w:tcPr>
          <w:p w:rsidR="008F2B78" w:rsidRDefault="008F2B78" w:rsidP="00CB2004">
            <w:pPr>
              <w:adjustRightInd w:val="0"/>
              <w:snapToGrid w:val="0"/>
              <w:rPr>
                <w:rFonts w:ascii="宋体" w:hAnsi="宋体" w:cs="新宋体"/>
                <w:szCs w:val="21"/>
              </w:rPr>
            </w:pPr>
            <w:r>
              <w:rPr>
                <w:rFonts w:ascii="宋体" w:hAnsi="宋体" w:cs="新宋体" w:hint="eastAsia"/>
                <w:szCs w:val="21"/>
              </w:rPr>
              <w:t>环境因素</w:t>
            </w:r>
          </w:p>
        </w:tc>
        <w:tc>
          <w:tcPr>
            <w:tcW w:w="960" w:type="dxa"/>
          </w:tcPr>
          <w:p w:rsidR="008F2B78" w:rsidRDefault="008F2B78" w:rsidP="00CB2004">
            <w:pPr>
              <w:rPr>
                <w:rFonts w:ascii="宋体" w:hAnsi="宋体" w:cs="新宋体"/>
                <w:szCs w:val="21"/>
              </w:rPr>
            </w:pPr>
            <w:r>
              <w:rPr>
                <w:rFonts w:ascii="宋体" w:hAnsi="宋体" w:cs="新宋体" w:hint="eastAsia"/>
                <w:szCs w:val="21"/>
              </w:rPr>
              <w:t>E6.1.2</w:t>
            </w:r>
          </w:p>
        </w:tc>
        <w:tc>
          <w:tcPr>
            <w:tcW w:w="10370" w:type="dxa"/>
          </w:tcPr>
          <w:p w:rsidR="008F2B78" w:rsidRDefault="008F2B78" w:rsidP="00CB2004">
            <w:pPr>
              <w:spacing w:line="400" w:lineRule="exact"/>
              <w:rPr>
                <w:rFonts w:ascii="宋体" w:hAnsi="宋体" w:cs="宋体"/>
                <w:szCs w:val="21"/>
              </w:rPr>
            </w:pPr>
            <w:r>
              <w:rPr>
                <w:rFonts w:ascii="宋体" w:cs="宋体" w:hint="eastAsia"/>
                <w:szCs w:val="21"/>
              </w:rPr>
              <w:t>查，依据</w:t>
            </w:r>
            <w:r>
              <w:rPr>
                <w:rFonts w:ascii="宋体" w:hAnsi="宋体" w:cs="宋体" w:hint="eastAsia"/>
                <w:szCs w:val="21"/>
              </w:rPr>
              <w:t>《</w:t>
            </w:r>
            <w:r>
              <w:rPr>
                <w:rFonts w:ascii="宋体" w:hint="eastAsia"/>
                <w:szCs w:val="21"/>
                <w:lang w:val="zh-CN"/>
              </w:rPr>
              <w:t>环境因素识别评价控制程序</w:t>
            </w:r>
            <w:r>
              <w:rPr>
                <w:rFonts w:ascii="宋体" w:hAnsi="宋体" w:cs="宋体" w:hint="eastAsia"/>
                <w:szCs w:val="21"/>
              </w:rPr>
              <w:t>》</w:t>
            </w:r>
            <w:r>
              <w:rPr>
                <w:rFonts w:ascii="宋体" w:cs="宋体" w:hint="eastAsia"/>
                <w:szCs w:val="21"/>
              </w:rPr>
              <w:t>，根据不同的时态、状态识别了环境因素，通过对其发生的可能性、危害性等进行评价，制造部确定的重要环境因素有：1）</w:t>
            </w:r>
            <w:r>
              <w:rPr>
                <w:rFonts w:ascii="宋体" w:hAnsi="宋体" w:cs="宋体" w:hint="eastAsia"/>
                <w:szCs w:val="21"/>
              </w:rPr>
              <w:t>潜在</w:t>
            </w:r>
            <w:r>
              <w:rPr>
                <w:rFonts w:hint="eastAsia"/>
                <w:szCs w:val="21"/>
              </w:rPr>
              <w:t>火灾爆炸；</w:t>
            </w:r>
            <w:r>
              <w:rPr>
                <w:rFonts w:hint="eastAsia"/>
                <w:szCs w:val="21"/>
              </w:rPr>
              <w:t>2</w:t>
            </w:r>
            <w:r>
              <w:rPr>
                <w:rFonts w:hint="eastAsia"/>
                <w:szCs w:val="21"/>
              </w:rPr>
              <w:t>）化学品泄露；</w:t>
            </w:r>
            <w:r>
              <w:rPr>
                <w:rFonts w:hint="eastAsia"/>
                <w:szCs w:val="21"/>
              </w:rPr>
              <w:t>3</w:t>
            </w:r>
            <w:r>
              <w:rPr>
                <w:rFonts w:hint="eastAsia"/>
                <w:szCs w:val="21"/>
              </w:rPr>
              <w:t>）噪声排放；</w:t>
            </w:r>
            <w:r>
              <w:rPr>
                <w:rFonts w:hint="eastAsia"/>
                <w:szCs w:val="21"/>
              </w:rPr>
              <w:t>4</w:t>
            </w:r>
            <w:r>
              <w:rPr>
                <w:rFonts w:hint="eastAsia"/>
                <w:szCs w:val="21"/>
              </w:rPr>
              <w:t>）固废排放；</w:t>
            </w:r>
            <w:r>
              <w:rPr>
                <w:rFonts w:hint="eastAsia"/>
                <w:szCs w:val="21"/>
              </w:rPr>
              <w:t>5</w:t>
            </w:r>
            <w:r>
              <w:rPr>
                <w:rFonts w:hint="eastAsia"/>
                <w:szCs w:val="21"/>
              </w:rPr>
              <w:t>）废水排放；</w:t>
            </w:r>
            <w:r>
              <w:rPr>
                <w:rFonts w:hint="eastAsia"/>
                <w:szCs w:val="21"/>
              </w:rPr>
              <w:t>6</w:t>
            </w:r>
            <w:r>
              <w:rPr>
                <w:rFonts w:hint="eastAsia"/>
                <w:szCs w:val="21"/>
              </w:rPr>
              <w:t>）废气排放</w:t>
            </w:r>
            <w:r>
              <w:rPr>
                <w:rFonts w:hint="eastAsia"/>
                <w:szCs w:val="21"/>
              </w:rPr>
              <w:t>6</w:t>
            </w:r>
            <w:r>
              <w:rPr>
                <w:rFonts w:ascii="宋体" w:hAnsi="宋体" w:cs="宋体" w:hint="eastAsia"/>
                <w:szCs w:val="21"/>
              </w:rPr>
              <w:t>项，识别清楚、准确，评价合理。</w:t>
            </w:r>
          </w:p>
          <w:p w:rsidR="008F2B78" w:rsidRDefault="008F2B78" w:rsidP="00CB2004">
            <w:pPr>
              <w:tabs>
                <w:tab w:val="center" w:pos="3169"/>
              </w:tabs>
              <w:spacing w:line="400" w:lineRule="exact"/>
              <w:jc w:val="left"/>
              <w:rPr>
                <w:rFonts w:ascii="宋体" w:hAnsi="宋体"/>
                <w:szCs w:val="21"/>
              </w:rPr>
            </w:pPr>
            <w:r>
              <w:rPr>
                <w:rFonts w:ascii="宋体" w:hAnsi="宋体" w:cs="宋体" w:hint="eastAsia"/>
                <w:szCs w:val="21"/>
              </w:rPr>
              <w:t>查：《环境因素识别与评价清单》，</w:t>
            </w:r>
            <w:r>
              <w:rPr>
                <w:rFonts w:ascii="宋体" w:cs="宋体" w:hint="eastAsia"/>
                <w:szCs w:val="21"/>
              </w:rPr>
              <w:t>制造部的主要工作为电梯配件的生产。生产作业过程中有废边角料、辅料（报废的工具、设备配件等)、不合格品等固废；空压机运行定期更换冷却油产生的废矿物油、废气处理产生废活性炭、废水处理产生污泥及化学品包装物；办公环节和员工生活产生的生活固废；生产和办公设备线路老化，吸烟等造成的火灾；噪声主要为废水处理设备、空压机、叉车、冲床等运行时产生，部门的环境因素识别和重要</w:t>
            </w:r>
            <w:r>
              <w:rPr>
                <w:rFonts w:ascii="宋体" w:cs="宋体" w:hint="eastAsia"/>
                <w:szCs w:val="21"/>
              </w:rPr>
              <w:lastRenderedPageBreak/>
              <w:t>环境因素基本到位。</w:t>
            </w:r>
          </w:p>
        </w:tc>
        <w:tc>
          <w:tcPr>
            <w:tcW w:w="1219" w:type="dxa"/>
          </w:tcPr>
          <w:p w:rsidR="008F2B78" w:rsidRDefault="008F2B78" w:rsidP="00CB2004">
            <w:r>
              <w:rPr>
                <w:rFonts w:hint="eastAsia"/>
              </w:rPr>
              <w:lastRenderedPageBreak/>
              <w:t>符合</w:t>
            </w:r>
          </w:p>
          <w:p w:rsidR="008F2B78" w:rsidRDefault="008F2B78" w:rsidP="00CB2004"/>
        </w:tc>
      </w:tr>
      <w:tr w:rsidR="008F2B78" w:rsidTr="00CB2004">
        <w:trPr>
          <w:trHeight w:val="640"/>
        </w:trPr>
        <w:tc>
          <w:tcPr>
            <w:tcW w:w="2160" w:type="dxa"/>
          </w:tcPr>
          <w:p w:rsidR="008F2B78" w:rsidRDefault="008F2B78" w:rsidP="00CB2004">
            <w:pPr>
              <w:rPr>
                <w:rFonts w:ascii="宋体" w:hAnsi="宋体" w:cs="新宋体"/>
                <w:szCs w:val="21"/>
              </w:rPr>
            </w:pPr>
            <w:r>
              <w:rPr>
                <w:rFonts w:ascii="宋体" w:hAnsi="宋体" w:cs="新宋体" w:hint="eastAsia"/>
                <w:szCs w:val="21"/>
              </w:rPr>
              <w:lastRenderedPageBreak/>
              <w:t>目标及其实现的策划</w:t>
            </w:r>
          </w:p>
        </w:tc>
        <w:tc>
          <w:tcPr>
            <w:tcW w:w="960" w:type="dxa"/>
          </w:tcPr>
          <w:p w:rsidR="008F2B78" w:rsidRDefault="008F2B78" w:rsidP="00CB2004">
            <w:pPr>
              <w:rPr>
                <w:rFonts w:ascii="宋体" w:hAnsi="宋体" w:cs="新宋体"/>
                <w:szCs w:val="21"/>
              </w:rPr>
            </w:pPr>
            <w:r>
              <w:rPr>
                <w:rFonts w:ascii="宋体" w:hAnsi="宋体" w:cs="新宋体" w:hint="eastAsia"/>
                <w:szCs w:val="21"/>
              </w:rPr>
              <w:t>E6.2</w:t>
            </w:r>
          </w:p>
        </w:tc>
        <w:tc>
          <w:tcPr>
            <w:tcW w:w="10370" w:type="dxa"/>
          </w:tcPr>
          <w:p w:rsidR="008F2B78" w:rsidRDefault="008F2B78" w:rsidP="00CB2004">
            <w:pPr>
              <w:spacing w:line="400" w:lineRule="atLeast"/>
              <w:ind w:right="170"/>
              <w:jc w:val="left"/>
              <w:rPr>
                <w:rFonts w:ascii="宋体" w:hAnsi="宋体" w:cs="Arial"/>
                <w:iCs/>
                <w:szCs w:val="21"/>
              </w:rPr>
            </w:pPr>
            <w:r>
              <w:rPr>
                <w:rFonts w:ascii="宋体" w:hAnsi="宋体" w:cs="Arial" w:hint="eastAsia"/>
                <w:iCs/>
                <w:szCs w:val="21"/>
              </w:rPr>
              <w:t>查制造部的环境目标为：</w:t>
            </w:r>
          </w:p>
          <w:p w:rsidR="008F2B78" w:rsidRDefault="008F2B78" w:rsidP="00CB2004">
            <w:pPr>
              <w:tabs>
                <w:tab w:val="center" w:pos="4894"/>
              </w:tabs>
              <w:spacing w:line="400" w:lineRule="atLeast"/>
              <w:ind w:right="170"/>
              <w:jc w:val="left"/>
              <w:rPr>
                <w:rFonts w:ascii="宋体" w:hAnsi="宋体" w:cs="Arial"/>
                <w:iCs/>
                <w:szCs w:val="21"/>
              </w:rPr>
            </w:pPr>
            <w:r>
              <w:rPr>
                <w:rFonts w:ascii="宋体" w:hAnsi="宋体" w:cs="Arial" w:hint="eastAsia"/>
                <w:iCs/>
                <w:szCs w:val="21"/>
              </w:rPr>
              <w:t>环境目标</w:t>
            </w:r>
            <w:r>
              <w:rPr>
                <w:rFonts w:ascii="宋体" w:hAnsi="宋体" w:cs="Arial" w:hint="eastAsia"/>
                <w:iCs/>
                <w:szCs w:val="21"/>
              </w:rPr>
              <w:tab/>
            </w:r>
            <w:r>
              <w:rPr>
                <w:rFonts w:ascii="宋体" w:hAnsi="宋体" w:hint="eastAsia"/>
                <w:szCs w:val="21"/>
              </w:rPr>
              <w:t>考核情况（2021年1月-2022年2月）</w:t>
            </w:r>
          </w:p>
          <w:p w:rsidR="008F2B78" w:rsidRDefault="008F2B78" w:rsidP="00CB2004">
            <w:pPr>
              <w:snapToGrid w:val="0"/>
              <w:rPr>
                <w:rFonts w:ascii="宋体" w:hAnsi="宋体" w:cs="宋体"/>
                <w:szCs w:val="21"/>
              </w:rPr>
            </w:pPr>
            <w:r>
              <w:rPr>
                <w:rFonts w:ascii="宋体" w:hAnsi="宋体" w:cs="宋体" w:hint="eastAsia"/>
                <w:szCs w:val="21"/>
              </w:rPr>
              <w:t xml:space="preserve">1）固废回收100%分类收集，统一处理；     </w:t>
            </w:r>
            <w:r>
              <w:rPr>
                <w:rFonts w:hint="eastAsia"/>
                <w:szCs w:val="21"/>
              </w:rPr>
              <w:t xml:space="preserve">    </w:t>
            </w:r>
            <w:r>
              <w:rPr>
                <w:rFonts w:hint="eastAsia"/>
                <w:szCs w:val="21"/>
              </w:rPr>
              <w:t>实测：合规处理率达到</w:t>
            </w:r>
            <w:r>
              <w:rPr>
                <w:rFonts w:hint="eastAsia"/>
                <w:szCs w:val="21"/>
              </w:rPr>
              <w:t>00%</w:t>
            </w:r>
          </w:p>
          <w:p w:rsidR="008F2B78" w:rsidRDefault="008F2B78" w:rsidP="00CB2004">
            <w:pPr>
              <w:snapToGrid w:val="0"/>
              <w:rPr>
                <w:szCs w:val="21"/>
              </w:rPr>
            </w:pPr>
            <w:r>
              <w:rPr>
                <w:rFonts w:ascii="宋体" w:hAnsi="宋体" w:cs="宋体" w:hint="eastAsia"/>
                <w:szCs w:val="21"/>
              </w:rPr>
              <w:t>2）</w:t>
            </w:r>
            <w:r>
              <w:rPr>
                <w:rFonts w:hint="eastAsia"/>
                <w:szCs w:val="21"/>
              </w:rPr>
              <w:t>火灾发生率为零；</w:t>
            </w:r>
            <w:r>
              <w:rPr>
                <w:rFonts w:hint="eastAsia"/>
                <w:szCs w:val="21"/>
              </w:rPr>
              <w:t xml:space="preserve">                          </w:t>
            </w:r>
            <w:r>
              <w:rPr>
                <w:rFonts w:hint="eastAsia"/>
                <w:szCs w:val="21"/>
              </w:rPr>
              <w:t>实测：未发生火灾事故次数为零</w:t>
            </w:r>
          </w:p>
          <w:p w:rsidR="008F2B78" w:rsidRDefault="008F2B78" w:rsidP="00CB2004">
            <w:pPr>
              <w:snapToGrid w:val="0"/>
              <w:rPr>
                <w:szCs w:val="21"/>
              </w:rPr>
            </w:pPr>
            <w:r>
              <w:rPr>
                <w:rFonts w:ascii="宋体" w:hAnsi="宋体" w:cs="宋体" w:hint="eastAsia"/>
                <w:szCs w:val="21"/>
              </w:rPr>
              <w:t>3）废水、废气措施执行率100%</w:t>
            </w:r>
            <w:r>
              <w:rPr>
                <w:rFonts w:hint="eastAsia"/>
                <w:szCs w:val="21"/>
              </w:rPr>
              <w:t>；</w:t>
            </w:r>
            <w:r>
              <w:rPr>
                <w:rFonts w:hint="eastAsia"/>
                <w:szCs w:val="21"/>
              </w:rPr>
              <w:t xml:space="preserve">               </w:t>
            </w:r>
            <w:r>
              <w:rPr>
                <w:rFonts w:hint="eastAsia"/>
                <w:szCs w:val="21"/>
              </w:rPr>
              <w:t>实测：</w:t>
            </w:r>
            <w:r>
              <w:rPr>
                <w:rFonts w:ascii="宋体" w:hAnsi="宋体" w:cs="宋体" w:hint="eastAsia"/>
                <w:szCs w:val="21"/>
              </w:rPr>
              <w:t>废水、废气措施执行率达到100%</w:t>
            </w:r>
          </w:p>
          <w:p w:rsidR="008F2B78" w:rsidRDefault="008F2B78" w:rsidP="00CB2004">
            <w:pPr>
              <w:spacing w:line="400" w:lineRule="atLeast"/>
              <w:ind w:rightChars="-51" w:right="-107"/>
              <w:jc w:val="left"/>
              <w:rPr>
                <w:rFonts w:ascii="宋体" w:hAnsi="宋体" w:cs="宋体"/>
                <w:szCs w:val="21"/>
              </w:rPr>
            </w:pPr>
            <w:r>
              <w:rPr>
                <w:rFonts w:ascii="宋体" w:hAnsi="宋体" w:cs="宋体" w:hint="eastAsia"/>
                <w:szCs w:val="21"/>
              </w:rPr>
              <w:t>查</w:t>
            </w:r>
            <w:r>
              <w:rPr>
                <w:rFonts w:ascii="宋体" w:hAnsi="宋体" w:hint="eastAsia"/>
                <w:szCs w:val="21"/>
              </w:rPr>
              <w:t>2021年1月-2022年2月</w:t>
            </w:r>
            <w:r>
              <w:rPr>
                <w:rFonts w:ascii="宋体" w:hAnsi="宋体" w:cs="宋体" w:hint="eastAsia"/>
                <w:szCs w:val="21"/>
              </w:rPr>
              <w:t>制造部目标完成情况、达到目标要求。</w:t>
            </w:r>
          </w:p>
          <w:p w:rsidR="008F2B78" w:rsidRDefault="008F2B78" w:rsidP="00CB2004">
            <w:pPr>
              <w:widowControl/>
              <w:jc w:val="left"/>
              <w:rPr>
                <w:rFonts w:ascii="宋体" w:hAnsi="宋体"/>
                <w:szCs w:val="21"/>
              </w:rPr>
            </w:pPr>
            <w:r>
              <w:rPr>
                <w:rFonts w:ascii="宋体" w:hAnsi="宋体" w:cs="宋体" w:hint="eastAsia"/>
                <w:szCs w:val="21"/>
              </w:rPr>
              <w:t>查，公司编制了环境管理实施方案：制定、执行程序或作业文件；加强监测和测量；培训与教育；应急响应。</w:t>
            </w:r>
          </w:p>
        </w:tc>
        <w:tc>
          <w:tcPr>
            <w:tcW w:w="1219" w:type="dxa"/>
          </w:tcPr>
          <w:p w:rsidR="008F2B78" w:rsidRDefault="008F2B78" w:rsidP="00CB2004">
            <w:r>
              <w:rPr>
                <w:rFonts w:hint="eastAsia"/>
              </w:rPr>
              <w:t>符合</w:t>
            </w:r>
          </w:p>
          <w:p w:rsidR="008F2B78" w:rsidRDefault="008F2B78" w:rsidP="00CB2004"/>
        </w:tc>
      </w:tr>
      <w:tr w:rsidR="008F2B78" w:rsidTr="00CB2004">
        <w:trPr>
          <w:trHeight w:val="1255"/>
        </w:trPr>
        <w:tc>
          <w:tcPr>
            <w:tcW w:w="2160" w:type="dxa"/>
          </w:tcPr>
          <w:p w:rsidR="008F2B78" w:rsidRDefault="008F2B78" w:rsidP="00CB2004">
            <w:pPr>
              <w:adjustRightInd w:val="0"/>
              <w:snapToGrid w:val="0"/>
              <w:jc w:val="center"/>
              <w:rPr>
                <w:rFonts w:ascii="宋体" w:hAnsi="宋体" w:cs="新宋体"/>
                <w:szCs w:val="21"/>
              </w:rPr>
            </w:pPr>
            <w:r>
              <w:rPr>
                <w:rFonts w:ascii="宋体" w:hAnsi="宋体" w:cs="新宋体" w:hint="eastAsia"/>
                <w:szCs w:val="21"/>
              </w:rPr>
              <w:t>沟通 </w:t>
            </w:r>
          </w:p>
        </w:tc>
        <w:tc>
          <w:tcPr>
            <w:tcW w:w="960" w:type="dxa"/>
          </w:tcPr>
          <w:p w:rsidR="008F2B78" w:rsidRDefault="008F2B78" w:rsidP="00CB2004">
            <w:pPr>
              <w:rPr>
                <w:rFonts w:ascii="宋体" w:hAnsi="宋体" w:cs="新宋体"/>
                <w:szCs w:val="21"/>
              </w:rPr>
            </w:pPr>
            <w:r>
              <w:rPr>
                <w:rFonts w:ascii="宋体" w:hAnsi="宋体" w:cs="新宋体" w:hint="eastAsia"/>
                <w:szCs w:val="21"/>
              </w:rPr>
              <w:t>E7.4 </w:t>
            </w:r>
          </w:p>
        </w:tc>
        <w:tc>
          <w:tcPr>
            <w:tcW w:w="10370" w:type="dxa"/>
          </w:tcPr>
          <w:p w:rsidR="008F2B78" w:rsidRDefault="008F2B78" w:rsidP="00CB2004">
            <w:pPr>
              <w:pStyle w:val="a7"/>
              <w:spacing w:line="400" w:lineRule="exact"/>
              <w:rPr>
                <w:color w:val="auto"/>
                <w:szCs w:val="21"/>
              </w:rPr>
            </w:pPr>
            <w:r>
              <w:rPr>
                <w:rFonts w:hint="eastAsia"/>
                <w:color w:val="auto"/>
                <w:kern w:val="2"/>
                <w:szCs w:val="21"/>
              </w:rPr>
              <w:t>--</w:t>
            </w:r>
            <w:r>
              <w:rPr>
                <w:rFonts w:hint="eastAsia"/>
                <w:color w:val="auto"/>
                <w:kern w:val="2"/>
                <w:szCs w:val="21"/>
              </w:rPr>
              <w:t>《</w:t>
            </w:r>
            <w:r>
              <w:rPr>
                <w:rFonts w:hint="eastAsia"/>
                <w:color w:val="auto"/>
                <w:szCs w:val="21"/>
              </w:rPr>
              <w:t>信息交流沟通控制程序</w:t>
            </w:r>
            <w:r>
              <w:rPr>
                <w:rFonts w:hint="eastAsia"/>
                <w:color w:val="auto"/>
                <w:kern w:val="2"/>
                <w:szCs w:val="21"/>
              </w:rPr>
              <w:t>》</w:t>
            </w:r>
            <w:r>
              <w:rPr>
                <w:rFonts w:cs="Arial" w:hint="eastAsia"/>
                <w:color w:val="auto"/>
                <w:kern w:val="2"/>
                <w:szCs w:val="21"/>
              </w:rPr>
              <w:t>规定了公司内外信息交流、协商的对象、方式、记录等。</w:t>
            </w:r>
          </w:p>
          <w:p w:rsidR="008F2B78" w:rsidRDefault="008F2B78" w:rsidP="00CB2004">
            <w:pPr>
              <w:pStyle w:val="a7"/>
              <w:spacing w:line="400" w:lineRule="exact"/>
              <w:rPr>
                <w:color w:val="auto"/>
                <w:kern w:val="2"/>
                <w:szCs w:val="21"/>
              </w:rPr>
            </w:pPr>
            <w:r>
              <w:rPr>
                <w:rFonts w:hint="eastAsia"/>
                <w:color w:val="auto"/>
                <w:kern w:val="2"/>
                <w:szCs w:val="21"/>
              </w:rPr>
              <w:t>对部门之间有需要交流的有关环境管理信息，在公司内部利用部门会议、宣传栏进行管理方针及目标、指标、管理方案及环保法律法规等内容的宣传、沟通。</w:t>
            </w:r>
          </w:p>
          <w:p w:rsidR="008F2B78" w:rsidRDefault="008F2B78" w:rsidP="00CB2004">
            <w:pPr>
              <w:pStyle w:val="a7"/>
              <w:spacing w:line="400" w:lineRule="exact"/>
              <w:ind w:firstLineChars="150" w:firstLine="315"/>
              <w:rPr>
                <w:color w:val="auto"/>
                <w:szCs w:val="21"/>
              </w:rPr>
            </w:pPr>
            <w:r>
              <w:rPr>
                <w:rFonts w:hint="eastAsia"/>
                <w:color w:val="auto"/>
                <w:kern w:val="2"/>
                <w:szCs w:val="21"/>
              </w:rPr>
              <w:t>外部，对顾客等相关方进行了管理方针、产品使用环保要求的沟通，主要通过网络、交流及产品说明书、合</w:t>
            </w:r>
            <w:r>
              <w:rPr>
                <w:rFonts w:hint="eastAsia"/>
                <w:color w:val="auto"/>
                <w:kern w:val="2"/>
                <w:szCs w:val="21"/>
              </w:rPr>
              <w:lastRenderedPageBreak/>
              <w:t>同等方式进行，并达成一致性意见实施有效控制。</w:t>
            </w:r>
          </w:p>
          <w:p w:rsidR="008F2B78" w:rsidRDefault="008F2B78" w:rsidP="00CB2004">
            <w:pPr>
              <w:spacing w:line="400" w:lineRule="exact"/>
              <w:rPr>
                <w:rFonts w:ascii="宋体" w:hAnsi="宋体" w:cs="Arial"/>
                <w:szCs w:val="21"/>
              </w:rPr>
            </w:pPr>
            <w:r>
              <w:rPr>
                <w:rFonts w:ascii="宋体" w:hAnsi="宋体" w:cs="Arial" w:hint="eastAsia"/>
                <w:szCs w:val="21"/>
              </w:rPr>
              <w:t>外部交流主要通过采购合同及电话、信函等方式进行。</w:t>
            </w:r>
          </w:p>
          <w:p w:rsidR="008F2B78" w:rsidRDefault="008F2B78" w:rsidP="00CB2004">
            <w:pPr>
              <w:pStyle w:val="a7"/>
              <w:spacing w:line="400" w:lineRule="exact"/>
              <w:ind w:firstLineChars="100" w:firstLine="210"/>
              <w:rPr>
                <w:color w:val="auto"/>
                <w:szCs w:val="21"/>
              </w:rPr>
            </w:pPr>
            <w:r>
              <w:rPr>
                <w:rFonts w:hint="eastAsia"/>
                <w:color w:val="auto"/>
                <w:kern w:val="2"/>
                <w:szCs w:val="21"/>
              </w:rPr>
              <w:t>部门员工参与协商，员工提出参与环境知识的学习和培训，在日常服务例会中有通报公司近期环境工作及加强环境管理工作，员工做好自身和其他保护环境方面的工作要求。</w:t>
            </w:r>
          </w:p>
          <w:p w:rsidR="008F2B78" w:rsidRDefault="008F2B78" w:rsidP="00CB2004">
            <w:pPr>
              <w:spacing w:line="400" w:lineRule="exact"/>
              <w:rPr>
                <w:rFonts w:ascii="宋体" w:hAnsi="宋体" w:cs="Arial"/>
                <w:szCs w:val="21"/>
              </w:rPr>
            </w:pPr>
            <w:r>
              <w:rPr>
                <w:rFonts w:ascii="宋体" w:hAnsi="宋体" w:cs="Arial" w:hint="eastAsia"/>
                <w:szCs w:val="21"/>
              </w:rPr>
              <w:t>查见内部交流主要通过直接面谈、会议、文件、培训方式，外部交流主要通过电话、信函方式。也可以通过工会等员工权益机构提出诉求。</w:t>
            </w:r>
          </w:p>
          <w:p w:rsidR="008F2B78" w:rsidRDefault="008F2B78" w:rsidP="00CB2004">
            <w:pPr>
              <w:widowControl/>
              <w:spacing w:line="400" w:lineRule="atLeast"/>
              <w:ind w:firstLineChars="150" w:firstLine="315"/>
              <w:rPr>
                <w:rFonts w:ascii="宋体" w:hAnsi="宋体" w:cs="Arial"/>
                <w:szCs w:val="21"/>
              </w:rPr>
            </w:pPr>
            <w:r>
              <w:rPr>
                <w:rFonts w:ascii="宋体" w:hAnsi="宋体" w:cs="Arial" w:hint="eastAsia"/>
                <w:szCs w:val="21"/>
              </w:rPr>
              <w:t>查见：公司内部会议记录表，沟通信息包括：</w:t>
            </w:r>
          </w:p>
          <w:p w:rsidR="008F2B78" w:rsidRDefault="008F2B78" w:rsidP="00CB2004">
            <w:pPr>
              <w:widowControl/>
              <w:spacing w:line="400" w:lineRule="atLeast"/>
              <w:ind w:firstLineChars="150" w:firstLine="315"/>
              <w:rPr>
                <w:rFonts w:ascii="宋体" w:hAnsi="宋体" w:cs="Arial"/>
                <w:szCs w:val="21"/>
              </w:rPr>
            </w:pPr>
            <w:r>
              <w:rPr>
                <w:rFonts w:ascii="宋体" w:hAnsi="宋体" w:cs="Arial" w:hint="eastAsia"/>
                <w:szCs w:val="21"/>
              </w:rPr>
              <w:t>1）告知员工：环境管理者代表是蔡永平。</w:t>
            </w:r>
          </w:p>
          <w:p w:rsidR="008F2B78" w:rsidRDefault="008F2B78" w:rsidP="00CB2004">
            <w:pPr>
              <w:widowControl/>
              <w:spacing w:line="400" w:lineRule="atLeast"/>
              <w:ind w:firstLineChars="150" w:firstLine="315"/>
              <w:rPr>
                <w:rFonts w:ascii="宋体" w:hAnsi="宋体" w:cs="Arial"/>
                <w:szCs w:val="21"/>
              </w:rPr>
            </w:pPr>
            <w:r>
              <w:rPr>
                <w:rFonts w:ascii="宋体" w:hAnsi="宋体" w:cs="Arial" w:hint="eastAsia"/>
                <w:szCs w:val="21"/>
              </w:rPr>
              <w:t>2）组织员工学习：与环境管理有关的法律法规，包括《环境保护法》、《大气污染防治法》等关于员工权益、保险等内容；</w:t>
            </w:r>
          </w:p>
          <w:p w:rsidR="008F2B78" w:rsidRDefault="008F2B78" w:rsidP="00CB2004">
            <w:pPr>
              <w:widowControl/>
              <w:spacing w:line="400" w:lineRule="atLeast"/>
              <w:ind w:firstLineChars="150" w:firstLine="315"/>
              <w:rPr>
                <w:rFonts w:ascii="宋体" w:hAnsi="宋体" w:cs="宋体"/>
                <w:szCs w:val="21"/>
              </w:rPr>
            </w:pPr>
            <w:r>
              <w:rPr>
                <w:rFonts w:ascii="宋体" w:hAnsi="宋体" w:cs="Arial" w:hint="eastAsia"/>
                <w:szCs w:val="21"/>
              </w:rPr>
              <w:t>3）将公司环境管理要求和意义作为新员工岗前培训内容。</w:t>
            </w:r>
          </w:p>
        </w:tc>
        <w:tc>
          <w:tcPr>
            <w:tcW w:w="1219" w:type="dxa"/>
          </w:tcPr>
          <w:p w:rsidR="008F2B78" w:rsidRDefault="008F2B78" w:rsidP="00CB2004">
            <w:r>
              <w:rPr>
                <w:rFonts w:hint="eastAsia"/>
              </w:rPr>
              <w:lastRenderedPageBreak/>
              <w:t>符合</w:t>
            </w:r>
          </w:p>
          <w:p w:rsidR="008F2B78" w:rsidRDefault="008F2B78" w:rsidP="00CB2004"/>
        </w:tc>
      </w:tr>
      <w:tr w:rsidR="008F2B78" w:rsidTr="00CB2004">
        <w:trPr>
          <w:trHeight w:val="285"/>
        </w:trPr>
        <w:tc>
          <w:tcPr>
            <w:tcW w:w="2160" w:type="dxa"/>
          </w:tcPr>
          <w:p w:rsidR="008F2B78" w:rsidRDefault="008F2B78" w:rsidP="00CB2004">
            <w:pPr>
              <w:adjustRightInd w:val="0"/>
              <w:snapToGrid w:val="0"/>
              <w:spacing w:line="240" w:lineRule="auto"/>
              <w:jc w:val="center"/>
              <w:rPr>
                <w:rFonts w:ascii="宋体" w:hAnsi="宋体" w:cs="新宋体"/>
                <w:szCs w:val="21"/>
              </w:rPr>
            </w:pPr>
            <w:r>
              <w:rPr>
                <w:rFonts w:ascii="宋体" w:hAnsi="宋体" w:cs="新宋体" w:hint="eastAsia"/>
                <w:szCs w:val="21"/>
              </w:rPr>
              <w:lastRenderedPageBreak/>
              <w:t>运行策划和控制</w:t>
            </w:r>
          </w:p>
        </w:tc>
        <w:tc>
          <w:tcPr>
            <w:tcW w:w="960" w:type="dxa"/>
          </w:tcPr>
          <w:p w:rsidR="008F2B78" w:rsidRDefault="008F2B78" w:rsidP="00CB2004">
            <w:pPr>
              <w:spacing w:line="240" w:lineRule="auto"/>
              <w:rPr>
                <w:rFonts w:ascii="宋体" w:hAnsi="宋体" w:cs="新宋体"/>
                <w:szCs w:val="21"/>
              </w:rPr>
            </w:pPr>
            <w:r>
              <w:rPr>
                <w:rFonts w:ascii="宋体" w:hAnsi="宋体" w:cs="新宋体" w:hint="eastAsia"/>
                <w:szCs w:val="21"/>
              </w:rPr>
              <w:t>E8.1 </w:t>
            </w:r>
          </w:p>
        </w:tc>
        <w:tc>
          <w:tcPr>
            <w:tcW w:w="10370" w:type="dxa"/>
          </w:tcPr>
          <w:p w:rsidR="008F2B78" w:rsidRDefault="008F2B78" w:rsidP="00CB2004">
            <w:pPr>
              <w:spacing w:line="240" w:lineRule="auto"/>
              <w:rPr>
                <w:rFonts w:ascii="宋体" w:hAnsi="宋体" w:cs="宋体"/>
                <w:szCs w:val="21"/>
              </w:rPr>
            </w:pPr>
            <w:r>
              <w:rPr>
                <w:rFonts w:ascii="宋体" w:hAnsi="宋体" w:cs="宋体" w:hint="eastAsia"/>
                <w:szCs w:val="21"/>
              </w:rPr>
              <w:t>查，制造部实施以下环境安全管理制度：《废水、废气管理程序》、《固体废弃物管理程序》、《噪声排放管理程序》、《应急准备何响应控制程序》、《火灾事故应急救援预案》等。</w:t>
            </w:r>
          </w:p>
          <w:p w:rsidR="008F2B78" w:rsidRDefault="008F2B78" w:rsidP="00CB2004">
            <w:pPr>
              <w:spacing w:line="240" w:lineRule="auto"/>
              <w:rPr>
                <w:rFonts w:ascii="宋体" w:hAnsi="宋体" w:cs="宋体"/>
                <w:szCs w:val="21"/>
              </w:rPr>
            </w:pPr>
            <w:r>
              <w:rPr>
                <w:rFonts w:ascii="宋体" w:hAnsi="宋体" w:cs="宋体" w:hint="eastAsia"/>
                <w:szCs w:val="21"/>
              </w:rPr>
              <w:t>据介绍，公司产品生产服务流程：</w:t>
            </w:r>
          </w:p>
          <w:p w:rsidR="008F2B78" w:rsidRDefault="008F2B78" w:rsidP="00CB2004">
            <w:pPr>
              <w:spacing w:line="240" w:lineRule="auto"/>
              <w:rPr>
                <w:rFonts w:cs="Arial"/>
                <w:color w:val="000000"/>
                <w:szCs w:val="21"/>
              </w:rPr>
            </w:pPr>
            <w:r>
              <w:rPr>
                <w:rFonts w:cs="Arial" w:hint="eastAsia"/>
                <w:color w:val="000000"/>
                <w:szCs w:val="21"/>
              </w:rPr>
              <w:t>门机、门板和挂件加工工艺流程：采购原料——下料——折弯成型——焊接（门板）——喷塑（门板）——组装</w:t>
            </w:r>
            <w:r>
              <w:rPr>
                <w:rFonts w:cs="Arial" w:hint="eastAsia"/>
                <w:color w:val="000000"/>
                <w:szCs w:val="21"/>
              </w:rPr>
              <w:t>----</w:t>
            </w:r>
            <w:r>
              <w:rPr>
                <w:rFonts w:cs="Arial" w:hint="eastAsia"/>
                <w:color w:val="000000"/>
                <w:szCs w:val="21"/>
              </w:rPr>
              <w:t>检验</w:t>
            </w:r>
            <w:r>
              <w:rPr>
                <w:rFonts w:cs="Arial" w:hint="eastAsia"/>
                <w:color w:val="000000"/>
                <w:szCs w:val="21"/>
              </w:rPr>
              <w:t>---</w:t>
            </w:r>
            <w:r>
              <w:rPr>
                <w:rFonts w:cs="Arial" w:hint="eastAsia"/>
                <w:color w:val="000000"/>
                <w:szCs w:val="21"/>
              </w:rPr>
              <w:t>包装。</w:t>
            </w:r>
          </w:p>
          <w:p w:rsidR="008F2B78" w:rsidRDefault="008F2B78" w:rsidP="00CB2004">
            <w:pPr>
              <w:spacing w:line="240" w:lineRule="auto"/>
              <w:rPr>
                <w:rFonts w:ascii="宋体" w:hAnsi="宋体" w:cs="宋体"/>
                <w:szCs w:val="21"/>
              </w:rPr>
            </w:pPr>
            <w:r>
              <w:rPr>
                <w:rFonts w:hint="eastAsia"/>
              </w:rPr>
              <w:lastRenderedPageBreak/>
              <w:t>焊接、喷塑过程</w:t>
            </w:r>
            <w:r>
              <w:rPr>
                <w:rFonts w:ascii="宋体" w:hAnsi="宋体" w:cs="宋体" w:hint="eastAsia"/>
                <w:szCs w:val="21"/>
              </w:rPr>
              <w:t>为关键过程，也为特殊过程。</w:t>
            </w:r>
          </w:p>
          <w:p w:rsidR="008F2B78" w:rsidRDefault="008F2B78" w:rsidP="00CB2004">
            <w:pPr>
              <w:spacing w:line="240" w:lineRule="auto"/>
              <w:rPr>
                <w:rFonts w:ascii="宋体" w:hAnsi="宋体" w:cs="宋体"/>
                <w:szCs w:val="21"/>
              </w:rPr>
            </w:pPr>
            <w:r>
              <w:rPr>
                <w:rFonts w:ascii="宋体" w:hAnsi="宋体" w:cs="宋体" w:hint="eastAsia"/>
                <w:szCs w:val="21"/>
              </w:rPr>
              <w:t>查重要环境因素：</w:t>
            </w:r>
            <w:r>
              <w:rPr>
                <w:rFonts w:ascii="宋体" w:cs="宋体" w:hint="eastAsia"/>
                <w:szCs w:val="21"/>
              </w:rPr>
              <w:t>1）</w:t>
            </w:r>
            <w:r>
              <w:rPr>
                <w:rFonts w:ascii="宋体" w:hAnsi="宋体" w:cs="宋体" w:hint="eastAsia"/>
                <w:szCs w:val="21"/>
              </w:rPr>
              <w:t>潜在</w:t>
            </w:r>
            <w:r>
              <w:rPr>
                <w:rFonts w:hint="eastAsia"/>
                <w:szCs w:val="21"/>
              </w:rPr>
              <w:t>火灾爆炸；</w:t>
            </w:r>
            <w:r>
              <w:rPr>
                <w:rFonts w:hint="eastAsia"/>
                <w:szCs w:val="21"/>
              </w:rPr>
              <w:t>2</w:t>
            </w:r>
            <w:r>
              <w:rPr>
                <w:rFonts w:hint="eastAsia"/>
                <w:szCs w:val="21"/>
              </w:rPr>
              <w:t>）化学品泄露；</w:t>
            </w:r>
            <w:r>
              <w:rPr>
                <w:rFonts w:hint="eastAsia"/>
                <w:szCs w:val="21"/>
              </w:rPr>
              <w:t>3</w:t>
            </w:r>
            <w:r>
              <w:rPr>
                <w:rFonts w:hint="eastAsia"/>
                <w:szCs w:val="21"/>
              </w:rPr>
              <w:t>）噪声排放；</w:t>
            </w:r>
            <w:r>
              <w:rPr>
                <w:rFonts w:hint="eastAsia"/>
                <w:szCs w:val="21"/>
              </w:rPr>
              <w:t>4</w:t>
            </w:r>
            <w:r>
              <w:rPr>
                <w:rFonts w:hint="eastAsia"/>
                <w:szCs w:val="21"/>
              </w:rPr>
              <w:t>）固废排放；</w:t>
            </w:r>
            <w:r>
              <w:rPr>
                <w:rFonts w:hint="eastAsia"/>
                <w:szCs w:val="21"/>
              </w:rPr>
              <w:t>5</w:t>
            </w:r>
            <w:r>
              <w:rPr>
                <w:rFonts w:hint="eastAsia"/>
                <w:szCs w:val="21"/>
              </w:rPr>
              <w:t>）废水排放；</w:t>
            </w:r>
            <w:r>
              <w:rPr>
                <w:rFonts w:hint="eastAsia"/>
                <w:szCs w:val="21"/>
              </w:rPr>
              <w:t>6</w:t>
            </w:r>
            <w:r>
              <w:rPr>
                <w:rFonts w:hint="eastAsia"/>
                <w:szCs w:val="21"/>
              </w:rPr>
              <w:t>）废气排放</w:t>
            </w:r>
            <w:r>
              <w:rPr>
                <w:rFonts w:ascii="宋体" w:cs="宋体" w:hint="eastAsia"/>
                <w:szCs w:val="21"/>
              </w:rPr>
              <w:t>。</w:t>
            </w:r>
          </w:p>
          <w:p w:rsidR="008F2B78" w:rsidRDefault="008F2B78" w:rsidP="00CB2004">
            <w:pPr>
              <w:spacing w:line="240" w:lineRule="auto"/>
              <w:ind w:firstLineChars="200" w:firstLine="420"/>
              <w:rPr>
                <w:rFonts w:ascii="宋体"/>
                <w:color w:val="000000"/>
                <w:kern w:val="0"/>
                <w:szCs w:val="21"/>
              </w:rPr>
            </w:pPr>
            <w:r>
              <w:rPr>
                <w:rFonts w:ascii="宋体" w:hint="eastAsia"/>
                <w:color w:val="000000"/>
                <w:kern w:val="0"/>
                <w:szCs w:val="21"/>
              </w:rPr>
              <w:t>1、</w:t>
            </w:r>
            <w:r>
              <w:rPr>
                <w:rFonts w:ascii="宋体" w:hAnsi="宋体" w:hint="eastAsia"/>
                <w:szCs w:val="21"/>
              </w:rPr>
              <w:t>火灾、爆炸预</w:t>
            </w:r>
            <w:r>
              <w:rPr>
                <w:rFonts w:ascii="宋体" w:hint="eastAsia"/>
                <w:color w:val="000000"/>
                <w:kern w:val="0"/>
                <w:szCs w:val="21"/>
              </w:rPr>
              <w:t>防：</w:t>
            </w:r>
          </w:p>
          <w:p w:rsidR="008F2B78" w:rsidRDefault="008F2B78" w:rsidP="00CB2004">
            <w:pPr>
              <w:spacing w:line="240" w:lineRule="auto"/>
              <w:ind w:firstLineChars="200" w:firstLine="420"/>
              <w:rPr>
                <w:rFonts w:ascii="宋体"/>
                <w:color w:val="000000"/>
                <w:kern w:val="0"/>
                <w:szCs w:val="21"/>
              </w:rPr>
            </w:pPr>
            <w:r>
              <w:rPr>
                <w:rFonts w:ascii="宋体" w:hint="eastAsia"/>
                <w:color w:val="000000"/>
                <w:kern w:val="0"/>
                <w:szCs w:val="21"/>
              </w:rPr>
              <w:t>查看，公司编制了火灾预防管理规定、应急管理规定。</w:t>
            </w:r>
          </w:p>
          <w:p w:rsidR="008F2B78" w:rsidRDefault="008F2B78" w:rsidP="00CB2004">
            <w:pPr>
              <w:spacing w:line="240" w:lineRule="auto"/>
              <w:ind w:firstLineChars="200" w:firstLine="420"/>
              <w:rPr>
                <w:rFonts w:ascii="宋体"/>
                <w:color w:val="000000"/>
                <w:kern w:val="0"/>
                <w:szCs w:val="21"/>
              </w:rPr>
            </w:pPr>
            <w:r>
              <w:rPr>
                <w:rFonts w:ascii="宋体" w:hint="eastAsia"/>
                <w:color w:val="000000"/>
                <w:kern w:val="0"/>
                <w:szCs w:val="21"/>
              </w:rPr>
              <w:t>查看，共用区域、办公楼层、生产车间设置了消防栓、灭火器、应急报警器等，设施状态良好。</w:t>
            </w:r>
          </w:p>
          <w:p w:rsidR="008F2B78" w:rsidRDefault="008F2B78" w:rsidP="00CB2004">
            <w:pPr>
              <w:spacing w:line="240" w:lineRule="auto"/>
              <w:ind w:firstLineChars="200" w:firstLine="420"/>
              <w:rPr>
                <w:rFonts w:ascii="宋体"/>
                <w:color w:val="000000"/>
                <w:kern w:val="0"/>
                <w:szCs w:val="21"/>
              </w:rPr>
            </w:pPr>
            <w:r>
              <w:rPr>
                <w:rFonts w:ascii="宋体" w:hint="eastAsia"/>
                <w:color w:val="000000"/>
                <w:kern w:val="0"/>
                <w:szCs w:val="21"/>
              </w:rPr>
              <w:t>现场查看,消防设施配置完整，完好。标志标识清晰。</w:t>
            </w:r>
          </w:p>
          <w:p w:rsidR="008F2B78" w:rsidRDefault="008F2B78" w:rsidP="00CB2004">
            <w:pPr>
              <w:spacing w:line="240" w:lineRule="auto"/>
              <w:rPr>
                <w:rFonts w:ascii="宋体"/>
                <w:color w:val="000000"/>
                <w:kern w:val="0"/>
                <w:szCs w:val="21"/>
              </w:rPr>
            </w:pPr>
            <w:r>
              <w:rPr>
                <w:rFonts w:ascii="宋体" w:hint="eastAsia"/>
                <w:color w:val="000000"/>
                <w:kern w:val="0"/>
                <w:szCs w:val="21"/>
              </w:rPr>
              <w:t>公司定期参加组织的消防培训和演练，制造部主要岗位均参与。</w:t>
            </w:r>
          </w:p>
          <w:p w:rsidR="008F2B78" w:rsidRDefault="008F2B78" w:rsidP="00CB2004">
            <w:pPr>
              <w:spacing w:line="400" w:lineRule="atLeast"/>
              <w:ind w:firstLineChars="200" w:firstLine="420"/>
              <w:rPr>
                <w:rFonts w:ascii="宋体" w:hAnsi="宋体"/>
                <w:szCs w:val="21"/>
              </w:rPr>
            </w:pPr>
            <w:r>
              <w:rPr>
                <w:rFonts w:ascii="宋体" w:hAnsi="宋体" w:hint="eastAsia"/>
                <w:szCs w:val="21"/>
              </w:rPr>
              <w:t>现场了解：公司爆炸隐患为压力容器的使用。主要为储气罐压力超压造成爆炸，公司现有4个储气罐，提供有空压机日常运行检查记录，记录显示公司对压力设备的应急管理做了预案和管理规定。</w:t>
            </w:r>
          </w:p>
          <w:p w:rsidR="008F2B78" w:rsidRDefault="008F2B78" w:rsidP="00CB2004">
            <w:pPr>
              <w:spacing w:line="240" w:lineRule="auto"/>
              <w:ind w:firstLineChars="200" w:firstLine="420"/>
            </w:pPr>
            <w:r>
              <w:rPr>
                <w:rFonts w:hint="eastAsia"/>
              </w:rPr>
              <w:t>抽查压力容器定期检验报告，提供有编号容</w:t>
            </w:r>
            <w:r>
              <w:rPr>
                <w:rFonts w:hint="eastAsia"/>
              </w:rPr>
              <w:t>17AATQ4432</w:t>
            </w:r>
            <w:r>
              <w:rPr>
                <w:rFonts w:hint="eastAsia"/>
              </w:rPr>
              <w:t>（</w:t>
            </w:r>
            <w:r>
              <w:rPr>
                <w:rFonts w:hint="eastAsia"/>
              </w:rPr>
              <w:t>21</w:t>
            </w:r>
            <w:r>
              <w:rPr>
                <w:rFonts w:hint="eastAsia"/>
              </w:rPr>
              <w:t>）（公司内部编号</w:t>
            </w:r>
            <w:r>
              <w:rPr>
                <w:rFonts w:hint="eastAsia"/>
              </w:rPr>
              <w:t>1</w:t>
            </w:r>
            <w:r>
              <w:rPr>
                <w:rFonts w:hint="eastAsia"/>
              </w:rPr>
              <w:t>号）</w:t>
            </w:r>
            <w:r>
              <w:rPr>
                <w:rFonts w:ascii="宋体" w:hAnsi="宋体" w:hint="eastAsia"/>
                <w:szCs w:val="21"/>
              </w:rPr>
              <w:t>储气罐（容积2.0m</w:t>
            </w:r>
            <w:r>
              <w:rPr>
                <w:rFonts w:ascii="宋体" w:hAnsi="宋体" w:hint="eastAsia"/>
                <w:szCs w:val="21"/>
                <w:vertAlign w:val="superscript"/>
              </w:rPr>
              <w:t>3</w:t>
            </w:r>
            <w:r>
              <w:rPr>
                <w:rFonts w:ascii="宋体" w:hAnsi="宋体" w:hint="eastAsia"/>
                <w:szCs w:val="21"/>
              </w:rPr>
              <w:t>、压力0.4Mpa、介质：空气）特种设备使用登记表</w:t>
            </w:r>
            <w:r>
              <w:rPr>
                <w:rFonts w:hint="eastAsia"/>
              </w:rPr>
              <w:t>，检验时间：</w:t>
            </w:r>
            <w:r>
              <w:rPr>
                <w:rFonts w:hint="eastAsia"/>
              </w:rPr>
              <w:t>2020</w:t>
            </w:r>
            <w:r>
              <w:rPr>
                <w:rFonts w:hint="eastAsia"/>
              </w:rPr>
              <w:t>年</w:t>
            </w:r>
            <w:r>
              <w:rPr>
                <w:rFonts w:hint="eastAsia"/>
              </w:rPr>
              <w:t>09</w:t>
            </w:r>
            <w:r>
              <w:rPr>
                <w:rFonts w:hint="eastAsia"/>
              </w:rPr>
              <w:t>月</w:t>
            </w:r>
            <w:r>
              <w:rPr>
                <w:rFonts w:hint="eastAsia"/>
              </w:rPr>
              <w:t>09</w:t>
            </w:r>
            <w:r>
              <w:rPr>
                <w:rFonts w:hint="eastAsia"/>
              </w:rPr>
              <w:t>日，下次检验日期：</w:t>
            </w:r>
            <w:r>
              <w:rPr>
                <w:rFonts w:hint="eastAsia"/>
              </w:rPr>
              <w:t>2023</w:t>
            </w:r>
            <w:r>
              <w:rPr>
                <w:rFonts w:hint="eastAsia"/>
              </w:rPr>
              <w:t>年</w:t>
            </w:r>
            <w:r>
              <w:rPr>
                <w:rFonts w:hint="eastAsia"/>
              </w:rPr>
              <w:t>09</w:t>
            </w:r>
            <w:r>
              <w:rPr>
                <w:rFonts w:hint="eastAsia"/>
              </w:rPr>
              <w:t>月</w:t>
            </w:r>
            <w:r>
              <w:rPr>
                <w:rFonts w:hint="eastAsia"/>
              </w:rPr>
              <w:t>09</w:t>
            </w:r>
            <w:r>
              <w:rPr>
                <w:rFonts w:hint="eastAsia"/>
              </w:rPr>
              <w:t>日，许可单位：重庆市永川区市场监督管理局；</w:t>
            </w:r>
          </w:p>
          <w:p w:rsidR="008F2B78" w:rsidRDefault="008F2B78" w:rsidP="00CB2004">
            <w:pPr>
              <w:spacing w:line="240" w:lineRule="auto"/>
              <w:ind w:firstLineChars="200" w:firstLine="420"/>
            </w:pPr>
            <w:r>
              <w:rPr>
                <w:rFonts w:hint="eastAsia"/>
              </w:rPr>
              <w:t>查安全阀校验报告，报告编号：重校阀字</w:t>
            </w:r>
            <w:r>
              <w:rPr>
                <w:rFonts w:hint="eastAsia"/>
              </w:rPr>
              <w:t>202135141</w:t>
            </w:r>
            <w:r>
              <w:rPr>
                <w:rFonts w:hint="eastAsia"/>
              </w:rPr>
              <w:t>号，</w:t>
            </w:r>
            <w:r>
              <w:rPr>
                <w:rFonts w:hint="eastAsia"/>
              </w:rPr>
              <w:t>,</w:t>
            </w:r>
            <w:r>
              <w:rPr>
                <w:rFonts w:hint="eastAsia"/>
              </w:rPr>
              <w:t>产品型号：</w:t>
            </w:r>
            <w:r>
              <w:rPr>
                <w:rFonts w:hint="eastAsia"/>
              </w:rPr>
              <w:t>A28H-16</w:t>
            </w:r>
            <w:r>
              <w:rPr>
                <w:rFonts w:hint="eastAsia"/>
              </w:rPr>
              <w:t>、出厂编号：</w:t>
            </w:r>
            <w:r>
              <w:rPr>
                <w:rFonts w:hint="eastAsia"/>
              </w:rPr>
              <w:t>16289</w:t>
            </w:r>
            <w:r>
              <w:rPr>
                <w:rFonts w:hint="eastAsia"/>
              </w:rPr>
              <w:t>，安装位置：（公司内部编号</w:t>
            </w:r>
            <w:r>
              <w:rPr>
                <w:rFonts w:hint="eastAsia"/>
              </w:rPr>
              <w:t>1</w:t>
            </w:r>
            <w:r>
              <w:rPr>
                <w:rFonts w:hint="eastAsia"/>
              </w:rPr>
              <w:t>号）储气罐上，校验结果：合格，校验时间：</w:t>
            </w:r>
            <w:r>
              <w:rPr>
                <w:rFonts w:hint="eastAsia"/>
              </w:rPr>
              <w:t>2021</w:t>
            </w:r>
            <w:r>
              <w:rPr>
                <w:rFonts w:hint="eastAsia"/>
              </w:rPr>
              <w:t>年</w:t>
            </w:r>
            <w:r>
              <w:rPr>
                <w:rFonts w:hint="eastAsia"/>
              </w:rPr>
              <w:t>07</w:t>
            </w:r>
            <w:r>
              <w:rPr>
                <w:rFonts w:hint="eastAsia"/>
              </w:rPr>
              <w:t>月</w:t>
            </w:r>
            <w:r>
              <w:rPr>
                <w:rFonts w:hint="eastAsia"/>
              </w:rPr>
              <w:t>28</w:t>
            </w:r>
            <w:r>
              <w:rPr>
                <w:rFonts w:hint="eastAsia"/>
              </w:rPr>
              <w:t>日；下次校验日期：</w:t>
            </w:r>
            <w:r>
              <w:rPr>
                <w:rFonts w:hint="eastAsia"/>
              </w:rPr>
              <w:t>2022</w:t>
            </w:r>
            <w:r>
              <w:rPr>
                <w:rFonts w:hint="eastAsia"/>
              </w:rPr>
              <w:t>年</w:t>
            </w:r>
            <w:r>
              <w:rPr>
                <w:rFonts w:hint="eastAsia"/>
              </w:rPr>
              <w:t>04</w:t>
            </w:r>
            <w:r>
              <w:rPr>
                <w:rFonts w:hint="eastAsia"/>
              </w:rPr>
              <w:t>月</w:t>
            </w:r>
            <w:r>
              <w:rPr>
                <w:rFonts w:hint="eastAsia"/>
              </w:rPr>
              <w:t>07</w:t>
            </w:r>
            <w:r>
              <w:rPr>
                <w:rFonts w:hint="eastAsia"/>
              </w:rPr>
              <w:t>日，检验单位：重庆市特种设备检测研究院。</w:t>
            </w:r>
          </w:p>
          <w:p w:rsidR="008F2B78" w:rsidRDefault="008F2B78" w:rsidP="00CB2004">
            <w:pPr>
              <w:spacing w:line="240" w:lineRule="auto"/>
              <w:ind w:firstLineChars="200" w:firstLine="420"/>
            </w:pPr>
            <w:r>
              <w:rPr>
                <w:rFonts w:hint="eastAsia"/>
              </w:rPr>
              <w:t>查压力表校准证书，规格（</w:t>
            </w:r>
            <w:r>
              <w:rPr>
                <w:rFonts w:hint="eastAsia"/>
              </w:rPr>
              <w:t>0-1.6</w:t>
            </w:r>
            <w:r>
              <w:rPr>
                <w:rFonts w:hint="eastAsia"/>
              </w:rPr>
              <w:t>）</w:t>
            </w:r>
            <w:r>
              <w:rPr>
                <w:rFonts w:hint="eastAsia"/>
              </w:rPr>
              <w:t>Mpa/1.6</w:t>
            </w:r>
            <w:r>
              <w:rPr>
                <w:rFonts w:hint="eastAsia"/>
              </w:rPr>
              <w:t>级，出厂编号：</w:t>
            </w:r>
            <w:r>
              <w:rPr>
                <w:rFonts w:hint="eastAsia"/>
              </w:rPr>
              <w:t>EY06049390</w:t>
            </w:r>
            <w:r>
              <w:rPr>
                <w:rFonts w:hint="eastAsia"/>
              </w:rPr>
              <w:t>，安装位置：（公司内部编号</w:t>
            </w:r>
            <w:r>
              <w:rPr>
                <w:rFonts w:hint="eastAsia"/>
              </w:rPr>
              <w:t>1</w:t>
            </w:r>
            <w:r>
              <w:rPr>
                <w:rFonts w:hint="eastAsia"/>
              </w:rPr>
              <w:t>号）储气罐上，检验时间：</w:t>
            </w:r>
            <w:r>
              <w:rPr>
                <w:rFonts w:hint="eastAsia"/>
              </w:rPr>
              <w:t>2021</w:t>
            </w:r>
            <w:r>
              <w:rPr>
                <w:rFonts w:hint="eastAsia"/>
              </w:rPr>
              <w:t>年</w:t>
            </w:r>
            <w:r>
              <w:rPr>
                <w:rFonts w:hint="eastAsia"/>
              </w:rPr>
              <w:t>11</w:t>
            </w:r>
            <w:r>
              <w:rPr>
                <w:rFonts w:hint="eastAsia"/>
              </w:rPr>
              <w:t>月</w:t>
            </w:r>
            <w:r>
              <w:rPr>
                <w:rFonts w:hint="eastAsia"/>
              </w:rPr>
              <w:t>12</w:t>
            </w:r>
            <w:r>
              <w:rPr>
                <w:rFonts w:hint="eastAsia"/>
              </w:rPr>
              <w:t>日；校准结论：合格，有效期：</w:t>
            </w:r>
            <w:r>
              <w:rPr>
                <w:rFonts w:hint="eastAsia"/>
              </w:rPr>
              <w:t>2022</w:t>
            </w:r>
            <w:r>
              <w:rPr>
                <w:rFonts w:hint="eastAsia"/>
              </w:rPr>
              <w:t>年</w:t>
            </w:r>
            <w:r>
              <w:rPr>
                <w:rFonts w:hint="eastAsia"/>
              </w:rPr>
              <w:t>05</w:t>
            </w:r>
            <w:r>
              <w:rPr>
                <w:rFonts w:hint="eastAsia"/>
              </w:rPr>
              <w:t>月</w:t>
            </w:r>
            <w:r>
              <w:rPr>
                <w:rFonts w:hint="eastAsia"/>
              </w:rPr>
              <w:t>11</w:t>
            </w:r>
            <w:r>
              <w:rPr>
                <w:rFonts w:hint="eastAsia"/>
              </w:rPr>
              <w:t>日，检准单位：重庆世通仪器检测服务有限公司。</w:t>
            </w:r>
          </w:p>
          <w:p w:rsidR="008F2B78" w:rsidRDefault="008F2B78" w:rsidP="00CB2004">
            <w:pPr>
              <w:pStyle w:val="a8"/>
            </w:pPr>
            <w:r>
              <w:rPr>
                <w:rFonts w:hint="eastAsia"/>
              </w:rPr>
              <w:lastRenderedPageBreak/>
              <w:t xml:space="preserve">  </w:t>
            </w:r>
            <w:r>
              <w:rPr>
                <w:rFonts w:hint="eastAsia"/>
              </w:rPr>
              <w:t>其余</w:t>
            </w:r>
            <w:r>
              <w:rPr>
                <w:rFonts w:hint="eastAsia"/>
              </w:rPr>
              <w:t>3</w:t>
            </w:r>
            <w:r>
              <w:rPr>
                <w:rFonts w:hint="eastAsia"/>
              </w:rPr>
              <w:t>个储气罐及配套的安全阀、压力表均按规定进行校验和校准，均符合要求，见附件。</w:t>
            </w:r>
          </w:p>
          <w:p w:rsidR="008F2B78" w:rsidRDefault="008F2B78" w:rsidP="00CB2004">
            <w:pPr>
              <w:spacing w:line="240" w:lineRule="auto"/>
              <w:rPr>
                <w:rFonts w:ascii="宋体"/>
                <w:color w:val="000000"/>
                <w:kern w:val="0"/>
                <w:szCs w:val="21"/>
              </w:rPr>
            </w:pPr>
            <w:r>
              <w:rPr>
                <w:rFonts w:ascii="宋体" w:hint="eastAsia"/>
                <w:color w:val="000000"/>
                <w:kern w:val="0"/>
                <w:szCs w:val="21"/>
              </w:rPr>
              <w:t>公司对</w:t>
            </w:r>
            <w:r>
              <w:rPr>
                <w:rFonts w:ascii="宋体" w:hAnsi="宋体" w:hint="eastAsia"/>
                <w:szCs w:val="21"/>
              </w:rPr>
              <w:t>压力容器管理和预防爆炸措施符合要求</w:t>
            </w:r>
            <w:r>
              <w:rPr>
                <w:rFonts w:ascii="宋体" w:hint="eastAsia"/>
                <w:color w:val="000000"/>
                <w:kern w:val="0"/>
                <w:szCs w:val="21"/>
              </w:rPr>
              <w:t>。</w:t>
            </w:r>
          </w:p>
          <w:p w:rsidR="008F2B78" w:rsidRDefault="008F2B78" w:rsidP="008F2B78">
            <w:pPr>
              <w:pStyle w:val="ab"/>
              <w:numPr>
                <w:ilvl w:val="0"/>
                <w:numId w:val="8"/>
              </w:numPr>
              <w:spacing w:after="200" w:line="240" w:lineRule="auto"/>
              <w:ind w:leftChars="0" w:left="0" w:firstLineChars="100" w:firstLine="210"/>
            </w:pPr>
            <w:r>
              <w:rPr>
                <w:rFonts w:hint="eastAsia"/>
              </w:rPr>
              <w:t>化学品泄漏管理：</w:t>
            </w:r>
          </w:p>
          <w:p w:rsidR="008F2B78" w:rsidRDefault="008F2B78" w:rsidP="00CB2004">
            <w:pPr>
              <w:pStyle w:val="ab"/>
              <w:spacing w:line="240" w:lineRule="auto"/>
            </w:pPr>
            <w:r>
              <w:rPr>
                <w:rFonts w:hint="eastAsia"/>
              </w:rPr>
              <w:t>1</w:t>
            </w:r>
            <w:r>
              <w:rPr>
                <w:rFonts w:hint="eastAsia"/>
              </w:rPr>
              <w:t>）对不同性质的化学品进行分类放置，并做好防护，防止泄漏；现场张贴有安全物资技术表；</w:t>
            </w:r>
          </w:p>
          <w:p w:rsidR="008F2B78" w:rsidRDefault="008F2B78" w:rsidP="00CB2004">
            <w:pPr>
              <w:pStyle w:val="ab"/>
              <w:spacing w:line="240" w:lineRule="auto"/>
            </w:pPr>
            <w:r>
              <w:rPr>
                <w:rFonts w:hint="eastAsia"/>
              </w:rPr>
              <w:t>2</w:t>
            </w:r>
            <w:r>
              <w:rPr>
                <w:rFonts w:hint="eastAsia"/>
              </w:rPr>
              <w:t>）对作业人员进行规程和安全教育，树立预防第一的意识；</w:t>
            </w:r>
          </w:p>
          <w:p w:rsidR="008F2B78" w:rsidRDefault="008F2B78" w:rsidP="00CB2004">
            <w:pPr>
              <w:pStyle w:val="ab"/>
              <w:spacing w:line="240" w:lineRule="auto"/>
            </w:pPr>
            <w:r>
              <w:rPr>
                <w:rFonts w:hint="eastAsia"/>
              </w:rPr>
              <w:t>3</w:t>
            </w:r>
            <w:r>
              <w:rPr>
                <w:rFonts w:hint="eastAsia"/>
              </w:rPr>
              <w:t>）对不同性质的化学品制定相应的防护管理措施，并做好防护防止直接接触，并拟定了应急处理措施</w:t>
            </w:r>
          </w:p>
          <w:p w:rsidR="008F2B78" w:rsidRDefault="008F2B78" w:rsidP="00CB2004">
            <w:pPr>
              <w:spacing w:line="240" w:lineRule="auto"/>
              <w:ind w:firstLineChars="100" w:firstLine="210"/>
              <w:rPr>
                <w:rFonts w:ascii="宋体"/>
                <w:color w:val="000000"/>
                <w:kern w:val="0"/>
                <w:szCs w:val="21"/>
              </w:rPr>
            </w:pPr>
            <w:r>
              <w:rPr>
                <w:rFonts w:ascii="宋体" w:hAnsi="宋体" w:hint="eastAsia"/>
                <w:szCs w:val="21"/>
              </w:rPr>
              <w:t>现场了解：公司制订了员工安全教育制度，员工严格按照作业指导书进行操作，定期进行</w:t>
            </w:r>
            <w:r>
              <w:rPr>
                <w:rFonts w:ascii="宋体" w:hint="eastAsia"/>
                <w:color w:val="000000"/>
                <w:kern w:val="0"/>
                <w:szCs w:val="21"/>
              </w:rPr>
              <w:t>应急演练。化学品存放于库房，按生产量领用，多余当即归还。</w:t>
            </w:r>
          </w:p>
          <w:p w:rsidR="008F2B78" w:rsidRDefault="008F2B78" w:rsidP="00CB2004">
            <w:pPr>
              <w:spacing w:line="240" w:lineRule="auto"/>
              <w:ind w:firstLineChars="200" w:firstLine="420"/>
              <w:rPr>
                <w:rFonts w:ascii="宋体"/>
                <w:color w:val="000000"/>
                <w:kern w:val="0"/>
                <w:szCs w:val="21"/>
              </w:rPr>
            </w:pPr>
            <w:r>
              <w:rPr>
                <w:rFonts w:ascii="宋体" w:hint="eastAsia"/>
                <w:color w:val="000000"/>
                <w:kern w:val="0"/>
                <w:szCs w:val="21"/>
              </w:rPr>
              <w:t>生产车间</w:t>
            </w:r>
            <w:r>
              <w:rPr>
                <w:rFonts w:ascii="宋体" w:hAnsi="宋体" w:hint="eastAsia"/>
                <w:szCs w:val="21"/>
              </w:rPr>
              <w:t>化学品使用情况，作业员工按规定佩戴个人防护用品，管理</w:t>
            </w:r>
            <w:r>
              <w:rPr>
                <w:rFonts w:ascii="宋体" w:hint="eastAsia"/>
                <w:color w:val="000000"/>
                <w:kern w:val="0"/>
                <w:szCs w:val="21"/>
              </w:rPr>
              <w:t>符合要求。</w:t>
            </w:r>
          </w:p>
          <w:p w:rsidR="008F2B78" w:rsidRDefault="008F2B78" w:rsidP="008F2B78">
            <w:pPr>
              <w:numPr>
                <w:ilvl w:val="0"/>
                <w:numId w:val="8"/>
              </w:numPr>
              <w:spacing w:line="240" w:lineRule="auto"/>
              <w:ind w:firstLineChars="100" w:firstLine="210"/>
            </w:pPr>
            <w:r>
              <w:rPr>
                <w:rFonts w:hint="eastAsia"/>
              </w:rPr>
              <w:t>噪声排放：</w:t>
            </w:r>
          </w:p>
          <w:p w:rsidR="008F2B78" w:rsidRDefault="008F2B78" w:rsidP="00CB2004">
            <w:pPr>
              <w:spacing w:line="240" w:lineRule="auto"/>
              <w:ind w:leftChars="100" w:left="210"/>
              <w:rPr>
                <w:rFonts w:ascii="宋体" w:hAnsi="宋体"/>
                <w:szCs w:val="21"/>
              </w:rPr>
            </w:pPr>
            <w:r>
              <w:rPr>
                <w:rFonts w:ascii="宋体" w:hAnsi="宋体" w:hint="eastAsia"/>
                <w:szCs w:val="21"/>
              </w:rPr>
              <w:t>查，噪声主要为</w:t>
            </w:r>
            <w:r>
              <w:rPr>
                <w:rFonts w:hint="eastAsia"/>
                <w:bCs/>
                <w:szCs w:val="21"/>
              </w:rPr>
              <w:t>设备产生</w:t>
            </w:r>
            <w:r>
              <w:rPr>
                <w:rFonts w:ascii="宋体" w:hAnsi="宋体" w:hint="eastAsia"/>
                <w:szCs w:val="21"/>
              </w:rPr>
              <w:t>，主要为冲床、折弯机、空压机、叉车、废气处理装置等设备运行产生，厂界外噪声可控，通过配置低噪、减震设备，设备合理布局，安装于封闭车间内，现场查看车间噪声在可接受范围。</w:t>
            </w:r>
          </w:p>
          <w:p w:rsidR="008F2B78" w:rsidRDefault="008F2B78" w:rsidP="00CB2004">
            <w:pPr>
              <w:spacing w:line="240" w:lineRule="auto"/>
              <w:ind w:leftChars="100" w:left="210" w:firstLineChars="100" w:firstLine="210"/>
              <w:rPr>
                <w:rFonts w:ascii="宋体" w:hAnsi="宋体"/>
                <w:szCs w:val="21"/>
              </w:rPr>
            </w:pPr>
            <w:r>
              <w:rPr>
                <w:rFonts w:ascii="宋体" w:hAnsi="宋体" w:hint="eastAsia"/>
                <w:szCs w:val="21"/>
              </w:rPr>
              <w:t>查近期污染物排放检测，提供2021年11月17日对噪声的检测报告，报告编号：开创环（检）字（2021）第YS234号，检测单位：重庆开创环境监测有限公司，检测结果：符合《工业企业厂界环境噪声排放标准》GB12348-2008标准3类昼间排放限值；具体检测项目及监测数据见附件。</w:t>
            </w:r>
          </w:p>
          <w:p w:rsidR="008F2B78" w:rsidRDefault="008F2B78" w:rsidP="00CB2004">
            <w:pPr>
              <w:spacing w:line="240" w:lineRule="auto"/>
              <w:ind w:firstLineChars="100" w:firstLine="210"/>
              <w:rPr>
                <w:rFonts w:ascii="宋体" w:hAnsi="宋体"/>
                <w:szCs w:val="21"/>
              </w:rPr>
            </w:pPr>
            <w:r>
              <w:rPr>
                <w:rFonts w:ascii="宋体" w:hAnsi="宋体" w:hint="eastAsia"/>
                <w:szCs w:val="21"/>
              </w:rPr>
              <w:t>4、固废排放管理：</w:t>
            </w:r>
          </w:p>
          <w:p w:rsidR="008F2B78" w:rsidRDefault="008F2B78" w:rsidP="00CB2004">
            <w:pPr>
              <w:spacing w:line="240" w:lineRule="auto"/>
              <w:ind w:firstLineChars="200" w:firstLine="420"/>
              <w:rPr>
                <w:rFonts w:ascii="宋体" w:hAnsi="宋体"/>
                <w:szCs w:val="21"/>
              </w:rPr>
            </w:pPr>
            <w:r>
              <w:rPr>
                <w:rFonts w:ascii="宋体" w:hAnsi="宋体" w:hint="eastAsia"/>
                <w:szCs w:val="21"/>
              </w:rPr>
              <w:t>公司编制了《固体废弃物管理规定》，规定了办公和服务实施过程固废处理的管理要求。</w:t>
            </w:r>
          </w:p>
          <w:p w:rsidR="008F2B78" w:rsidRDefault="008F2B78" w:rsidP="00CB2004">
            <w:pPr>
              <w:spacing w:line="240" w:lineRule="auto"/>
              <w:ind w:firstLineChars="200" w:firstLine="420"/>
              <w:rPr>
                <w:rFonts w:ascii="宋体" w:hAnsi="宋体"/>
                <w:szCs w:val="21"/>
              </w:rPr>
            </w:pPr>
            <w:r>
              <w:rPr>
                <w:rFonts w:ascii="宋体" w:hAnsi="宋体" w:hint="eastAsia"/>
                <w:szCs w:val="21"/>
              </w:rPr>
              <w:t>查，办公环节的主要固废为：废纸、废办公用品、以及生活垃圾等。现采取集中收集，交由园区处理。</w:t>
            </w:r>
          </w:p>
          <w:p w:rsidR="008F2B78" w:rsidRDefault="008F2B78" w:rsidP="00CB2004">
            <w:pPr>
              <w:widowControl/>
              <w:ind w:firstLineChars="100" w:firstLine="211"/>
              <w:jc w:val="left"/>
              <w:rPr>
                <w:rFonts w:ascii="宋体"/>
                <w:b/>
                <w:bCs/>
                <w:color w:val="000000"/>
                <w:kern w:val="0"/>
                <w:szCs w:val="21"/>
              </w:rPr>
            </w:pPr>
            <w:r>
              <w:rPr>
                <w:rFonts w:ascii="宋体" w:hint="eastAsia"/>
                <w:b/>
                <w:bCs/>
                <w:color w:val="000000"/>
                <w:kern w:val="0"/>
                <w:szCs w:val="21"/>
              </w:rPr>
              <w:lastRenderedPageBreak/>
              <w:t>抽查制造部焊接工序查生活固废存放情况：发现垃圾桶内废弃口罩与其它垃圾（废塑料件、废纸等）混放，见下图。不符合</w:t>
            </w:r>
            <w:r>
              <w:rPr>
                <w:rFonts w:ascii="宋体" w:hAnsi="宋体" w:hint="eastAsia"/>
                <w:b/>
                <w:bCs/>
                <w:szCs w:val="21"/>
              </w:rPr>
              <w:t>GB/T24001-2016标准8.1条款“</w:t>
            </w:r>
            <w:r>
              <w:rPr>
                <w:rFonts w:ascii="宋体" w:hAnsi="宋体" w:cs="宋体" w:hint="eastAsia"/>
                <w:b/>
                <w:bCs/>
                <w:color w:val="000000"/>
                <w:kern w:val="0"/>
                <w:szCs w:val="21"/>
                <w:lang/>
              </w:rPr>
              <w:t xml:space="preserve">组织应建立、实施并保持对 </w:t>
            </w:r>
            <w:r>
              <w:rPr>
                <w:rFonts w:ascii="Calibri" w:hAnsi="Calibri" w:cs="Calibri"/>
                <w:b/>
                <w:bCs/>
                <w:color w:val="000000"/>
                <w:kern w:val="0"/>
                <w:szCs w:val="21"/>
                <w:lang/>
              </w:rPr>
              <w:t xml:space="preserve">6.1.1 </w:t>
            </w:r>
            <w:r>
              <w:rPr>
                <w:rFonts w:ascii="宋体" w:hAnsi="宋体" w:cs="宋体" w:hint="eastAsia"/>
                <w:b/>
                <w:bCs/>
                <w:color w:val="000000"/>
                <w:kern w:val="0"/>
                <w:szCs w:val="21"/>
                <w:lang/>
              </w:rPr>
              <w:t xml:space="preserve">中识别的潜在紧急情况进行应急准备并做出响应所需的过程。 组织应：——按照运行准则实施过程控制 </w:t>
            </w:r>
            <w:r>
              <w:rPr>
                <w:rFonts w:ascii="宋体" w:hAnsi="宋体" w:hint="eastAsia"/>
                <w:b/>
                <w:bCs/>
                <w:szCs w:val="21"/>
              </w:rPr>
              <w:t>”</w:t>
            </w:r>
            <w:r>
              <w:rPr>
                <w:rFonts w:ascii="宋体" w:hint="eastAsia"/>
                <w:b/>
                <w:bCs/>
                <w:color w:val="000000"/>
                <w:kern w:val="0"/>
                <w:szCs w:val="21"/>
              </w:rPr>
              <w:t>要求。</w:t>
            </w:r>
          </w:p>
          <w:p w:rsidR="008F2B78" w:rsidRDefault="008F2B78" w:rsidP="00CB2004">
            <w:pPr>
              <w:pStyle w:val="Default"/>
              <w:rPr>
                <w:rFonts w:ascii="宋体"/>
                <w:szCs w:val="21"/>
              </w:rPr>
            </w:pPr>
          </w:p>
          <w:p w:rsidR="008F2B78" w:rsidRDefault="008F2B78" w:rsidP="00CB2004">
            <w:pPr>
              <w:pStyle w:val="Default"/>
              <w:rPr>
                <w:rFonts w:ascii="宋体"/>
                <w:szCs w:val="21"/>
              </w:rPr>
            </w:pPr>
          </w:p>
          <w:p w:rsidR="008F2B78" w:rsidRDefault="008F2B78" w:rsidP="00CB2004">
            <w:pPr>
              <w:pStyle w:val="Default"/>
              <w:rPr>
                <w:rFonts w:ascii="宋体"/>
                <w:szCs w:val="21"/>
              </w:rPr>
            </w:pPr>
            <w:r>
              <w:rPr>
                <w:rFonts w:ascii="宋体" w:hint="eastAsia"/>
                <w:b/>
                <w:bCs/>
                <w:noProof/>
                <w:szCs w:val="21"/>
              </w:rPr>
              <w:drawing>
                <wp:anchor distT="0" distB="0" distL="114300" distR="114300" simplePos="0" relativeHeight="251659264" behindDoc="0" locked="0" layoutInCell="1" allowOverlap="1">
                  <wp:simplePos x="0" y="0"/>
                  <wp:positionH relativeFrom="column">
                    <wp:posOffset>1527810</wp:posOffset>
                  </wp:positionH>
                  <wp:positionV relativeFrom="paragraph">
                    <wp:posOffset>6985</wp:posOffset>
                  </wp:positionV>
                  <wp:extent cx="3105150" cy="2327275"/>
                  <wp:effectExtent l="0" t="0" r="3810" b="4445"/>
                  <wp:wrapNone/>
                  <wp:docPr id="2" name="图片 2" descr="e9978f13099f5888dae8eef30e6e9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e9978f13099f5888dae8eef30e6e9eb"/>
                          <pic:cNvPicPr>
                            <a:picLocks noChangeAspect="1"/>
                          </pic:cNvPicPr>
                        </pic:nvPicPr>
                        <pic:blipFill>
                          <a:blip r:embed="rId8" cstate="print"/>
                          <a:stretch>
                            <a:fillRect/>
                          </a:stretch>
                        </pic:blipFill>
                        <pic:spPr>
                          <a:xfrm>
                            <a:off x="0" y="0"/>
                            <a:ext cx="3105150" cy="2327275"/>
                          </a:xfrm>
                          <a:prstGeom prst="rect">
                            <a:avLst/>
                          </a:prstGeom>
                        </pic:spPr>
                      </pic:pic>
                    </a:graphicData>
                  </a:graphic>
                </wp:anchor>
              </w:drawing>
            </w:r>
          </w:p>
          <w:p w:rsidR="008F2B78" w:rsidRDefault="008F2B78" w:rsidP="00CB2004">
            <w:pPr>
              <w:pStyle w:val="Default"/>
              <w:rPr>
                <w:rFonts w:ascii="宋体"/>
                <w:szCs w:val="21"/>
              </w:rPr>
            </w:pPr>
          </w:p>
          <w:p w:rsidR="008F2B78" w:rsidRDefault="008F2B78" w:rsidP="00CB2004">
            <w:pPr>
              <w:pStyle w:val="Default"/>
              <w:rPr>
                <w:rFonts w:ascii="宋体"/>
                <w:szCs w:val="21"/>
              </w:rPr>
            </w:pPr>
          </w:p>
          <w:p w:rsidR="008F2B78" w:rsidRDefault="008F2B78" w:rsidP="00CB2004">
            <w:pPr>
              <w:pStyle w:val="Default"/>
              <w:rPr>
                <w:rFonts w:ascii="宋体"/>
                <w:szCs w:val="21"/>
              </w:rPr>
            </w:pPr>
          </w:p>
          <w:p w:rsidR="008F2B78" w:rsidRDefault="008F2B78" w:rsidP="00CB2004">
            <w:pPr>
              <w:pStyle w:val="Default"/>
              <w:rPr>
                <w:rFonts w:ascii="宋体"/>
                <w:szCs w:val="21"/>
              </w:rPr>
            </w:pPr>
          </w:p>
          <w:p w:rsidR="008F2B78" w:rsidRDefault="008F2B78" w:rsidP="00CB2004">
            <w:pPr>
              <w:pStyle w:val="Default"/>
              <w:rPr>
                <w:rFonts w:ascii="宋体"/>
                <w:szCs w:val="21"/>
              </w:rPr>
            </w:pPr>
          </w:p>
          <w:p w:rsidR="008F2B78" w:rsidRDefault="008F2B78" w:rsidP="00CB2004">
            <w:pPr>
              <w:spacing w:line="240" w:lineRule="auto"/>
              <w:ind w:firstLineChars="200" w:firstLine="420"/>
              <w:rPr>
                <w:rFonts w:ascii="宋体" w:hAnsi="宋体"/>
                <w:szCs w:val="21"/>
              </w:rPr>
            </w:pPr>
          </w:p>
          <w:p w:rsidR="008F2B78" w:rsidRDefault="008F2B78" w:rsidP="00CB2004">
            <w:pPr>
              <w:spacing w:line="240" w:lineRule="auto"/>
              <w:ind w:firstLineChars="200" w:firstLine="420"/>
              <w:rPr>
                <w:rFonts w:ascii="宋体" w:hAnsi="宋体"/>
                <w:szCs w:val="21"/>
              </w:rPr>
            </w:pPr>
          </w:p>
          <w:p w:rsidR="008F2B78" w:rsidRDefault="008F2B78" w:rsidP="00CB2004">
            <w:pPr>
              <w:spacing w:line="240" w:lineRule="auto"/>
              <w:ind w:firstLineChars="200" w:firstLine="420"/>
              <w:rPr>
                <w:rFonts w:ascii="宋体" w:hAnsi="宋体"/>
                <w:szCs w:val="21"/>
              </w:rPr>
            </w:pPr>
          </w:p>
          <w:p w:rsidR="008F2B78" w:rsidRDefault="008F2B78" w:rsidP="00CB2004">
            <w:pPr>
              <w:spacing w:line="240" w:lineRule="auto"/>
              <w:ind w:firstLineChars="200" w:firstLine="420"/>
              <w:rPr>
                <w:rFonts w:ascii="宋体" w:hAnsi="宋体"/>
                <w:szCs w:val="21"/>
              </w:rPr>
            </w:pPr>
          </w:p>
          <w:p w:rsidR="008F2B78" w:rsidRDefault="008F2B78" w:rsidP="00CB2004">
            <w:pPr>
              <w:spacing w:line="240" w:lineRule="auto"/>
              <w:ind w:firstLineChars="200" w:firstLine="420"/>
              <w:rPr>
                <w:szCs w:val="21"/>
              </w:rPr>
            </w:pPr>
            <w:r>
              <w:rPr>
                <w:rFonts w:ascii="宋体" w:hAnsi="宋体" w:hint="eastAsia"/>
                <w:szCs w:val="21"/>
              </w:rPr>
              <w:t>生产过程中的</w:t>
            </w:r>
            <w:r>
              <w:rPr>
                <w:rFonts w:ascii="宋体" w:cs="宋体" w:hint="eastAsia"/>
                <w:szCs w:val="21"/>
              </w:rPr>
              <w:t>一般</w:t>
            </w:r>
            <w:r>
              <w:rPr>
                <w:rFonts w:ascii="宋体" w:hAnsi="宋体" w:hint="eastAsia"/>
                <w:szCs w:val="21"/>
              </w:rPr>
              <w:t>固废有：</w:t>
            </w:r>
            <w:r>
              <w:rPr>
                <w:rFonts w:ascii="宋体" w:cs="宋体" w:hint="eastAsia"/>
                <w:szCs w:val="21"/>
              </w:rPr>
              <w:t>废边角料、辅料（报废的工具、设备配件等)、不合格品等，</w:t>
            </w:r>
            <w:r>
              <w:rPr>
                <w:rFonts w:hint="eastAsia"/>
                <w:szCs w:val="21"/>
              </w:rPr>
              <w:t>集中收集定点存放出售给重庆隆浩物资回收有点公司回收，一般固废暂存区在厂区东北侧面积</w:t>
            </w:r>
            <w:r>
              <w:rPr>
                <w:rFonts w:hint="eastAsia"/>
                <w:szCs w:val="21"/>
              </w:rPr>
              <w:t>50</w:t>
            </w:r>
            <w:r>
              <w:rPr>
                <w:rFonts w:hint="eastAsia"/>
                <w:szCs w:val="21"/>
              </w:rPr>
              <w:t>平方米，按“防扬散、防雨、防流失”等“三防”措施要求建设，现场查看一般固废存放有序。</w:t>
            </w:r>
          </w:p>
          <w:p w:rsidR="008F2B78" w:rsidRDefault="008F2B78" w:rsidP="00CB2004">
            <w:pPr>
              <w:spacing w:line="240" w:lineRule="auto"/>
              <w:ind w:firstLineChars="200" w:firstLine="420"/>
            </w:pPr>
            <w:r>
              <w:rPr>
                <w:rFonts w:hint="eastAsia"/>
                <w:szCs w:val="21"/>
              </w:rPr>
              <w:t>危险</w:t>
            </w:r>
            <w:r>
              <w:rPr>
                <w:rFonts w:ascii="宋体" w:cs="宋体" w:hint="eastAsia"/>
                <w:szCs w:val="21"/>
              </w:rPr>
              <w:t>固废为</w:t>
            </w:r>
            <w:r>
              <w:rPr>
                <w:rFonts w:hint="eastAsia"/>
                <w:szCs w:val="21"/>
              </w:rPr>
              <w:t>废矿物油、</w:t>
            </w:r>
            <w:r>
              <w:rPr>
                <w:rFonts w:ascii="宋体" w:cs="宋体" w:hint="eastAsia"/>
                <w:szCs w:val="21"/>
              </w:rPr>
              <w:t>废活性炭、污泥、废化学品包装物等</w:t>
            </w:r>
            <w:r>
              <w:rPr>
                <w:rFonts w:hint="eastAsia"/>
                <w:szCs w:val="21"/>
              </w:rPr>
              <w:t>，采取集中收集后送：重庆巨光实业有限公司处理</w:t>
            </w:r>
            <w:r>
              <w:rPr>
                <w:rFonts w:ascii="宋体" w:hAnsi="宋体" w:hint="eastAsia"/>
                <w:szCs w:val="21"/>
              </w:rPr>
              <w:t>，提供有</w:t>
            </w:r>
            <w:r>
              <w:rPr>
                <w:rFonts w:hint="eastAsia"/>
              </w:rPr>
              <w:t>危险废物处置服务合同</w:t>
            </w:r>
            <w:r>
              <w:rPr>
                <w:rFonts w:ascii="宋体" w:hAnsi="宋体" w:hint="eastAsia"/>
                <w:szCs w:val="21"/>
              </w:rPr>
              <w:t>，合同签订日期：2021年11月，合同服务期限：2021年11月起</w:t>
            </w:r>
            <w:r>
              <w:rPr>
                <w:rFonts w:hint="eastAsia"/>
              </w:rPr>
              <w:t>至</w:t>
            </w:r>
            <w:r>
              <w:rPr>
                <w:rFonts w:hint="eastAsia"/>
              </w:rPr>
              <w:t>2022</w:t>
            </w:r>
            <w:r>
              <w:rPr>
                <w:rFonts w:hint="eastAsia"/>
              </w:rPr>
              <w:t>年</w:t>
            </w:r>
            <w:r>
              <w:rPr>
                <w:rFonts w:hint="eastAsia"/>
              </w:rPr>
              <w:t>11</w:t>
            </w:r>
            <w:r>
              <w:rPr>
                <w:rFonts w:hint="eastAsia"/>
              </w:rPr>
              <w:t>月</w:t>
            </w:r>
            <w:r>
              <w:rPr>
                <w:rFonts w:hint="eastAsia"/>
              </w:rPr>
              <w:t>17</w:t>
            </w:r>
            <w:r>
              <w:rPr>
                <w:rFonts w:hint="eastAsia"/>
              </w:rPr>
              <w:t>日，查近期处理，目前暂未处理。查危废存储情况：公司设置有危险废物暂存间</w:t>
            </w:r>
            <w:r>
              <w:rPr>
                <w:rFonts w:hint="eastAsia"/>
              </w:rPr>
              <w:t>1</w:t>
            </w:r>
            <w:r>
              <w:rPr>
                <w:rFonts w:hint="eastAsia"/>
              </w:rPr>
              <w:t>个（面积</w:t>
            </w:r>
            <w:r>
              <w:rPr>
                <w:rFonts w:hint="eastAsia"/>
              </w:rPr>
              <w:t>10</w:t>
            </w:r>
            <w:r>
              <w:rPr>
                <w:rFonts w:hint="eastAsia"/>
              </w:rPr>
              <w:t>平方米，按“防风、防雨、防晒、防渗漏”等“四防”措施建设），位于厂区南侧。</w:t>
            </w:r>
            <w:r>
              <w:rPr>
                <w:rFonts w:hint="eastAsia"/>
                <w:szCs w:val="21"/>
              </w:rPr>
              <w:t>现场查看</w:t>
            </w:r>
            <w:r>
              <w:rPr>
                <w:rFonts w:hint="eastAsia"/>
              </w:rPr>
              <w:t>危废间，目前存放</w:t>
            </w:r>
            <w:r>
              <w:rPr>
                <w:rFonts w:hint="eastAsia"/>
              </w:rPr>
              <w:t>2</w:t>
            </w:r>
            <w:r>
              <w:rPr>
                <w:rFonts w:hint="eastAsia"/>
              </w:rPr>
              <w:t>小</w:t>
            </w:r>
            <w:r>
              <w:rPr>
                <w:rFonts w:hint="eastAsia"/>
              </w:rPr>
              <w:lastRenderedPageBreak/>
              <w:t>桶（约</w:t>
            </w:r>
            <w:r>
              <w:rPr>
                <w:rFonts w:hint="eastAsia"/>
              </w:rPr>
              <w:t>50kg</w:t>
            </w:r>
            <w:r>
              <w:rPr>
                <w:rFonts w:hint="eastAsia"/>
              </w:rPr>
              <w:t>）废矿物油、</w:t>
            </w:r>
            <w:r>
              <w:rPr>
                <w:rFonts w:hint="eastAsia"/>
              </w:rPr>
              <w:t>750kg</w:t>
            </w:r>
            <w:r>
              <w:rPr>
                <w:rFonts w:hint="eastAsia"/>
              </w:rPr>
              <w:t>污泥，均放置在专用托盘和盛具上</w:t>
            </w:r>
            <w:r>
              <w:rPr>
                <w:rFonts w:hint="eastAsia"/>
                <w:szCs w:val="21"/>
              </w:rPr>
              <w:t>，防护有效</w:t>
            </w:r>
            <w:r>
              <w:rPr>
                <w:rFonts w:hint="eastAsia"/>
              </w:rPr>
              <w:t>。负责人介绍目前因数量较少暂未处理。提供危险废物管理台帐。台帐有入库登记，下次审核时重点关注危险固废处置情况。</w:t>
            </w:r>
          </w:p>
          <w:p w:rsidR="008F2B78" w:rsidRDefault="008F2B78" w:rsidP="00CB2004">
            <w:pPr>
              <w:pStyle w:val="a8"/>
            </w:pPr>
          </w:p>
          <w:p w:rsidR="008F2B78" w:rsidRDefault="008F2B78" w:rsidP="00CB2004">
            <w:pPr>
              <w:pStyle w:val="a9"/>
              <w:spacing w:after="0" w:line="240" w:lineRule="auto"/>
              <w:ind w:firstLineChars="100" w:firstLine="210"/>
              <w:rPr>
                <w:rFonts w:ascii="宋体" w:cs="宋体"/>
                <w:szCs w:val="21"/>
              </w:rPr>
            </w:pPr>
            <w:r>
              <w:rPr>
                <w:rFonts w:ascii="宋体" w:hAnsi="宋体" w:cs="宋体" w:hint="eastAsia"/>
                <w:szCs w:val="21"/>
              </w:rPr>
              <w:t>5、废水排放</w:t>
            </w:r>
            <w:r>
              <w:rPr>
                <w:rFonts w:ascii="宋体" w:cs="宋体" w:hint="eastAsia"/>
                <w:szCs w:val="21"/>
              </w:rPr>
              <w:t>；</w:t>
            </w:r>
          </w:p>
          <w:p w:rsidR="008F2B78" w:rsidRDefault="008F2B78" w:rsidP="00CB2004">
            <w:pPr>
              <w:spacing w:line="240" w:lineRule="auto"/>
              <w:ind w:firstLineChars="200" w:firstLine="420"/>
              <w:rPr>
                <w:rFonts w:ascii="宋体"/>
                <w:bCs/>
                <w:spacing w:val="10"/>
                <w:szCs w:val="21"/>
              </w:rPr>
            </w:pPr>
            <w:r>
              <w:rPr>
                <w:rFonts w:hint="eastAsia"/>
                <w:noProof/>
              </w:rPr>
              <w:drawing>
                <wp:anchor distT="0" distB="0" distL="114300" distR="114300" simplePos="0" relativeHeight="251660288" behindDoc="0" locked="0" layoutInCell="1" allowOverlap="1">
                  <wp:simplePos x="0" y="0"/>
                  <wp:positionH relativeFrom="column">
                    <wp:posOffset>492760</wp:posOffset>
                  </wp:positionH>
                  <wp:positionV relativeFrom="paragraph">
                    <wp:posOffset>788670</wp:posOffset>
                  </wp:positionV>
                  <wp:extent cx="2568575" cy="1731645"/>
                  <wp:effectExtent l="0" t="0" r="6985" b="5715"/>
                  <wp:wrapNone/>
                  <wp:docPr id="3" name="图片 3" descr="47aad1f7f6b5fa561a4387373fba8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47aad1f7f6b5fa561a4387373fba805"/>
                          <pic:cNvPicPr>
                            <a:picLocks noChangeAspect="1"/>
                          </pic:cNvPicPr>
                        </pic:nvPicPr>
                        <pic:blipFill>
                          <a:blip r:embed="rId9" cstate="print"/>
                          <a:srcRect l="3035" t="6700" r="3035" b="8846"/>
                          <a:stretch>
                            <a:fillRect/>
                          </a:stretch>
                        </pic:blipFill>
                        <pic:spPr>
                          <a:xfrm rot="10800000">
                            <a:off x="0" y="0"/>
                            <a:ext cx="2568575" cy="1731645"/>
                          </a:xfrm>
                          <a:prstGeom prst="rect">
                            <a:avLst/>
                          </a:prstGeom>
                        </pic:spPr>
                      </pic:pic>
                    </a:graphicData>
                  </a:graphic>
                </wp:anchor>
              </w:drawing>
            </w:r>
            <w:r>
              <w:rPr>
                <w:rFonts w:ascii="宋体" w:hint="eastAsia"/>
                <w:bCs/>
                <w:noProof/>
                <w:spacing w:val="10"/>
                <w:szCs w:val="21"/>
              </w:rPr>
              <w:drawing>
                <wp:anchor distT="0" distB="0" distL="114300" distR="114300" simplePos="0" relativeHeight="251661312" behindDoc="0" locked="0" layoutInCell="1" allowOverlap="1">
                  <wp:simplePos x="0" y="0"/>
                  <wp:positionH relativeFrom="column">
                    <wp:posOffset>3804920</wp:posOffset>
                  </wp:positionH>
                  <wp:positionV relativeFrom="paragraph">
                    <wp:posOffset>401320</wp:posOffset>
                  </wp:positionV>
                  <wp:extent cx="1758315" cy="2491740"/>
                  <wp:effectExtent l="0" t="0" r="7620" b="9525"/>
                  <wp:wrapNone/>
                  <wp:docPr id="4" name="图片 4" descr="4201418e354ffc879ff5cf0a0df71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4201418e354ffc879ff5cf0a0df71cc"/>
                          <pic:cNvPicPr>
                            <a:picLocks noChangeAspect="1"/>
                          </pic:cNvPicPr>
                        </pic:nvPicPr>
                        <pic:blipFill>
                          <a:blip r:embed="rId10" cstate="print"/>
                          <a:srcRect l="1541" t="3934" r="11555" b="3802"/>
                          <a:stretch>
                            <a:fillRect/>
                          </a:stretch>
                        </pic:blipFill>
                        <pic:spPr>
                          <a:xfrm rot="16200000">
                            <a:off x="0" y="0"/>
                            <a:ext cx="1758315" cy="2491740"/>
                          </a:xfrm>
                          <a:prstGeom prst="rect">
                            <a:avLst/>
                          </a:prstGeom>
                        </pic:spPr>
                      </pic:pic>
                    </a:graphicData>
                  </a:graphic>
                </wp:anchor>
              </w:drawing>
            </w:r>
            <w:r>
              <w:rPr>
                <w:rFonts w:ascii="宋体" w:hint="eastAsia"/>
                <w:bCs/>
                <w:spacing w:val="10"/>
                <w:szCs w:val="21"/>
              </w:rPr>
              <w:t>现场查看，</w:t>
            </w:r>
            <w:r>
              <w:rPr>
                <w:rFonts w:hint="eastAsia"/>
              </w:rPr>
              <w:t>生产废水为喷塑前处理生产废水和喷淋废水。生产废水和生活污水一并汇入厂区生化废水处理系统进行处理后排入市政管网进入园区污水处理厂处理达《污水综合排放标准》</w:t>
            </w:r>
            <w:r>
              <w:rPr>
                <w:rFonts w:hint="eastAsia"/>
              </w:rPr>
              <w:t>GB8978-1996</w:t>
            </w:r>
            <w:r>
              <w:rPr>
                <w:rFonts w:hint="eastAsia"/>
              </w:rPr>
              <w:t>一级标准后排放。</w:t>
            </w:r>
            <w:r>
              <w:rPr>
                <w:rFonts w:ascii="宋体" w:hint="eastAsia"/>
                <w:bCs/>
                <w:spacing w:val="10"/>
                <w:szCs w:val="21"/>
              </w:rPr>
              <w:t>现场查看污水处理装置运行正常，提供有《污水处理物品台账表》和《污水处理登记表》，</w:t>
            </w:r>
            <w:r>
              <w:rPr>
                <w:rFonts w:hint="eastAsia"/>
              </w:rPr>
              <w:t>记录显示运行符合要求</w:t>
            </w:r>
            <w:r>
              <w:rPr>
                <w:rFonts w:ascii="宋体" w:hint="eastAsia"/>
                <w:bCs/>
                <w:spacing w:val="10"/>
                <w:szCs w:val="21"/>
              </w:rPr>
              <w:t>。</w:t>
            </w:r>
          </w:p>
          <w:p w:rsidR="008F2B78" w:rsidRDefault="008F2B78" w:rsidP="00CB2004">
            <w:pPr>
              <w:pStyle w:val="a8"/>
            </w:pPr>
          </w:p>
          <w:p w:rsidR="008F2B78" w:rsidRDefault="008F2B78" w:rsidP="00CB2004">
            <w:pPr>
              <w:pStyle w:val="a8"/>
              <w:rPr>
                <w:rFonts w:ascii="宋体"/>
                <w:szCs w:val="21"/>
              </w:rPr>
            </w:pPr>
          </w:p>
          <w:p w:rsidR="008F2B78" w:rsidRDefault="008F2B78" w:rsidP="00CB2004">
            <w:pPr>
              <w:pStyle w:val="a8"/>
              <w:rPr>
                <w:rFonts w:ascii="宋体"/>
                <w:szCs w:val="21"/>
              </w:rPr>
            </w:pPr>
          </w:p>
          <w:p w:rsidR="008F2B78" w:rsidRDefault="008F2B78" w:rsidP="00CB2004">
            <w:pPr>
              <w:pStyle w:val="a8"/>
              <w:rPr>
                <w:rFonts w:ascii="宋体"/>
                <w:szCs w:val="21"/>
              </w:rPr>
            </w:pPr>
          </w:p>
          <w:p w:rsidR="008F2B78" w:rsidRDefault="008F2B78" w:rsidP="00CB2004">
            <w:pPr>
              <w:pStyle w:val="a8"/>
              <w:rPr>
                <w:rFonts w:ascii="宋体"/>
                <w:szCs w:val="21"/>
              </w:rPr>
            </w:pPr>
          </w:p>
          <w:p w:rsidR="008F2B78" w:rsidRDefault="008F2B78" w:rsidP="00CB2004">
            <w:pPr>
              <w:pStyle w:val="a8"/>
              <w:rPr>
                <w:rFonts w:ascii="宋体"/>
                <w:szCs w:val="21"/>
              </w:rPr>
            </w:pPr>
          </w:p>
          <w:p w:rsidR="008F2B78" w:rsidRDefault="008F2B78" w:rsidP="00CB2004">
            <w:pPr>
              <w:pStyle w:val="a8"/>
              <w:rPr>
                <w:rFonts w:ascii="宋体"/>
                <w:szCs w:val="21"/>
              </w:rPr>
            </w:pPr>
          </w:p>
          <w:p w:rsidR="008F2B78" w:rsidRDefault="008F2B78" w:rsidP="00CB2004">
            <w:pPr>
              <w:pStyle w:val="a8"/>
              <w:rPr>
                <w:rFonts w:ascii="宋体"/>
                <w:szCs w:val="21"/>
              </w:rPr>
            </w:pPr>
            <w:r>
              <w:rPr>
                <w:rFonts w:ascii="宋体" w:hint="eastAsia"/>
                <w:szCs w:val="21"/>
              </w:rPr>
              <w:t>组织废水处理按作业规程进行，现场有《新药液配比表》，公司污水处理严格按药液配比表配制药水并按时投用处理污水，具体内容见图1：</w:t>
            </w:r>
          </w:p>
          <w:p w:rsidR="008F2B78" w:rsidRDefault="008F2B78" w:rsidP="00CB2004">
            <w:pPr>
              <w:pStyle w:val="a8"/>
              <w:tabs>
                <w:tab w:val="center" w:pos="5077"/>
              </w:tabs>
              <w:rPr>
                <w:rFonts w:ascii="宋体"/>
                <w:szCs w:val="21"/>
              </w:rPr>
            </w:pPr>
            <w:r>
              <w:rPr>
                <w:rFonts w:ascii="宋体"/>
                <w:noProof/>
                <w:szCs w:val="21"/>
              </w:rPr>
              <w:drawing>
                <wp:anchor distT="0" distB="0" distL="114300" distR="114300" simplePos="0" relativeHeight="251663360" behindDoc="0" locked="0" layoutInCell="1" allowOverlap="1">
                  <wp:simplePos x="0" y="0"/>
                  <wp:positionH relativeFrom="column">
                    <wp:posOffset>3557905</wp:posOffset>
                  </wp:positionH>
                  <wp:positionV relativeFrom="paragraph">
                    <wp:posOffset>158115</wp:posOffset>
                  </wp:positionV>
                  <wp:extent cx="2131060" cy="2841625"/>
                  <wp:effectExtent l="0" t="0" r="2540" b="8255"/>
                  <wp:wrapNone/>
                  <wp:docPr id="5" name="图片 5" descr="0a1d1290bce42b3a9cf15ea2e148b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0a1d1290bce42b3a9cf15ea2e148b26"/>
                          <pic:cNvPicPr>
                            <a:picLocks noChangeAspect="1"/>
                          </pic:cNvPicPr>
                        </pic:nvPicPr>
                        <pic:blipFill>
                          <a:blip r:embed="rId11" cstate="print"/>
                          <a:stretch>
                            <a:fillRect/>
                          </a:stretch>
                        </pic:blipFill>
                        <pic:spPr>
                          <a:xfrm>
                            <a:off x="0" y="0"/>
                            <a:ext cx="2131060" cy="2841625"/>
                          </a:xfrm>
                          <a:prstGeom prst="rect">
                            <a:avLst/>
                          </a:prstGeom>
                        </pic:spPr>
                      </pic:pic>
                    </a:graphicData>
                  </a:graphic>
                </wp:anchor>
              </w:drawing>
            </w:r>
            <w:r>
              <w:rPr>
                <w:rFonts w:ascii="宋体" w:hint="eastAsia"/>
                <w:noProof/>
                <w:szCs w:val="21"/>
              </w:rPr>
              <w:drawing>
                <wp:anchor distT="0" distB="0" distL="114300" distR="114300" simplePos="0" relativeHeight="251662336" behindDoc="0" locked="0" layoutInCell="1" allowOverlap="1">
                  <wp:simplePos x="0" y="0"/>
                  <wp:positionH relativeFrom="column">
                    <wp:posOffset>531495</wp:posOffset>
                  </wp:positionH>
                  <wp:positionV relativeFrom="paragraph">
                    <wp:posOffset>111125</wp:posOffset>
                  </wp:positionV>
                  <wp:extent cx="1847215" cy="2907030"/>
                  <wp:effectExtent l="0" t="0" r="12065" b="3810"/>
                  <wp:wrapNone/>
                  <wp:docPr id="6" name="图片 6" descr="e58f708abb6cbfbacdd75323841d3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e58f708abb6cbfbacdd75323841d361"/>
                          <pic:cNvPicPr>
                            <a:picLocks noChangeAspect="1"/>
                          </pic:cNvPicPr>
                        </pic:nvPicPr>
                        <pic:blipFill>
                          <a:blip r:embed="rId12" cstate="print"/>
                          <a:srcRect l="17862" t="10611" r="35452" b="34312"/>
                          <a:stretch>
                            <a:fillRect/>
                          </a:stretch>
                        </pic:blipFill>
                        <pic:spPr>
                          <a:xfrm>
                            <a:off x="0" y="0"/>
                            <a:ext cx="1847215" cy="2907030"/>
                          </a:xfrm>
                          <a:prstGeom prst="rect">
                            <a:avLst/>
                          </a:prstGeom>
                        </pic:spPr>
                      </pic:pic>
                    </a:graphicData>
                  </a:graphic>
                </wp:anchor>
              </w:drawing>
            </w:r>
            <w:r>
              <w:rPr>
                <w:rFonts w:ascii="宋体" w:hint="eastAsia"/>
                <w:szCs w:val="21"/>
              </w:rPr>
              <w:t>图1</w:t>
            </w:r>
            <w:r>
              <w:rPr>
                <w:rFonts w:ascii="宋体" w:hint="eastAsia"/>
                <w:szCs w:val="21"/>
              </w:rPr>
              <w:tab/>
              <w:t>图2</w:t>
            </w:r>
          </w:p>
          <w:p w:rsidR="008F2B78" w:rsidRDefault="008F2B78" w:rsidP="00CB2004">
            <w:pPr>
              <w:pStyle w:val="a8"/>
              <w:rPr>
                <w:rFonts w:ascii="宋体"/>
                <w:szCs w:val="21"/>
              </w:rPr>
            </w:pPr>
          </w:p>
          <w:p w:rsidR="008F2B78" w:rsidRDefault="008F2B78" w:rsidP="00CB2004">
            <w:pPr>
              <w:pStyle w:val="a8"/>
              <w:rPr>
                <w:rFonts w:ascii="宋体"/>
                <w:szCs w:val="21"/>
              </w:rPr>
            </w:pPr>
          </w:p>
          <w:p w:rsidR="008F2B78" w:rsidRDefault="008F2B78" w:rsidP="00CB2004">
            <w:pPr>
              <w:pStyle w:val="a8"/>
              <w:rPr>
                <w:rFonts w:ascii="宋体"/>
                <w:szCs w:val="21"/>
              </w:rPr>
            </w:pPr>
          </w:p>
          <w:p w:rsidR="008F2B78" w:rsidRDefault="008F2B78" w:rsidP="00CB2004">
            <w:pPr>
              <w:pStyle w:val="a8"/>
              <w:rPr>
                <w:rFonts w:ascii="宋体"/>
                <w:szCs w:val="21"/>
              </w:rPr>
            </w:pPr>
          </w:p>
          <w:p w:rsidR="008F2B78" w:rsidRDefault="008F2B78" w:rsidP="00CB2004">
            <w:pPr>
              <w:pStyle w:val="a8"/>
              <w:rPr>
                <w:rFonts w:ascii="宋体"/>
                <w:szCs w:val="21"/>
              </w:rPr>
            </w:pPr>
          </w:p>
          <w:p w:rsidR="008F2B78" w:rsidRDefault="008F2B78" w:rsidP="00CB2004">
            <w:pPr>
              <w:pStyle w:val="a8"/>
              <w:rPr>
                <w:rFonts w:ascii="宋体"/>
                <w:szCs w:val="21"/>
              </w:rPr>
            </w:pPr>
          </w:p>
          <w:p w:rsidR="008F2B78" w:rsidRDefault="008F2B78" w:rsidP="00CB2004">
            <w:pPr>
              <w:pStyle w:val="a8"/>
              <w:rPr>
                <w:rFonts w:ascii="宋体"/>
                <w:szCs w:val="21"/>
              </w:rPr>
            </w:pPr>
          </w:p>
          <w:p w:rsidR="008F2B78" w:rsidRDefault="008F2B78" w:rsidP="00CB2004">
            <w:pPr>
              <w:pStyle w:val="a8"/>
              <w:rPr>
                <w:rFonts w:ascii="宋体"/>
                <w:szCs w:val="21"/>
              </w:rPr>
            </w:pPr>
          </w:p>
          <w:p w:rsidR="008F2B78" w:rsidRDefault="008F2B78" w:rsidP="00CB2004">
            <w:pPr>
              <w:pStyle w:val="a8"/>
              <w:rPr>
                <w:rFonts w:ascii="宋体"/>
                <w:szCs w:val="21"/>
              </w:rPr>
            </w:pPr>
          </w:p>
          <w:p w:rsidR="008F2B78" w:rsidRDefault="008F2B78" w:rsidP="00CB2004">
            <w:pPr>
              <w:pStyle w:val="a8"/>
              <w:rPr>
                <w:rFonts w:ascii="宋体"/>
                <w:szCs w:val="21"/>
              </w:rPr>
            </w:pPr>
          </w:p>
          <w:p w:rsidR="008F2B78" w:rsidRDefault="008F2B78" w:rsidP="00CB2004">
            <w:pPr>
              <w:pStyle w:val="a8"/>
              <w:rPr>
                <w:rFonts w:ascii="宋体"/>
                <w:szCs w:val="21"/>
              </w:rPr>
            </w:pPr>
          </w:p>
          <w:p w:rsidR="008F2B78" w:rsidRDefault="008F2B78" w:rsidP="00CB2004">
            <w:pPr>
              <w:pStyle w:val="a8"/>
              <w:rPr>
                <w:rFonts w:ascii="宋体"/>
                <w:szCs w:val="21"/>
              </w:rPr>
            </w:pPr>
          </w:p>
          <w:p w:rsidR="008F2B78" w:rsidRDefault="008F2B78" w:rsidP="00CB2004">
            <w:pPr>
              <w:pStyle w:val="a8"/>
              <w:rPr>
                <w:rFonts w:ascii="宋体"/>
                <w:szCs w:val="21"/>
              </w:rPr>
            </w:pPr>
            <w:r>
              <w:rPr>
                <w:rFonts w:ascii="宋体" w:hint="eastAsia"/>
                <w:szCs w:val="21"/>
              </w:rPr>
              <w:t>现场查看</w:t>
            </w:r>
            <w:r>
              <w:rPr>
                <w:rFonts w:hint="eastAsia"/>
              </w:rPr>
              <w:t>生化废水处理系统运行正常，车间基本无异味，观察污水排污口污水颜色较淡无泡沫，见图</w:t>
            </w:r>
            <w:r>
              <w:rPr>
                <w:rFonts w:hint="eastAsia"/>
              </w:rPr>
              <w:t>2</w:t>
            </w:r>
            <w:r>
              <w:rPr>
                <w:rFonts w:hint="eastAsia"/>
              </w:rPr>
              <w:t>。</w:t>
            </w:r>
          </w:p>
          <w:p w:rsidR="008F2B78" w:rsidRDefault="008F2B78" w:rsidP="00CB2004">
            <w:pPr>
              <w:pStyle w:val="a8"/>
            </w:pPr>
            <w:r>
              <w:rPr>
                <w:rFonts w:ascii="宋体" w:hint="eastAsia"/>
                <w:szCs w:val="21"/>
              </w:rPr>
              <w:t>负责人介绍目前公司</w:t>
            </w:r>
            <w:r>
              <w:rPr>
                <w:rFonts w:hint="eastAsia"/>
              </w:rPr>
              <w:t>生化废水处理系统主要监控废水的</w:t>
            </w:r>
            <w:r>
              <w:rPr>
                <w:rFonts w:hint="eastAsia"/>
              </w:rPr>
              <w:t>PH</w:t>
            </w:r>
            <w:r>
              <w:rPr>
                <w:rFonts w:hint="eastAsia"/>
              </w:rPr>
              <w:t>值，现场生化废水处理系统</w:t>
            </w:r>
            <w:r>
              <w:rPr>
                <w:rFonts w:hint="eastAsia"/>
              </w:rPr>
              <w:t>PH</w:t>
            </w:r>
            <w:r>
              <w:rPr>
                <w:rFonts w:hint="eastAsia"/>
              </w:rPr>
              <w:t>值为</w:t>
            </w:r>
            <w:r>
              <w:rPr>
                <w:rFonts w:hint="eastAsia"/>
              </w:rPr>
              <w:t>9.14</w:t>
            </w:r>
            <w:r>
              <w:rPr>
                <w:rFonts w:hint="eastAsia"/>
              </w:rPr>
              <w:t>，达到控制目标值。</w:t>
            </w:r>
          </w:p>
          <w:p w:rsidR="008F2B78" w:rsidRDefault="008F2B78" w:rsidP="00CB2004">
            <w:pPr>
              <w:spacing w:after="0" w:line="240" w:lineRule="auto"/>
              <w:ind w:firstLineChars="100" w:firstLine="230"/>
              <w:rPr>
                <w:rFonts w:ascii="宋体"/>
                <w:bCs/>
                <w:color w:val="000000"/>
                <w:spacing w:val="10"/>
                <w:kern w:val="0"/>
                <w:szCs w:val="21"/>
              </w:rPr>
            </w:pPr>
            <w:r>
              <w:rPr>
                <w:rFonts w:ascii="宋体" w:hint="eastAsia"/>
                <w:bCs/>
                <w:color w:val="000000"/>
                <w:spacing w:val="10"/>
                <w:kern w:val="0"/>
                <w:szCs w:val="21"/>
              </w:rPr>
              <w:t>查近期污染物排放检测，提供2021年11月17日对废水的检测报告，报告编号：开创环（检）字（2021）第YS234号，检测单位：重庆开创环境监测有限公司，检测结果：符合《污水综合排放标准》GB8978-1996表4中三级标准；符合《污水排入城镇下水道水质标准》GB/T31962-2015表1标准限值，具体检测项目及监测数据见附件。</w:t>
            </w:r>
          </w:p>
          <w:p w:rsidR="008F2B78" w:rsidRDefault="008F2B78" w:rsidP="00CB2004">
            <w:pPr>
              <w:pStyle w:val="a8"/>
              <w:rPr>
                <w:rFonts w:ascii="宋体"/>
                <w:szCs w:val="21"/>
              </w:rPr>
            </w:pPr>
          </w:p>
          <w:p w:rsidR="008F2B78" w:rsidRDefault="008F2B78" w:rsidP="008F2B78">
            <w:pPr>
              <w:pStyle w:val="Default"/>
              <w:numPr>
                <w:ilvl w:val="0"/>
                <w:numId w:val="8"/>
              </w:numPr>
              <w:ind w:firstLineChars="100" w:firstLine="230"/>
              <w:rPr>
                <w:rFonts w:ascii="宋体" w:hAnsi="Times New Roman" w:cs="Times New Roman"/>
                <w:bCs/>
                <w:spacing w:val="10"/>
                <w:sz w:val="21"/>
                <w:szCs w:val="21"/>
              </w:rPr>
            </w:pPr>
            <w:r>
              <w:rPr>
                <w:rFonts w:ascii="宋体" w:hAnsi="Times New Roman" w:cs="Times New Roman" w:hint="eastAsia"/>
                <w:bCs/>
                <w:spacing w:val="10"/>
                <w:sz w:val="21"/>
                <w:szCs w:val="21"/>
              </w:rPr>
              <w:t>废气排放；</w:t>
            </w:r>
          </w:p>
          <w:p w:rsidR="008F2B78" w:rsidRDefault="008F2B78" w:rsidP="00CB2004">
            <w:pPr>
              <w:pStyle w:val="Default"/>
              <w:ind w:firstLineChars="100" w:firstLine="230"/>
              <w:rPr>
                <w:rFonts w:ascii="宋体" w:hAnsi="Times New Roman" w:cs="Times New Roman"/>
                <w:bCs/>
                <w:spacing w:val="10"/>
                <w:sz w:val="21"/>
                <w:szCs w:val="21"/>
              </w:rPr>
            </w:pPr>
            <w:r>
              <w:rPr>
                <w:rFonts w:ascii="宋体" w:hAnsi="Times New Roman" w:cs="Times New Roman" w:hint="eastAsia"/>
                <w:bCs/>
                <w:spacing w:val="10"/>
                <w:sz w:val="21"/>
                <w:szCs w:val="21"/>
              </w:rPr>
              <w:t>生产车间废气主要为焊接烟尘、喷塑前处理烘干废气、喷塑废气、喷塑固化线废气、木料粉尘等。焊接烟尘主要是焊接过程中产生的污染物，使用集气罩对焊接烟尘进行收集，经布袋除尘器处理后再经15m高1＃排气引高空排放；</w:t>
            </w:r>
          </w:p>
          <w:p w:rsidR="008F2B78" w:rsidRDefault="008F2B78" w:rsidP="00CB2004">
            <w:pPr>
              <w:pStyle w:val="Default"/>
              <w:rPr>
                <w:rFonts w:ascii="宋体" w:hAnsi="Times New Roman" w:cs="Times New Roman"/>
                <w:bCs/>
                <w:spacing w:val="10"/>
                <w:sz w:val="21"/>
                <w:szCs w:val="21"/>
              </w:rPr>
            </w:pPr>
            <w:r>
              <w:rPr>
                <w:rFonts w:ascii="宋体" w:hAnsi="Times New Roman" w:cs="Times New Roman" w:hint="eastAsia"/>
                <w:bCs/>
                <w:spacing w:val="10"/>
                <w:sz w:val="21"/>
                <w:szCs w:val="21"/>
              </w:rPr>
              <w:t>喷塑前处理烘干和喷塑固化废气，废气收集后同喷塑固化废气一起经“喷淋+活性炭吸附”处理后通过15m排气筒3＃排放。</w:t>
            </w:r>
          </w:p>
          <w:p w:rsidR="008F2B78" w:rsidRDefault="008F2B78" w:rsidP="00CB2004">
            <w:pPr>
              <w:pStyle w:val="Default"/>
              <w:rPr>
                <w:rFonts w:ascii="宋体" w:hAnsi="Times New Roman" w:cs="Times New Roman"/>
                <w:bCs/>
                <w:spacing w:val="10"/>
                <w:sz w:val="21"/>
                <w:szCs w:val="21"/>
              </w:rPr>
            </w:pPr>
            <w:r>
              <w:rPr>
                <w:rFonts w:ascii="宋体" w:hAnsi="Times New Roman" w:cs="Times New Roman" w:hint="eastAsia"/>
                <w:bCs/>
                <w:spacing w:val="10"/>
                <w:sz w:val="21"/>
                <w:szCs w:val="21"/>
              </w:rPr>
              <w:lastRenderedPageBreak/>
              <w:t>喷塑废气：喷塑过程中会产生粉尘，采用负压抽风方式将喷塑过程中产生的粉尘收集再引至旋风+滤芯除尘器处理，两端进出口则作为补风口，降低粉尘逸出。处理后的粉尘经15m高2＃排气筒排放。</w:t>
            </w:r>
          </w:p>
          <w:p w:rsidR="008F2B78" w:rsidRDefault="008F2B78" w:rsidP="00CB2004">
            <w:pPr>
              <w:spacing w:after="0" w:line="240" w:lineRule="auto"/>
              <w:rPr>
                <w:rFonts w:ascii="宋体"/>
                <w:bCs/>
                <w:color w:val="000000"/>
                <w:spacing w:val="10"/>
                <w:kern w:val="0"/>
                <w:szCs w:val="21"/>
              </w:rPr>
            </w:pPr>
            <w:r>
              <w:rPr>
                <w:rFonts w:ascii="宋体" w:hint="eastAsia"/>
                <w:bCs/>
                <w:color w:val="000000"/>
                <w:spacing w:val="10"/>
                <w:kern w:val="0"/>
                <w:szCs w:val="21"/>
              </w:rPr>
              <w:t>木料粉尘：在木材加工区切割木条会产生粉尘，产生的粉尘经收集后通过自带的单机布袋除尘器处理后排放于车间内。</w:t>
            </w:r>
          </w:p>
          <w:p w:rsidR="008F2B78" w:rsidRDefault="008F2B78" w:rsidP="00CB2004">
            <w:pPr>
              <w:spacing w:line="400" w:lineRule="atLeast"/>
              <w:ind w:firstLineChars="200" w:firstLine="420"/>
              <w:rPr>
                <w:rFonts w:ascii="宋体" w:hAnsi="宋体"/>
                <w:szCs w:val="21"/>
              </w:rPr>
            </w:pPr>
            <w:r>
              <w:rPr>
                <w:rFonts w:ascii="宋体" w:hAnsi="宋体" w:hint="eastAsia"/>
                <w:szCs w:val="21"/>
              </w:rPr>
              <w:t>现场查看，废气处理设备运行正常，气味小。</w:t>
            </w:r>
          </w:p>
          <w:p w:rsidR="008F2B78" w:rsidRDefault="008F2B78" w:rsidP="00CB2004">
            <w:pPr>
              <w:spacing w:after="0" w:line="240" w:lineRule="auto"/>
              <w:ind w:firstLineChars="200" w:firstLine="460"/>
              <w:rPr>
                <w:rFonts w:ascii="宋体"/>
                <w:bCs/>
                <w:color w:val="000000"/>
                <w:spacing w:val="10"/>
                <w:kern w:val="0"/>
                <w:szCs w:val="21"/>
              </w:rPr>
            </w:pPr>
            <w:r>
              <w:rPr>
                <w:rFonts w:ascii="宋体" w:hint="eastAsia"/>
                <w:bCs/>
                <w:color w:val="000000"/>
                <w:spacing w:val="10"/>
                <w:kern w:val="0"/>
                <w:szCs w:val="21"/>
              </w:rPr>
              <w:t>查近期污染物排放检测，提供2021年11月17日对有组织和无组织废气的检测报告，报告编号：开创环（检）字（2021）第YS234号，检测单位：重庆开创环境监测有限公司，检测结果：符合《大气污染物综合排放标准》DB 50/418-2016表1中标准限值；符合《挥发性有机物无组织排放控制标准》GB37822-2019表A.1标准限值要求，具体检测项目及监测数据见附件。</w:t>
            </w:r>
          </w:p>
          <w:p w:rsidR="008F2B78" w:rsidRDefault="008F2B78" w:rsidP="00CB2004">
            <w:pPr>
              <w:pStyle w:val="a8"/>
              <w:spacing w:line="240" w:lineRule="auto"/>
              <w:rPr>
                <w:szCs w:val="21"/>
              </w:rPr>
            </w:pPr>
            <w:r>
              <w:rPr>
                <w:rFonts w:ascii="宋体" w:hAnsi="宋体" w:cs="宋体" w:hint="eastAsia"/>
                <w:szCs w:val="21"/>
              </w:rPr>
              <w:t>制造部在生产</w:t>
            </w:r>
            <w:r>
              <w:rPr>
                <w:rFonts w:ascii="宋体" w:hAnsi="宋体" w:hint="eastAsia"/>
                <w:szCs w:val="21"/>
              </w:rPr>
              <w:t>过程中涉及环境运行基本管控有效。</w:t>
            </w:r>
          </w:p>
        </w:tc>
        <w:tc>
          <w:tcPr>
            <w:tcW w:w="1219" w:type="dxa"/>
          </w:tcPr>
          <w:p w:rsidR="008F2B78" w:rsidRDefault="008F2B78" w:rsidP="00CB2004">
            <w:pPr>
              <w:spacing w:line="240" w:lineRule="auto"/>
            </w:pPr>
          </w:p>
          <w:p w:rsidR="008F2B78" w:rsidRDefault="008F2B78" w:rsidP="00CB2004">
            <w:pPr>
              <w:pStyle w:val="a8"/>
            </w:pPr>
          </w:p>
          <w:p w:rsidR="008F2B78" w:rsidRDefault="008F2B78" w:rsidP="00CB2004">
            <w:pPr>
              <w:pStyle w:val="a8"/>
            </w:pPr>
          </w:p>
          <w:p w:rsidR="008F2B78" w:rsidRDefault="008F2B78" w:rsidP="00CB2004">
            <w:pPr>
              <w:pStyle w:val="a8"/>
            </w:pPr>
          </w:p>
          <w:p w:rsidR="008F2B78" w:rsidRDefault="008F2B78" w:rsidP="00CB2004">
            <w:pPr>
              <w:pStyle w:val="a8"/>
            </w:pPr>
          </w:p>
          <w:p w:rsidR="008F2B78" w:rsidRDefault="008F2B78" w:rsidP="00CB2004">
            <w:pPr>
              <w:pStyle w:val="a8"/>
            </w:pPr>
          </w:p>
          <w:p w:rsidR="008F2B78" w:rsidRDefault="008F2B78" w:rsidP="00CB2004">
            <w:pPr>
              <w:pStyle w:val="a8"/>
            </w:pPr>
          </w:p>
          <w:p w:rsidR="008F2B78" w:rsidRDefault="008F2B78" w:rsidP="00CB2004">
            <w:pPr>
              <w:pStyle w:val="a8"/>
            </w:pPr>
          </w:p>
          <w:p w:rsidR="008F2B78" w:rsidRDefault="008F2B78" w:rsidP="00CB2004">
            <w:pPr>
              <w:pStyle w:val="a8"/>
            </w:pPr>
          </w:p>
          <w:p w:rsidR="008F2B78" w:rsidRDefault="008F2B78" w:rsidP="00CB2004">
            <w:pPr>
              <w:pStyle w:val="a8"/>
            </w:pPr>
          </w:p>
          <w:p w:rsidR="008F2B78" w:rsidRDefault="008F2B78" w:rsidP="00CB2004">
            <w:pPr>
              <w:pStyle w:val="a8"/>
            </w:pPr>
          </w:p>
          <w:p w:rsidR="008F2B78" w:rsidRDefault="008F2B78" w:rsidP="00CB2004">
            <w:pPr>
              <w:pStyle w:val="a8"/>
            </w:pPr>
          </w:p>
          <w:p w:rsidR="008F2B78" w:rsidRDefault="008F2B78" w:rsidP="00CB2004">
            <w:pPr>
              <w:pStyle w:val="a8"/>
            </w:pPr>
          </w:p>
          <w:p w:rsidR="008F2B78" w:rsidRDefault="008F2B78" w:rsidP="00CB2004">
            <w:pPr>
              <w:pStyle w:val="a8"/>
            </w:pPr>
          </w:p>
          <w:p w:rsidR="008F2B78" w:rsidRDefault="008F2B78" w:rsidP="00CB2004">
            <w:pPr>
              <w:pStyle w:val="a8"/>
            </w:pPr>
          </w:p>
          <w:p w:rsidR="008F2B78" w:rsidRDefault="008F2B78" w:rsidP="00CB2004">
            <w:pPr>
              <w:pStyle w:val="a8"/>
            </w:pPr>
          </w:p>
          <w:p w:rsidR="008F2B78" w:rsidRDefault="008F2B78" w:rsidP="00CB2004">
            <w:pPr>
              <w:pStyle w:val="a8"/>
            </w:pPr>
          </w:p>
          <w:p w:rsidR="008F2B78" w:rsidRDefault="008F2B78" w:rsidP="00CB2004">
            <w:pPr>
              <w:pStyle w:val="a8"/>
            </w:pPr>
          </w:p>
          <w:p w:rsidR="008F2B78" w:rsidRDefault="008F2B78" w:rsidP="00CB2004">
            <w:pPr>
              <w:pStyle w:val="a8"/>
            </w:pPr>
          </w:p>
          <w:p w:rsidR="008F2B78" w:rsidRDefault="008F2B78" w:rsidP="00CB2004">
            <w:pPr>
              <w:pStyle w:val="a8"/>
            </w:pPr>
          </w:p>
          <w:p w:rsidR="008F2B78" w:rsidRDefault="008F2B78" w:rsidP="00CB2004">
            <w:pPr>
              <w:pStyle w:val="a8"/>
            </w:pPr>
          </w:p>
          <w:p w:rsidR="008F2B78" w:rsidRDefault="008F2B78" w:rsidP="00CB2004">
            <w:pPr>
              <w:pStyle w:val="a8"/>
            </w:pPr>
          </w:p>
          <w:p w:rsidR="008F2B78" w:rsidRDefault="008F2B78" w:rsidP="00CB2004">
            <w:pPr>
              <w:pStyle w:val="a8"/>
            </w:pPr>
          </w:p>
          <w:p w:rsidR="008F2B78" w:rsidRDefault="008F2B78" w:rsidP="00CB2004">
            <w:pPr>
              <w:pStyle w:val="a8"/>
            </w:pPr>
          </w:p>
          <w:p w:rsidR="008F2B78" w:rsidRDefault="008F2B78" w:rsidP="00CB2004">
            <w:pPr>
              <w:pStyle w:val="a8"/>
            </w:pPr>
          </w:p>
          <w:p w:rsidR="008F2B78" w:rsidRDefault="008F2B78" w:rsidP="00CB2004">
            <w:pPr>
              <w:pStyle w:val="a8"/>
            </w:pPr>
          </w:p>
          <w:p w:rsidR="008F2B78" w:rsidRDefault="008F2B78" w:rsidP="00CB2004">
            <w:pPr>
              <w:pStyle w:val="a8"/>
            </w:pPr>
          </w:p>
          <w:p w:rsidR="008F2B78" w:rsidRDefault="008F2B78" w:rsidP="00CB2004">
            <w:pPr>
              <w:pStyle w:val="a8"/>
            </w:pPr>
          </w:p>
          <w:p w:rsidR="008F2B78" w:rsidRDefault="008F2B78" w:rsidP="00CB2004">
            <w:pPr>
              <w:pStyle w:val="a8"/>
            </w:pPr>
          </w:p>
          <w:p w:rsidR="008F2B78" w:rsidRDefault="008F2B78" w:rsidP="00CB2004">
            <w:pPr>
              <w:pStyle w:val="a8"/>
            </w:pPr>
          </w:p>
          <w:p w:rsidR="008F2B78" w:rsidRDefault="008F2B78" w:rsidP="00CB2004">
            <w:pPr>
              <w:pStyle w:val="a8"/>
            </w:pPr>
          </w:p>
          <w:p w:rsidR="008F2B78" w:rsidRDefault="008F2B78" w:rsidP="00CB2004">
            <w:pPr>
              <w:pStyle w:val="a8"/>
            </w:pPr>
          </w:p>
          <w:p w:rsidR="008F2B78" w:rsidRDefault="008F2B78" w:rsidP="00CB2004">
            <w:pPr>
              <w:pStyle w:val="a8"/>
            </w:pPr>
          </w:p>
          <w:p w:rsidR="008F2B78" w:rsidRDefault="008F2B78" w:rsidP="00CB2004">
            <w:pPr>
              <w:pStyle w:val="a8"/>
            </w:pPr>
          </w:p>
          <w:p w:rsidR="008F2B78" w:rsidRDefault="008F2B78" w:rsidP="00CB2004">
            <w:pPr>
              <w:pStyle w:val="a8"/>
            </w:pPr>
          </w:p>
          <w:p w:rsidR="008F2B78" w:rsidRDefault="008F2B78" w:rsidP="00CB2004">
            <w:pPr>
              <w:pStyle w:val="a8"/>
            </w:pPr>
          </w:p>
          <w:p w:rsidR="008F2B78" w:rsidRDefault="008F2B78" w:rsidP="00CB2004">
            <w:pPr>
              <w:pStyle w:val="a8"/>
            </w:pPr>
          </w:p>
          <w:p w:rsidR="008F2B78" w:rsidRDefault="008F2B78" w:rsidP="00CB2004">
            <w:pPr>
              <w:pStyle w:val="a8"/>
            </w:pPr>
          </w:p>
          <w:p w:rsidR="008F2B78" w:rsidRDefault="008F2B78" w:rsidP="00CB2004">
            <w:pPr>
              <w:pStyle w:val="a8"/>
            </w:pPr>
          </w:p>
          <w:p w:rsidR="008F2B78" w:rsidRDefault="008F2B78" w:rsidP="00CB2004">
            <w:pPr>
              <w:pStyle w:val="a8"/>
            </w:pPr>
          </w:p>
          <w:p w:rsidR="008F2B78" w:rsidRDefault="008F2B78" w:rsidP="00CB2004">
            <w:pPr>
              <w:pStyle w:val="a8"/>
            </w:pPr>
          </w:p>
          <w:p w:rsidR="008F2B78" w:rsidRDefault="008F2B78" w:rsidP="00CB2004">
            <w:pPr>
              <w:pStyle w:val="a8"/>
            </w:pPr>
          </w:p>
          <w:p w:rsidR="008F2B78" w:rsidRDefault="008F2B78" w:rsidP="00CB2004">
            <w:pPr>
              <w:pStyle w:val="a8"/>
            </w:pPr>
          </w:p>
          <w:p w:rsidR="008F2B78" w:rsidRDefault="008F2B78" w:rsidP="00CB2004">
            <w:pPr>
              <w:pStyle w:val="a8"/>
            </w:pPr>
          </w:p>
          <w:p w:rsidR="008F2B78" w:rsidRDefault="008F2B78" w:rsidP="00CB2004">
            <w:pPr>
              <w:pStyle w:val="a8"/>
            </w:pPr>
          </w:p>
          <w:p w:rsidR="008F2B78" w:rsidRDefault="008F2B78" w:rsidP="00CB2004">
            <w:pPr>
              <w:pStyle w:val="a8"/>
            </w:pPr>
          </w:p>
          <w:p w:rsidR="008F2B78" w:rsidRDefault="008F2B78" w:rsidP="00CB2004">
            <w:pPr>
              <w:pStyle w:val="a8"/>
            </w:pPr>
          </w:p>
          <w:p w:rsidR="008F2B78" w:rsidRDefault="008F2B78" w:rsidP="00CB2004">
            <w:pPr>
              <w:pStyle w:val="a8"/>
            </w:pPr>
          </w:p>
          <w:p w:rsidR="008F2B78" w:rsidRDefault="008F2B78" w:rsidP="00CB2004">
            <w:pPr>
              <w:pStyle w:val="a8"/>
            </w:pPr>
          </w:p>
          <w:p w:rsidR="008F2B78" w:rsidRDefault="008F2B78" w:rsidP="00CB2004">
            <w:pPr>
              <w:pStyle w:val="a8"/>
            </w:pPr>
            <w:r>
              <w:rPr>
                <w:rFonts w:hint="eastAsia"/>
              </w:rPr>
              <w:t>N</w:t>
            </w:r>
          </w:p>
        </w:tc>
      </w:tr>
      <w:tr w:rsidR="008F2B78" w:rsidTr="00CB2004">
        <w:trPr>
          <w:trHeight w:val="871"/>
        </w:trPr>
        <w:tc>
          <w:tcPr>
            <w:tcW w:w="2160" w:type="dxa"/>
          </w:tcPr>
          <w:p w:rsidR="008F2B78" w:rsidRDefault="008F2B78" w:rsidP="00CB2004">
            <w:pPr>
              <w:adjustRightInd w:val="0"/>
              <w:snapToGrid w:val="0"/>
              <w:spacing w:line="240" w:lineRule="auto"/>
              <w:jc w:val="center"/>
              <w:rPr>
                <w:rFonts w:ascii="宋体" w:hAnsi="宋体" w:cs="新宋体"/>
                <w:szCs w:val="21"/>
              </w:rPr>
            </w:pPr>
            <w:r>
              <w:rPr>
                <w:rFonts w:ascii="宋体" w:hAnsi="宋体" w:cs="新宋体" w:hint="eastAsia"/>
                <w:szCs w:val="21"/>
              </w:rPr>
              <w:lastRenderedPageBreak/>
              <w:t>应急准备和响应</w:t>
            </w:r>
          </w:p>
        </w:tc>
        <w:tc>
          <w:tcPr>
            <w:tcW w:w="960" w:type="dxa"/>
          </w:tcPr>
          <w:p w:rsidR="008F2B78" w:rsidRDefault="008F2B78" w:rsidP="00CB2004">
            <w:pPr>
              <w:spacing w:line="240" w:lineRule="auto"/>
              <w:rPr>
                <w:rFonts w:ascii="宋体" w:hAnsi="宋体" w:cs="新宋体"/>
                <w:szCs w:val="21"/>
              </w:rPr>
            </w:pPr>
            <w:r>
              <w:rPr>
                <w:rFonts w:ascii="宋体" w:hAnsi="宋体" w:cs="新宋体" w:hint="eastAsia"/>
                <w:szCs w:val="21"/>
              </w:rPr>
              <w:t>E8.2</w:t>
            </w:r>
          </w:p>
        </w:tc>
        <w:tc>
          <w:tcPr>
            <w:tcW w:w="10370" w:type="dxa"/>
          </w:tcPr>
          <w:p w:rsidR="008F2B78" w:rsidRDefault="008F2B78" w:rsidP="00CB2004">
            <w:pPr>
              <w:spacing w:line="240" w:lineRule="auto"/>
              <w:ind w:firstLineChars="200" w:firstLine="420"/>
              <w:rPr>
                <w:szCs w:val="21"/>
              </w:rPr>
            </w:pPr>
            <w:r>
              <w:rPr>
                <w:rFonts w:cs="宋体" w:hint="eastAsia"/>
                <w:szCs w:val="21"/>
              </w:rPr>
              <w:t>查见：《</w:t>
            </w:r>
            <w:r>
              <w:rPr>
                <w:rFonts w:ascii="宋体" w:hAnsi="宋体" w:cs="宋体" w:hint="eastAsia"/>
                <w:szCs w:val="21"/>
              </w:rPr>
              <w:t>应急准备与响应控制程序</w:t>
            </w:r>
            <w:r>
              <w:rPr>
                <w:rFonts w:cs="宋体" w:hint="eastAsia"/>
                <w:szCs w:val="21"/>
              </w:rPr>
              <w:t>》、《</w:t>
            </w:r>
            <w:r>
              <w:rPr>
                <w:rFonts w:ascii="宋体" w:hAnsi="宋体" w:cs="宋体" w:hint="eastAsia"/>
                <w:szCs w:val="21"/>
              </w:rPr>
              <w:t>消防应急预案</w:t>
            </w:r>
            <w:r>
              <w:rPr>
                <w:rFonts w:cs="宋体" w:hint="eastAsia"/>
                <w:szCs w:val="21"/>
              </w:rPr>
              <w:t>》等。</w:t>
            </w:r>
          </w:p>
          <w:p w:rsidR="008F2B78" w:rsidRDefault="008F2B78" w:rsidP="00CB2004">
            <w:pPr>
              <w:spacing w:line="240" w:lineRule="auto"/>
              <w:jc w:val="left"/>
              <w:rPr>
                <w:rFonts w:ascii="宋体" w:hAnsi="宋体" w:cs="宋体"/>
                <w:szCs w:val="21"/>
              </w:rPr>
            </w:pPr>
            <w:r>
              <w:rPr>
                <w:rFonts w:cs="宋体" w:hint="eastAsia"/>
                <w:szCs w:val="21"/>
              </w:rPr>
              <w:t>查见：消防演练实况记</w:t>
            </w:r>
            <w:r>
              <w:rPr>
                <w:rFonts w:ascii="宋体" w:hAnsi="宋体" w:cs="宋体" w:hint="eastAsia"/>
                <w:szCs w:val="21"/>
              </w:rPr>
              <w:t>录：制造部相关人员参加了</w:t>
            </w:r>
            <w:r>
              <w:rPr>
                <w:rFonts w:ascii="宋体" w:cs="宋体" w:hint="eastAsia"/>
                <w:szCs w:val="21"/>
              </w:rPr>
              <w:t>2021年8月25日</w:t>
            </w:r>
            <w:r>
              <w:rPr>
                <w:rFonts w:ascii="宋体" w:hAnsi="宋体" w:cs="宋体" w:hint="eastAsia"/>
                <w:szCs w:val="21"/>
              </w:rPr>
              <w:t>在公司由综合管理部组织的火灾消防演练。</w:t>
            </w:r>
          </w:p>
          <w:p w:rsidR="008F2B78" w:rsidRDefault="008F2B78" w:rsidP="00CB2004">
            <w:pPr>
              <w:spacing w:line="240" w:lineRule="auto"/>
              <w:ind w:firstLineChars="200" w:firstLine="420"/>
              <w:rPr>
                <w:rFonts w:ascii="宋体" w:cs="宋体"/>
                <w:szCs w:val="21"/>
              </w:rPr>
            </w:pPr>
            <w:r>
              <w:rPr>
                <w:rFonts w:ascii="宋体" w:cs="宋体" w:hint="eastAsia"/>
                <w:szCs w:val="21"/>
              </w:rPr>
              <w:t>查，现场对应，部门员工的安全逃生意识有明显的改善和较大提高。使部门员工掌握了安全逃生的方式和路径。同时使部门员工掌握了灭火器材的使用。</w:t>
            </w:r>
          </w:p>
          <w:p w:rsidR="008F2B78" w:rsidRDefault="008F2B78" w:rsidP="00CB2004">
            <w:pPr>
              <w:widowControl/>
              <w:spacing w:line="240" w:lineRule="auto"/>
              <w:ind w:firstLineChars="200" w:firstLine="422"/>
              <w:jc w:val="left"/>
              <w:rPr>
                <w:rFonts w:ascii="宋体" w:hAnsi="宋体" w:cs="宋体"/>
                <w:szCs w:val="21"/>
              </w:rPr>
            </w:pPr>
            <w:r>
              <w:rPr>
                <w:rFonts w:ascii="宋体" w:hAnsi="宋体" w:hint="eastAsia"/>
                <w:b/>
                <w:bCs/>
                <w:szCs w:val="21"/>
              </w:rPr>
              <w:t xml:space="preserve">但在制造部装箱作业工序审核发现：员工张**使用烧火把对产品包装箱用于防雨的PE包裹膜进行加热塑封，但作业现场无灭火器材，不符合GB/T24001-2016标准8.2条款“组织应建立、实施、控制并保持满足环境管理体系要求以及实施 6.1 和 </w:t>
            </w:r>
            <w:r>
              <w:rPr>
                <w:rFonts w:ascii="宋体" w:hAnsi="宋体"/>
                <w:b/>
                <w:bCs/>
                <w:szCs w:val="21"/>
              </w:rPr>
              <w:t xml:space="preserve">6.2 </w:t>
            </w:r>
            <w:r>
              <w:rPr>
                <w:rFonts w:ascii="宋体" w:hAnsi="宋体" w:hint="eastAsia"/>
                <w:b/>
                <w:bCs/>
                <w:szCs w:val="21"/>
              </w:rPr>
              <w:t>所识别的措施所需的过程，通过：a）通过策划措施做好响应紧急情况的准备，以预防或减轻它所带来的有害环境影响 ”要求。</w:t>
            </w:r>
          </w:p>
        </w:tc>
        <w:tc>
          <w:tcPr>
            <w:tcW w:w="1219" w:type="dxa"/>
          </w:tcPr>
          <w:p w:rsidR="008F2B78" w:rsidRDefault="008F2B78" w:rsidP="00CB2004">
            <w:pPr>
              <w:spacing w:line="240" w:lineRule="auto"/>
            </w:pPr>
          </w:p>
          <w:p w:rsidR="008F2B78" w:rsidRDefault="008F2B78" w:rsidP="00CB2004">
            <w:pPr>
              <w:pStyle w:val="a8"/>
            </w:pPr>
          </w:p>
          <w:p w:rsidR="008F2B78" w:rsidRDefault="008F2B78" w:rsidP="00CB2004">
            <w:pPr>
              <w:pStyle w:val="a8"/>
            </w:pPr>
          </w:p>
          <w:p w:rsidR="008F2B78" w:rsidRDefault="008F2B78" w:rsidP="00CB2004">
            <w:pPr>
              <w:pStyle w:val="a8"/>
            </w:pPr>
          </w:p>
          <w:p w:rsidR="008F2B78" w:rsidRDefault="008F2B78" w:rsidP="00CB2004">
            <w:pPr>
              <w:pStyle w:val="a8"/>
            </w:pPr>
          </w:p>
          <w:p w:rsidR="008F2B78" w:rsidRDefault="008F2B78" w:rsidP="00CB2004">
            <w:pPr>
              <w:pStyle w:val="a8"/>
            </w:pPr>
            <w:r>
              <w:rPr>
                <w:rFonts w:hint="eastAsia"/>
              </w:rPr>
              <w:t>N</w:t>
            </w:r>
          </w:p>
        </w:tc>
      </w:tr>
    </w:tbl>
    <w:p w:rsidR="008F2B78" w:rsidRDefault="008F2B78" w:rsidP="008F2B78">
      <w:r>
        <w:rPr>
          <w:rFonts w:hint="eastAsia"/>
        </w:rPr>
        <w:t>说明：不符合标注</w:t>
      </w:r>
      <w:r>
        <w:rPr>
          <w:rFonts w:hint="eastAsia"/>
        </w:rPr>
        <w:t>N</w:t>
      </w:r>
    </w:p>
    <w:p w:rsidR="008F2B78" w:rsidRDefault="008F2B78" w:rsidP="008F2B78">
      <w:pPr>
        <w:spacing w:line="480" w:lineRule="exact"/>
        <w:jc w:val="center"/>
        <w:rPr>
          <w:rFonts w:ascii="隶书" w:eastAsia="隶书" w:hAnsi="宋体"/>
          <w:bCs/>
          <w:sz w:val="36"/>
          <w:szCs w:val="36"/>
        </w:rPr>
      </w:pPr>
      <w:r>
        <w:rPr>
          <w:rFonts w:ascii="隶书" w:eastAsia="隶书" w:hAnsi="宋体" w:hint="eastAsia"/>
          <w:bCs/>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960"/>
        <w:gridCol w:w="10054"/>
        <w:gridCol w:w="1535"/>
      </w:tblGrid>
      <w:tr w:rsidR="008F2B78" w:rsidTr="00CB2004">
        <w:trPr>
          <w:trHeight w:val="515"/>
        </w:trPr>
        <w:tc>
          <w:tcPr>
            <w:tcW w:w="2160" w:type="dxa"/>
            <w:vMerge w:val="restart"/>
            <w:vAlign w:val="center"/>
          </w:tcPr>
          <w:p w:rsidR="008F2B78" w:rsidRDefault="008F2B78" w:rsidP="00CB2004">
            <w:pPr>
              <w:spacing w:before="120"/>
              <w:jc w:val="center"/>
              <w:rPr>
                <w:sz w:val="24"/>
                <w:szCs w:val="24"/>
              </w:rPr>
            </w:pPr>
            <w:r>
              <w:rPr>
                <w:rFonts w:hint="eastAsia"/>
                <w:sz w:val="24"/>
                <w:szCs w:val="24"/>
              </w:rPr>
              <w:lastRenderedPageBreak/>
              <w:t>过程与活动、</w:t>
            </w:r>
          </w:p>
          <w:p w:rsidR="008F2B78" w:rsidRDefault="008F2B78" w:rsidP="00CB2004">
            <w:pPr>
              <w:jc w:val="center"/>
            </w:pPr>
            <w:r>
              <w:rPr>
                <w:rFonts w:hint="eastAsia"/>
                <w:sz w:val="24"/>
                <w:szCs w:val="24"/>
              </w:rPr>
              <w:t>抽样计划</w:t>
            </w:r>
          </w:p>
        </w:tc>
        <w:tc>
          <w:tcPr>
            <w:tcW w:w="960" w:type="dxa"/>
            <w:vMerge w:val="restart"/>
            <w:vAlign w:val="center"/>
          </w:tcPr>
          <w:p w:rsidR="008F2B78" w:rsidRDefault="008F2B78" w:rsidP="00CB2004">
            <w:pPr>
              <w:rPr>
                <w:sz w:val="24"/>
                <w:szCs w:val="24"/>
              </w:rPr>
            </w:pPr>
            <w:r>
              <w:rPr>
                <w:rFonts w:hint="eastAsia"/>
                <w:sz w:val="24"/>
                <w:szCs w:val="24"/>
              </w:rPr>
              <w:t>涉及</w:t>
            </w:r>
          </w:p>
          <w:p w:rsidR="008F2B78" w:rsidRDefault="008F2B78" w:rsidP="00CB2004">
            <w:r>
              <w:rPr>
                <w:rFonts w:hint="eastAsia"/>
                <w:sz w:val="24"/>
                <w:szCs w:val="24"/>
              </w:rPr>
              <w:t>条款</w:t>
            </w:r>
          </w:p>
        </w:tc>
        <w:tc>
          <w:tcPr>
            <w:tcW w:w="10054" w:type="dxa"/>
            <w:vAlign w:val="center"/>
          </w:tcPr>
          <w:p w:rsidR="008F2B78" w:rsidRDefault="008F2B78" w:rsidP="00CB2004">
            <w:pPr>
              <w:rPr>
                <w:sz w:val="24"/>
                <w:szCs w:val="24"/>
              </w:rPr>
            </w:pPr>
            <w:r>
              <w:rPr>
                <w:rFonts w:hint="eastAsia"/>
                <w:sz w:val="24"/>
                <w:szCs w:val="24"/>
              </w:rPr>
              <w:t>受审核部门：技术质量部</w:t>
            </w:r>
            <w:r>
              <w:rPr>
                <w:rFonts w:hint="eastAsia"/>
                <w:sz w:val="24"/>
                <w:szCs w:val="24"/>
              </w:rPr>
              <w:t xml:space="preserve"> </w:t>
            </w:r>
            <w:r>
              <w:rPr>
                <w:rFonts w:hint="eastAsia"/>
                <w:sz w:val="24"/>
                <w:szCs w:val="24"/>
              </w:rPr>
              <w:t>，</w:t>
            </w:r>
            <w:r>
              <w:rPr>
                <w:rFonts w:hint="eastAsia"/>
                <w:sz w:val="24"/>
                <w:szCs w:val="24"/>
              </w:rPr>
              <w:t xml:space="preserve">   </w:t>
            </w:r>
            <w:r>
              <w:rPr>
                <w:rFonts w:hint="eastAsia"/>
                <w:sz w:val="24"/>
                <w:szCs w:val="24"/>
              </w:rPr>
              <w:t>主管领导：苟国军，</w:t>
            </w:r>
            <w:r>
              <w:rPr>
                <w:rFonts w:hint="eastAsia"/>
                <w:sz w:val="24"/>
                <w:szCs w:val="24"/>
              </w:rPr>
              <w:t xml:space="preserve">     </w:t>
            </w:r>
            <w:r>
              <w:rPr>
                <w:rFonts w:hint="eastAsia"/>
                <w:sz w:val="24"/>
                <w:szCs w:val="24"/>
              </w:rPr>
              <w:t>陪同人员：蔡永平</w:t>
            </w:r>
          </w:p>
        </w:tc>
        <w:tc>
          <w:tcPr>
            <w:tcW w:w="1535" w:type="dxa"/>
            <w:vMerge w:val="restart"/>
            <w:vAlign w:val="center"/>
          </w:tcPr>
          <w:p w:rsidR="008F2B78" w:rsidRDefault="008F2B78" w:rsidP="00CB2004">
            <w:pPr>
              <w:rPr>
                <w:sz w:val="24"/>
                <w:szCs w:val="24"/>
              </w:rPr>
            </w:pPr>
            <w:r>
              <w:rPr>
                <w:rFonts w:hint="eastAsia"/>
                <w:sz w:val="24"/>
                <w:szCs w:val="24"/>
              </w:rPr>
              <w:t>判定</w:t>
            </w:r>
          </w:p>
        </w:tc>
      </w:tr>
      <w:tr w:rsidR="008F2B78" w:rsidTr="00CB2004">
        <w:trPr>
          <w:trHeight w:val="403"/>
        </w:trPr>
        <w:tc>
          <w:tcPr>
            <w:tcW w:w="2160" w:type="dxa"/>
            <w:vMerge/>
            <w:vAlign w:val="center"/>
          </w:tcPr>
          <w:p w:rsidR="008F2B78" w:rsidRDefault="008F2B78" w:rsidP="00CB2004"/>
        </w:tc>
        <w:tc>
          <w:tcPr>
            <w:tcW w:w="960" w:type="dxa"/>
            <w:vMerge/>
            <w:vAlign w:val="center"/>
          </w:tcPr>
          <w:p w:rsidR="008F2B78" w:rsidRDefault="008F2B78" w:rsidP="00CB2004"/>
        </w:tc>
        <w:tc>
          <w:tcPr>
            <w:tcW w:w="10054" w:type="dxa"/>
            <w:vAlign w:val="center"/>
          </w:tcPr>
          <w:p w:rsidR="008F2B78" w:rsidRDefault="008F2B78" w:rsidP="00CB2004">
            <w:pPr>
              <w:spacing w:before="120"/>
            </w:pPr>
            <w:r>
              <w:rPr>
                <w:rFonts w:hint="eastAsia"/>
                <w:sz w:val="24"/>
                <w:szCs w:val="24"/>
              </w:rPr>
              <w:t>审核员：文平</w:t>
            </w:r>
            <w:r>
              <w:rPr>
                <w:rFonts w:hint="eastAsia"/>
                <w:sz w:val="24"/>
                <w:szCs w:val="24"/>
              </w:rPr>
              <w:t xml:space="preserve">      </w:t>
            </w:r>
            <w:r>
              <w:rPr>
                <w:rFonts w:hint="eastAsia"/>
                <w:sz w:val="24"/>
                <w:szCs w:val="24"/>
              </w:rPr>
              <w:t>审核时间：</w:t>
            </w:r>
            <w:r>
              <w:rPr>
                <w:rFonts w:hint="eastAsia"/>
                <w:sz w:val="24"/>
                <w:szCs w:val="24"/>
              </w:rPr>
              <w:t>2022</w:t>
            </w:r>
            <w:r>
              <w:rPr>
                <w:rFonts w:hint="eastAsia"/>
                <w:sz w:val="24"/>
                <w:szCs w:val="24"/>
              </w:rPr>
              <w:t>年</w:t>
            </w:r>
            <w:r>
              <w:rPr>
                <w:rFonts w:hint="eastAsia"/>
                <w:sz w:val="24"/>
                <w:szCs w:val="24"/>
              </w:rPr>
              <w:t>3</w:t>
            </w:r>
            <w:r>
              <w:rPr>
                <w:rFonts w:hint="eastAsia"/>
                <w:sz w:val="24"/>
                <w:szCs w:val="24"/>
              </w:rPr>
              <w:t>月</w:t>
            </w:r>
            <w:r>
              <w:rPr>
                <w:rFonts w:hint="eastAsia"/>
                <w:sz w:val="24"/>
                <w:szCs w:val="24"/>
              </w:rPr>
              <w:t>7</w:t>
            </w:r>
            <w:r>
              <w:rPr>
                <w:rFonts w:hint="eastAsia"/>
                <w:sz w:val="24"/>
                <w:szCs w:val="24"/>
              </w:rPr>
              <w:t>日下午</w:t>
            </w:r>
          </w:p>
        </w:tc>
        <w:tc>
          <w:tcPr>
            <w:tcW w:w="1535" w:type="dxa"/>
            <w:vMerge/>
          </w:tcPr>
          <w:p w:rsidR="008F2B78" w:rsidRDefault="008F2B78" w:rsidP="00CB2004"/>
        </w:tc>
      </w:tr>
      <w:tr w:rsidR="008F2B78" w:rsidTr="00CB2004">
        <w:trPr>
          <w:trHeight w:val="516"/>
        </w:trPr>
        <w:tc>
          <w:tcPr>
            <w:tcW w:w="2160" w:type="dxa"/>
            <w:vMerge/>
            <w:vAlign w:val="center"/>
          </w:tcPr>
          <w:p w:rsidR="008F2B78" w:rsidRDefault="008F2B78" w:rsidP="00CB2004"/>
        </w:tc>
        <w:tc>
          <w:tcPr>
            <w:tcW w:w="960" w:type="dxa"/>
            <w:vMerge/>
            <w:vAlign w:val="center"/>
          </w:tcPr>
          <w:p w:rsidR="008F2B78" w:rsidRDefault="008F2B78" w:rsidP="00CB2004"/>
        </w:tc>
        <w:tc>
          <w:tcPr>
            <w:tcW w:w="10054" w:type="dxa"/>
            <w:vAlign w:val="center"/>
          </w:tcPr>
          <w:p w:rsidR="008F2B78" w:rsidRDefault="008F2B78" w:rsidP="00CB2004">
            <w:pPr>
              <w:rPr>
                <w:sz w:val="24"/>
                <w:szCs w:val="24"/>
              </w:rPr>
            </w:pPr>
            <w:r>
              <w:rPr>
                <w:rFonts w:hint="eastAsia"/>
                <w:sz w:val="24"/>
                <w:szCs w:val="24"/>
              </w:rPr>
              <w:t>审核条款：</w:t>
            </w:r>
            <w:r>
              <w:rPr>
                <w:rFonts w:ascii="宋体" w:hAnsi="宋体" w:hint="eastAsia"/>
                <w:sz w:val="18"/>
                <w:szCs w:val="18"/>
              </w:rPr>
              <w:t>EMS：5.3组织的角色、职责和权限；6.1.2环境因素；6.2目标及其达成的策划；8.1运行策划和控制；8.2应急准备和响应</w:t>
            </w:r>
          </w:p>
        </w:tc>
        <w:tc>
          <w:tcPr>
            <w:tcW w:w="1535" w:type="dxa"/>
            <w:vMerge/>
          </w:tcPr>
          <w:p w:rsidR="008F2B78" w:rsidRDefault="008F2B78" w:rsidP="00CB2004"/>
        </w:tc>
      </w:tr>
      <w:tr w:rsidR="008F2B78" w:rsidTr="00CB2004">
        <w:trPr>
          <w:trHeight w:val="90"/>
        </w:trPr>
        <w:tc>
          <w:tcPr>
            <w:tcW w:w="2160" w:type="dxa"/>
          </w:tcPr>
          <w:p w:rsidR="008F2B78" w:rsidRDefault="008F2B78" w:rsidP="00CB2004">
            <w:pPr>
              <w:adjustRightInd w:val="0"/>
              <w:snapToGrid w:val="0"/>
              <w:spacing w:line="240" w:lineRule="auto"/>
              <w:jc w:val="center"/>
              <w:rPr>
                <w:rFonts w:ascii="宋体" w:hAnsi="宋体" w:cs="新宋体"/>
                <w:szCs w:val="21"/>
              </w:rPr>
            </w:pPr>
            <w:r>
              <w:rPr>
                <w:rFonts w:ascii="宋体" w:hAnsi="宋体" w:cs="新宋体" w:hint="eastAsia"/>
                <w:szCs w:val="21"/>
              </w:rPr>
              <w:t>组织的角色、职责和权限</w:t>
            </w:r>
          </w:p>
          <w:p w:rsidR="008F2B78" w:rsidRDefault="008F2B78" w:rsidP="00CB2004">
            <w:pPr>
              <w:adjustRightInd w:val="0"/>
              <w:snapToGrid w:val="0"/>
              <w:spacing w:line="240" w:lineRule="auto"/>
              <w:jc w:val="center"/>
              <w:rPr>
                <w:rFonts w:ascii="宋体" w:hAnsi="宋体" w:cs="新宋体"/>
                <w:szCs w:val="21"/>
              </w:rPr>
            </w:pPr>
          </w:p>
        </w:tc>
        <w:tc>
          <w:tcPr>
            <w:tcW w:w="960" w:type="dxa"/>
          </w:tcPr>
          <w:p w:rsidR="008F2B78" w:rsidRDefault="008F2B78" w:rsidP="00CB2004">
            <w:pPr>
              <w:spacing w:line="240" w:lineRule="auto"/>
              <w:rPr>
                <w:rFonts w:ascii="宋体" w:hAnsi="宋体" w:cs="新宋体"/>
                <w:szCs w:val="21"/>
              </w:rPr>
            </w:pPr>
            <w:r>
              <w:rPr>
                <w:rFonts w:ascii="宋体" w:hAnsi="宋体" w:cs="新宋体" w:hint="eastAsia"/>
                <w:szCs w:val="21"/>
              </w:rPr>
              <w:t xml:space="preserve">E5.3； </w:t>
            </w:r>
          </w:p>
        </w:tc>
        <w:tc>
          <w:tcPr>
            <w:tcW w:w="10054" w:type="dxa"/>
          </w:tcPr>
          <w:p w:rsidR="008F2B78" w:rsidRDefault="008F2B78" w:rsidP="00CB2004">
            <w:pPr>
              <w:autoSpaceDE w:val="0"/>
              <w:autoSpaceDN w:val="0"/>
              <w:adjustRightInd w:val="0"/>
              <w:spacing w:line="240" w:lineRule="auto"/>
              <w:jc w:val="left"/>
              <w:rPr>
                <w:rFonts w:ascii="宋体" w:hAnsi="宋体"/>
                <w:szCs w:val="21"/>
              </w:rPr>
            </w:pPr>
            <w:r>
              <w:rPr>
                <w:rFonts w:ascii="宋体" w:hAnsi="宋体" w:hint="eastAsia"/>
                <w:szCs w:val="21"/>
              </w:rPr>
              <w:t>查，技术质量部的岗位职责和权限如下：</w:t>
            </w:r>
          </w:p>
          <w:p w:rsidR="008F2B78" w:rsidRDefault="008F2B78" w:rsidP="00CB2004">
            <w:pPr>
              <w:autoSpaceDE w:val="0"/>
              <w:autoSpaceDN w:val="0"/>
              <w:adjustRightInd w:val="0"/>
              <w:spacing w:line="240" w:lineRule="auto"/>
              <w:ind w:firstLineChars="200" w:firstLine="420"/>
              <w:jc w:val="left"/>
              <w:rPr>
                <w:rFonts w:ascii="宋体" w:cs="宋体"/>
                <w:szCs w:val="21"/>
              </w:rPr>
            </w:pPr>
            <w:r>
              <w:rPr>
                <w:rFonts w:ascii="宋体" w:cs="宋体" w:hint="eastAsia"/>
                <w:szCs w:val="21"/>
              </w:rPr>
              <w:t xml:space="preserve">1）贯彻总经理批准的环境方针、环境目标、指标和承诺，承担部门环境保护责任； </w:t>
            </w:r>
          </w:p>
          <w:p w:rsidR="008F2B78" w:rsidRDefault="008F2B78" w:rsidP="00CB2004">
            <w:pPr>
              <w:autoSpaceDE w:val="0"/>
              <w:autoSpaceDN w:val="0"/>
              <w:adjustRightInd w:val="0"/>
              <w:spacing w:line="240" w:lineRule="auto"/>
              <w:ind w:firstLineChars="200" w:firstLine="420"/>
              <w:jc w:val="left"/>
              <w:rPr>
                <w:rFonts w:ascii="宋体" w:cs="宋体"/>
                <w:szCs w:val="21"/>
              </w:rPr>
            </w:pPr>
            <w:r>
              <w:rPr>
                <w:rFonts w:ascii="宋体" w:cs="宋体" w:hint="eastAsia"/>
                <w:szCs w:val="21"/>
              </w:rPr>
              <w:t xml:space="preserve">2）负责对本部门目标指标实现情况及运行进行监控； </w:t>
            </w:r>
          </w:p>
          <w:p w:rsidR="008F2B78" w:rsidRDefault="008F2B78" w:rsidP="00CB2004">
            <w:pPr>
              <w:autoSpaceDE w:val="0"/>
              <w:autoSpaceDN w:val="0"/>
              <w:adjustRightInd w:val="0"/>
              <w:spacing w:line="240" w:lineRule="auto"/>
              <w:ind w:firstLineChars="200" w:firstLine="420"/>
              <w:jc w:val="left"/>
              <w:rPr>
                <w:rFonts w:ascii="宋体" w:cs="宋体"/>
                <w:szCs w:val="21"/>
              </w:rPr>
            </w:pPr>
            <w:r>
              <w:rPr>
                <w:rFonts w:ascii="宋体" w:cs="宋体" w:hint="eastAsia"/>
                <w:szCs w:val="21"/>
              </w:rPr>
              <w:t>3）</w:t>
            </w:r>
            <w:r>
              <w:rPr>
                <w:rFonts w:hint="eastAsia"/>
                <w:szCs w:val="21"/>
              </w:rPr>
              <w:t>负责本部门的文件和</w:t>
            </w:r>
            <w:r>
              <w:rPr>
                <w:szCs w:val="21"/>
              </w:rPr>
              <w:t>外来</w:t>
            </w:r>
            <w:r>
              <w:rPr>
                <w:rFonts w:hint="eastAsia"/>
                <w:szCs w:val="21"/>
              </w:rPr>
              <w:t>文件及质量记录的标识、收集、记录、贮存和保管</w:t>
            </w:r>
            <w:r>
              <w:rPr>
                <w:rFonts w:ascii="宋体" w:cs="宋体" w:hint="eastAsia"/>
                <w:szCs w:val="21"/>
              </w:rPr>
              <w:t xml:space="preserve">；  </w:t>
            </w:r>
          </w:p>
          <w:p w:rsidR="008F2B78" w:rsidRDefault="008F2B78" w:rsidP="00CB2004">
            <w:pPr>
              <w:autoSpaceDE w:val="0"/>
              <w:autoSpaceDN w:val="0"/>
              <w:adjustRightInd w:val="0"/>
              <w:spacing w:line="240" w:lineRule="auto"/>
              <w:ind w:firstLineChars="200" w:firstLine="420"/>
              <w:jc w:val="left"/>
              <w:rPr>
                <w:rFonts w:ascii="宋体" w:cs="宋体"/>
                <w:szCs w:val="21"/>
              </w:rPr>
            </w:pPr>
            <w:r>
              <w:rPr>
                <w:rFonts w:ascii="宋体" w:cs="宋体" w:hint="eastAsia"/>
                <w:szCs w:val="21"/>
              </w:rPr>
              <w:t>4）</w:t>
            </w:r>
            <w:r>
              <w:rPr>
                <w:rFonts w:hint="eastAsia"/>
                <w:szCs w:val="21"/>
              </w:rPr>
              <w:t>负责进货检验、制程产品检验、产品终检</w:t>
            </w:r>
            <w:r>
              <w:rPr>
                <w:rFonts w:ascii="宋体" w:cs="宋体" w:hint="eastAsia"/>
                <w:szCs w:val="21"/>
              </w:rPr>
              <w:t>；</w:t>
            </w:r>
          </w:p>
          <w:p w:rsidR="008F2B78" w:rsidRDefault="008F2B78" w:rsidP="00CB2004">
            <w:pPr>
              <w:pStyle w:val="a8"/>
              <w:ind w:firstLineChars="200" w:firstLine="460"/>
            </w:pPr>
            <w:r>
              <w:rPr>
                <w:rFonts w:ascii="宋体" w:cs="宋体" w:hint="eastAsia"/>
                <w:szCs w:val="21"/>
              </w:rPr>
              <w:t>5）</w:t>
            </w:r>
            <w:r>
              <w:rPr>
                <w:rFonts w:hint="eastAsia"/>
                <w:szCs w:val="21"/>
              </w:rPr>
              <w:t>负责不合格品</w:t>
            </w:r>
            <w:r>
              <w:rPr>
                <w:rFonts w:hint="eastAsia"/>
                <w:szCs w:val="21"/>
              </w:rPr>
              <w:t>/</w:t>
            </w:r>
            <w:r>
              <w:rPr>
                <w:rFonts w:hint="eastAsia"/>
                <w:szCs w:val="21"/>
              </w:rPr>
              <w:t>项的控制，统计分析，组织有关部门对不合格的评审和确定处置</w:t>
            </w:r>
          </w:p>
          <w:p w:rsidR="008F2B78" w:rsidRDefault="008F2B78" w:rsidP="00CB2004">
            <w:pPr>
              <w:spacing w:line="240" w:lineRule="auto"/>
              <w:ind w:firstLineChars="300" w:firstLine="630"/>
              <w:rPr>
                <w:rFonts w:ascii="宋体" w:hAnsi="宋体"/>
                <w:szCs w:val="21"/>
              </w:rPr>
            </w:pPr>
            <w:r>
              <w:rPr>
                <w:rFonts w:ascii="宋体" w:hAnsi="宋体" w:hint="eastAsia"/>
                <w:szCs w:val="21"/>
              </w:rPr>
              <w:t>……</w:t>
            </w:r>
          </w:p>
          <w:p w:rsidR="008F2B78" w:rsidRDefault="008F2B78" w:rsidP="00CB2004">
            <w:pPr>
              <w:spacing w:line="240" w:lineRule="auto"/>
              <w:rPr>
                <w:rFonts w:ascii="宋体" w:hAnsi="宋体"/>
                <w:szCs w:val="21"/>
              </w:rPr>
            </w:pPr>
            <w:r>
              <w:rPr>
                <w:rFonts w:ascii="宋体" w:hAnsi="宋体" w:hint="eastAsia"/>
                <w:szCs w:val="21"/>
              </w:rPr>
              <w:t>部门职责清晰、明确。</w:t>
            </w:r>
          </w:p>
          <w:p w:rsidR="008F2B78" w:rsidRDefault="008F2B78" w:rsidP="00CB2004">
            <w:pPr>
              <w:spacing w:line="240" w:lineRule="auto"/>
              <w:rPr>
                <w:rFonts w:ascii="宋体" w:hAnsi="宋体" w:cs="宋体"/>
                <w:szCs w:val="21"/>
              </w:rPr>
            </w:pPr>
            <w:r>
              <w:rPr>
                <w:rFonts w:ascii="宋体" w:hAnsi="宋体" w:hint="eastAsia"/>
                <w:szCs w:val="21"/>
              </w:rPr>
              <w:t xml:space="preserve">技术质量部负责人能基本阐述本部门的主要职责。 </w:t>
            </w:r>
          </w:p>
        </w:tc>
        <w:tc>
          <w:tcPr>
            <w:tcW w:w="1535" w:type="dxa"/>
          </w:tcPr>
          <w:p w:rsidR="008F2B78" w:rsidRDefault="008F2B78" w:rsidP="00CB2004">
            <w:pPr>
              <w:spacing w:line="240" w:lineRule="auto"/>
            </w:pPr>
            <w:r>
              <w:rPr>
                <w:rFonts w:hint="eastAsia"/>
              </w:rPr>
              <w:t>符合</w:t>
            </w:r>
          </w:p>
          <w:p w:rsidR="008F2B78" w:rsidRDefault="008F2B78" w:rsidP="00CB2004">
            <w:pPr>
              <w:spacing w:line="240" w:lineRule="auto"/>
            </w:pPr>
          </w:p>
        </w:tc>
      </w:tr>
      <w:tr w:rsidR="008F2B78" w:rsidTr="00CB2004">
        <w:trPr>
          <w:trHeight w:val="1772"/>
        </w:trPr>
        <w:tc>
          <w:tcPr>
            <w:tcW w:w="2160" w:type="dxa"/>
          </w:tcPr>
          <w:p w:rsidR="008F2B78" w:rsidRDefault="008F2B78" w:rsidP="00CB2004">
            <w:pPr>
              <w:adjustRightInd w:val="0"/>
              <w:snapToGrid w:val="0"/>
              <w:jc w:val="center"/>
              <w:rPr>
                <w:rFonts w:ascii="宋体" w:hAnsi="宋体" w:cs="新宋体"/>
                <w:szCs w:val="21"/>
              </w:rPr>
            </w:pPr>
            <w:r>
              <w:rPr>
                <w:rFonts w:ascii="宋体" w:hAnsi="宋体" w:cs="新宋体" w:hint="eastAsia"/>
                <w:szCs w:val="21"/>
              </w:rPr>
              <w:lastRenderedPageBreak/>
              <w:t>环境因素</w:t>
            </w:r>
          </w:p>
        </w:tc>
        <w:tc>
          <w:tcPr>
            <w:tcW w:w="960" w:type="dxa"/>
          </w:tcPr>
          <w:p w:rsidR="008F2B78" w:rsidRDefault="008F2B78" w:rsidP="00CB2004">
            <w:pPr>
              <w:rPr>
                <w:rFonts w:ascii="宋体" w:hAnsi="宋体" w:cs="新宋体"/>
                <w:szCs w:val="21"/>
              </w:rPr>
            </w:pPr>
            <w:r>
              <w:rPr>
                <w:rFonts w:ascii="宋体" w:hAnsi="宋体" w:cs="新宋体" w:hint="eastAsia"/>
                <w:szCs w:val="21"/>
              </w:rPr>
              <w:t>E6.1.2</w:t>
            </w:r>
          </w:p>
        </w:tc>
        <w:tc>
          <w:tcPr>
            <w:tcW w:w="10054" w:type="dxa"/>
          </w:tcPr>
          <w:p w:rsidR="008F2B78" w:rsidRDefault="008F2B78" w:rsidP="00CB2004">
            <w:pPr>
              <w:autoSpaceDE w:val="0"/>
              <w:autoSpaceDN w:val="0"/>
              <w:adjustRightInd w:val="0"/>
              <w:spacing w:line="400" w:lineRule="exact"/>
              <w:ind w:firstLineChars="200" w:firstLine="420"/>
              <w:jc w:val="left"/>
              <w:rPr>
                <w:rFonts w:ascii="宋体" w:cs="宋体"/>
                <w:szCs w:val="21"/>
              </w:rPr>
            </w:pPr>
            <w:r>
              <w:rPr>
                <w:rFonts w:ascii="宋体" w:cs="宋体" w:hint="eastAsia"/>
                <w:szCs w:val="21"/>
              </w:rPr>
              <w:t>查，依据</w:t>
            </w:r>
            <w:r>
              <w:rPr>
                <w:rFonts w:ascii="宋体" w:hAnsi="宋体" w:cs="宋体" w:hint="eastAsia"/>
                <w:szCs w:val="21"/>
              </w:rPr>
              <w:t>《</w:t>
            </w:r>
            <w:r>
              <w:rPr>
                <w:rFonts w:ascii="宋体" w:hint="eastAsia"/>
                <w:szCs w:val="21"/>
                <w:lang w:val="zh-CN"/>
              </w:rPr>
              <w:t>环境因素识别评价控制程序</w:t>
            </w:r>
            <w:r>
              <w:rPr>
                <w:rFonts w:ascii="宋体" w:hAnsi="宋体" w:cs="宋体" w:hint="eastAsia"/>
                <w:szCs w:val="21"/>
              </w:rPr>
              <w:t>》</w:t>
            </w:r>
            <w:r>
              <w:rPr>
                <w:rFonts w:ascii="宋体" w:cs="宋体" w:hint="eastAsia"/>
                <w:szCs w:val="21"/>
              </w:rPr>
              <w:t>，根据不同的时态、状态识别了环境因素，通过对其发生的可能性、危害性等进行评价，技术质量部确定的重要环境因素有：潜在火灾、固废的排放。</w:t>
            </w:r>
          </w:p>
          <w:p w:rsidR="008F2B78" w:rsidRDefault="008F2B78" w:rsidP="00CB2004">
            <w:pPr>
              <w:autoSpaceDE w:val="0"/>
              <w:autoSpaceDN w:val="0"/>
              <w:adjustRightInd w:val="0"/>
              <w:spacing w:line="400" w:lineRule="exact"/>
              <w:ind w:firstLineChars="200" w:firstLine="420"/>
              <w:jc w:val="left"/>
              <w:rPr>
                <w:rFonts w:ascii="宋体" w:hAnsi="宋体"/>
                <w:szCs w:val="21"/>
              </w:rPr>
            </w:pPr>
            <w:r>
              <w:rPr>
                <w:rFonts w:ascii="宋体" w:cs="宋体" w:hint="eastAsia"/>
                <w:szCs w:val="21"/>
              </w:rPr>
              <w:t>查看，部门的主要工作为技术策划和产品质量控制。办公过程中有</w:t>
            </w:r>
            <w:r>
              <w:rPr>
                <w:rFonts w:cs="宋体" w:hint="eastAsia"/>
                <w:szCs w:val="21"/>
              </w:rPr>
              <w:t>办公固废、辅料等固废，</w:t>
            </w:r>
            <w:r>
              <w:rPr>
                <w:rFonts w:ascii="宋体" w:cs="宋体" w:hint="eastAsia"/>
                <w:szCs w:val="21"/>
              </w:rPr>
              <w:t>部门的环境因素识别和重要环境因素基本到位。</w:t>
            </w:r>
          </w:p>
        </w:tc>
        <w:tc>
          <w:tcPr>
            <w:tcW w:w="1535" w:type="dxa"/>
          </w:tcPr>
          <w:p w:rsidR="008F2B78" w:rsidRDefault="008F2B78" w:rsidP="00CB2004">
            <w:r>
              <w:rPr>
                <w:rFonts w:hint="eastAsia"/>
              </w:rPr>
              <w:t>符合</w:t>
            </w:r>
          </w:p>
          <w:p w:rsidR="008F2B78" w:rsidRDefault="008F2B78" w:rsidP="00CB2004">
            <w:pPr>
              <w:pStyle w:val="a8"/>
            </w:pPr>
          </w:p>
          <w:p w:rsidR="008F2B78" w:rsidRDefault="008F2B78" w:rsidP="00CB2004">
            <w:pPr>
              <w:pStyle w:val="a8"/>
            </w:pPr>
          </w:p>
          <w:p w:rsidR="008F2B78" w:rsidRDefault="008F2B78" w:rsidP="00CB2004">
            <w:pPr>
              <w:pStyle w:val="a8"/>
            </w:pPr>
          </w:p>
          <w:p w:rsidR="008F2B78" w:rsidRDefault="008F2B78" w:rsidP="00CB2004">
            <w:pPr>
              <w:pStyle w:val="a8"/>
            </w:pPr>
          </w:p>
        </w:tc>
      </w:tr>
      <w:tr w:rsidR="008F2B78" w:rsidTr="00CB2004">
        <w:trPr>
          <w:trHeight w:val="216"/>
        </w:trPr>
        <w:tc>
          <w:tcPr>
            <w:tcW w:w="2160" w:type="dxa"/>
          </w:tcPr>
          <w:p w:rsidR="008F2B78" w:rsidRDefault="008F2B78" w:rsidP="00CB2004">
            <w:pPr>
              <w:jc w:val="center"/>
              <w:rPr>
                <w:rFonts w:ascii="宋体" w:hAnsi="宋体" w:cs="新宋体"/>
                <w:szCs w:val="21"/>
              </w:rPr>
            </w:pPr>
            <w:r>
              <w:rPr>
                <w:rFonts w:ascii="宋体" w:hAnsi="宋体" w:cs="新宋体" w:hint="eastAsia"/>
                <w:szCs w:val="21"/>
              </w:rPr>
              <w:t>目标及其实现的策划</w:t>
            </w:r>
          </w:p>
        </w:tc>
        <w:tc>
          <w:tcPr>
            <w:tcW w:w="960" w:type="dxa"/>
          </w:tcPr>
          <w:p w:rsidR="008F2B78" w:rsidRDefault="008F2B78" w:rsidP="00CB2004">
            <w:pPr>
              <w:rPr>
                <w:rFonts w:ascii="宋体" w:hAnsi="宋体" w:cs="新宋体"/>
                <w:szCs w:val="21"/>
              </w:rPr>
            </w:pPr>
            <w:r>
              <w:rPr>
                <w:rFonts w:ascii="宋体" w:hAnsi="宋体" w:cs="新宋体" w:hint="eastAsia"/>
                <w:szCs w:val="21"/>
              </w:rPr>
              <w:t>E6.2</w:t>
            </w:r>
          </w:p>
        </w:tc>
        <w:tc>
          <w:tcPr>
            <w:tcW w:w="10054" w:type="dxa"/>
          </w:tcPr>
          <w:p w:rsidR="008F2B78" w:rsidRDefault="008F2B78" w:rsidP="00CB2004">
            <w:pPr>
              <w:spacing w:line="400" w:lineRule="atLeast"/>
              <w:ind w:right="170"/>
              <w:jc w:val="left"/>
              <w:rPr>
                <w:rFonts w:ascii="宋体" w:hAnsi="宋体" w:cs="Arial"/>
                <w:iCs/>
                <w:szCs w:val="21"/>
              </w:rPr>
            </w:pPr>
            <w:r>
              <w:rPr>
                <w:rFonts w:ascii="宋体" w:hAnsi="宋体" w:cs="Arial" w:hint="eastAsia"/>
                <w:iCs/>
                <w:szCs w:val="21"/>
              </w:rPr>
              <w:t>查技术质量部的环境安全目标为：</w:t>
            </w:r>
          </w:p>
          <w:p w:rsidR="008F2B78" w:rsidRDefault="008F2B78" w:rsidP="00CB2004">
            <w:pPr>
              <w:tabs>
                <w:tab w:val="center" w:pos="4894"/>
              </w:tabs>
              <w:spacing w:line="400" w:lineRule="atLeast"/>
              <w:ind w:right="170"/>
              <w:jc w:val="left"/>
              <w:rPr>
                <w:rFonts w:ascii="宋体" w:hAnsi="宋体" w:cs="Arial"/>
                <w:iCs/>
                <w:szCs w:val="21"/>
              </w:rPr>
            </w:pPr>
            <w:r>
              <w:rPr>
                <w:rFonts w:ascii="宋体" w:hAnsi="宋体" w:cs="Arial" w:hint="eastAsia"/>
                <w:iCs/>
                <w:szCs w:val="21"/>
              </w:rPr>
              <w:t>环境目标</w:t>
            </w:r>
            <w:r>
              <w:rPr>
                <w:rFonts w:ascii="宋体" w:hAnsi="宋体" w:cs="Arial" w:hint="eastAsia"/>
                <w:iCs/>
                <w:szCs w:val="21"/>
              </w:rPr>
              <w:tab/>
            </w:r>
            <w:r>
              <w:rPr>
                <w:rFonts w:ascii="宋体" w:hAnsi="宋体" w:hint="eastAsia"/>
                <w:szCs w:val="21"/>
              </w:rPr>
              <w:t>考核情况（2021年1月-2022年2月）</w:t>
            </w:r>
          </w:p>
          <w:p w:rsidR="008F2B78" w:rsidRDefault="008F2B78" w:rsidP="00CB2004">
            <w:pPr>
              <w:snapToGrid w:val="0"/>
              <w:rPr>
                <w:rFonts w:ascii="宋体" w:hAnsi="宋体" w:cs="宋体"/>
                <w:szCs w:val="21"/>
              </w:rPr>
            </w:pPr>
            <w:r>
              <w:rPr>
                <w:rFonts w:ascii="宋体" w:hAnsi="宋体" w:cs="宋体" w:hint="eastAsia"/>
                <w:szCs w:val="21"/>
              </w:rPr>
              <w:t xml:space="preserve">1）固废回收100%分类收集，统一处理；     </w:t>
            </w:r>
            <w:r>
              <w:rPr>
                <w:rFonts w:hint="eastAsia"/>
                <w:szCs w:val="21"/>
              </w:rPr>
              <w:t xml:space="preserve">    </w:t>
            </w:r>
            <w:r>
              <w:rPr>
                <w:rFonts w:hint="eastAsia"/>
                <w:szCs w:val="21"/>
              </w:rPr>
              <w:t>实测：合规处理率达到</w:t>
            </w:r>
            <w:r>
              <w:rPr>
                <w:rFonts w:hint="eastAsia"/>
                <w:szCs w:val="21"/>
              </w:rPr>
              <w:t>00%</w:t>
            </w:r>
          </w:p>
          <w:p w:rsidR="008F2B78" w:rsidRDefault="008F2B78" w:rsidP="00CB2004">
            <w:pPr>
              <w:snapToGrid w:val="0"/>
              <w:rPr>
                <w:szCs w:val="21"/>
              </w:rPr>
            </w:pPr>
            <w:r>
              <w:rPr>
                <w:rFonts w:ascii="宋体" w:hAnsi="宋体" w:cs="宋体" w:hint="eastAsia"/>
                <w:szCs w:val="21"/>
              </w:rPr>
              <w:t>2）</w:t>
            </w:r>
            <w:r>
              <w:rPr>
                <w:rFonts w:hint="eastAsia"/>
                <w:szCs w:val="21"/>
              </w:rPr>
              <w:t>火灾发生率为零；</w:t>
            </w:r>
            <w:r>
              <w:rPr>
                <w:rFonts w:hint="eastAsia"/>
                <w:szCs w:val="21"/>
              </w:rPr>
              <w:t xml:space="preserve">                          </w:t>
            </w:r>
            <w:r>
              <w:rPr>
                <w:rFonts w:hint="eastAsia"/>
                <w:szCs w:val="21"/>
              </w:rPr>
              <w:t>实测：未发生火灾事故次数为零</w:t>
            </w:r>
          </w:p>
          <w:p w:rsidR="008F2B78" w:rsidRDefault="008F2B78" w:rsidP="00CB2004">
            <w:pPr>
              <w:spacing w:line="400" w:lineRule="atLeast"/>
              <w:ind w:rightChars="-51" w:right="-107"/>
              <w:jc w:val="left"/>
              <w:rPr>
                <w:rFonts w:ascii="宋体" w:hAnsi="宋体" w:cs="宋体"/>
                <w:szCs w:val="21"/>
              </w:rPr>
            </w:pPr>
            <w:r>
              <w:rPr>
                <w:rFonts w:ascii="宋体" w:hAnsi="宋体" w:cs="宋体" w:hint="eastAsia"/>
                <w:szCs w:val="21"/>
              </w:rPr>
              <w:t>查</w:t>
            </w:r>
            <w:r>
              <w:rPr>
                <w:rFonts w:ascii="宋体" w:hAnsi="宋体" w:hint="eastAsia"/>
                <w:szCs w:val="21"/>
              </w:rPr>
              <w:t>2021年1月-2022年2月</w:t>
            </w:r>
            <w:r>
              <w:rPr>
                <w:rFonts w:ascii="宋体" w:hAnsi="宋体" w:cs="Arial" w:hint="eastAsia"/>
                <w:iCs/>
                <w:szCs w:val="21"/>
              </w:rPr>
              <w:t>技术质量部</w:t>
            </w:r>
            <w:r>
              <w:rPr>
                <w:rFonts w:ascii="宋体" w:hAnsi="宋体" w:cs="宋体" w:hint="eastAsia"/>
                <w:szCs w:val="21"/>
              </w:rPr>
              <w:t>目标完成情况、达到目标要求。</w:t>
            </w:r>
          </w:p>
          <w:p w:rsidR="008F2B78" w:rsidRDefault="008F2B78" w:rsidP="00CB2004">
            <w:pPr>
              <w:widowControl/>
              <w:jc w:val="left"/>
              <w:rPr>
                <w:rFonts w:ascii="宋体" w:hAnsi="宋体"/>
                <w:szCs w:val="21"/>
              </w:rPr>
            </w:pPr>
            <w:r>
              <w:rPr>
                <w:rFonts w:ascii="宋体" w:hAnsi="宋体" w:cs="宋体" w:hint="eastAsia"/>
                <w:szCs w:val="21"/>
              </w:rPr>
              <w:t>查，公司编制了环境管理实施方案：制定、执行程序或作业文件；加强监测和测量；培训与教育；应急响应。</w:t>
            </w:r>
          </w:p>
        </w:tc>
        <w:tc>
          <w:tcPr>
            <w:tcW w:w="1535" w:type="dxa"/>
          </w:tcPr>
          <w:p w:rsidR="008F2B78" w:rsidRDefault="008F2B78" w:rsidP="00CB2004">
            <w:r>
              <w:rPr>
                <w:rFonts w:hint="eastAsia"/>
              </w:rPr>
              <w:t>符合</w:t>
            </w:r>
          </w:p>
          <w:p w:rsidR="008F2B78" w:rsidRDefault="008F2B78" w:rsidP="00CB2004"/>
        </w:tc>
      </w:tr>
      <w:tr w:rsidR="008F2B78" w:rsidTr="00CB2004">
        <w:trPr>
          <w:trHeight w:val="1255"/>
        </w:trPr>
        <w:tc>
          <w:tcPr>
            <w:tcW w:w="2160" w:type="dxa"/>
          </w:tcPr>
          <w:p w:rsidR="008F2B78" w:rsidRDefault="008F2B78" w:rsidP="00CB2004">
            <w:pPr>
              <w:adjustRightInd w:val="0"/>
              <w:snapToGrid w:val="0"/>
              <w:spacing w:line="240" w:lineRule="auto"/>
              <w:jc w:val="center"/>
              <w:rPr>
                <w:rFonts w:ascii="宋体" w:hAnsi="宋体" w:cs="新宋体"/>
                <w:szCs w:val="21"/>
              </w:rPr>
            </w:pPr>
            <w:r>
              <w:rPr>
                <w:rFonts w:ascii="宋体" w:hAnsi="宋体" w:cs="新宋体" w:hint="eastAsia"/>
                <w:szCs w:val="21"/>
              </w:rPr>
              <w:t>运行策划和控制</w:t>
            </w:r>
          </w:p>
        </w:tc>
        <w:tc>
          <w:tcPr>
            <w:tcW w:w="960" w:type="dxa"/>
          </w:tcPr>
          <w:p w:rsidR="008F2B78" w:rsidRDefault="008F2B78" w:rsidP="00CB2004">
            <w:pPr>
              <w:spacing w:line="240" w:lineRule="auto"/>
              <w:rPr>
                <w:rFonts w:ascii="宋体" w:hAnsi="宋体" w:cs="新宋体"/>
                <w:szCs w:val="21"/>
              </w:rPr>
            </w:pPr>
            <w:r>
              <w:rPr>
                <w:rFonts w:ascii="宋体" w:hAnsi="宋体" w:cs="新宋体" w:hint="eastAsia"/>
                <w:szCs w:val="21"/>
              </w:rPr>
              <w:t>E8.1 </w:t>
            </w:r>
          </w:p>
        </w:tc>
        <w:tc>
          <w:tcPr>
            <w:tcW w:w="10054" w:type="dxa"/>
          </w:tcPr>
          <w:p w:rsidR="008F2B78" w:rsidRDefault="008F2B78" w:rsidP="00CB2004">
            <w:pPr>
              <w:spacing w:line="240" w:lineRule="auto"/>
              <w:rPr>
                <w:szCs w:val="21"/>
              </w:rPr>
            </w:pPr>
            <w:r>
              <w:rPr>
                <w:rFonts w:hint="eastAsia"/>
                <w:szCs w:val="21"/>
              </w:rPr>
              <w:t>查，技术质量部实施以下环境安全管理制度：《环境运行策划和控制程序》、《节约用电用水管理制度》、《固体废弃物管理制度》《消防安全管理制度》、《用电安全管理规定》等。</w:t>
            </w:r>
          </w:p>
          <w:p w:rsidR="008F2B78" w:rsidRDefault="008F2B78" w:rsidP="00CB2004">
            <w:pPr>
              <w:spacing w:line="240" w:lineRule="auto"/>
              <w:rPr>
                <w:szCs w:val="21"/>
              </w:rPr>
            </w:pPr>
            <w:r>
              <w:rPr>
                <w:rFonts w:hint="eastAsia"/>
                <w:szCs w:val="21"/>
              </w:rPr>
              <w:t>查重要环境因素：</w:t>
            </w:r>
          </w:p>
          <w:p w:rsidR="008F2B78" w:rsidRDefault="008F2B78" w:rsidP="008F2B78">
            <w:pPr>
              <w:numPr>
                <w:ilvl w:val="0"/>
                <w:numId w:val="4"/>
              </w:numPr>
              <w:spacing w:line="240" w:lineRule="auto"/>
              <w:ind w:firstLine="0"/>
              <w:rPr>
                <w:szCs w:val="21"/>
              </w:rPr>
            </w:pPr>
            <w:r>
              <w:rPr>
                <w:rFonts w:hint="eastAsia"/>
                <w:szCs w:val="21"/>
              </w:rPr>
              <w:t>潜在火灾；</w:t>
            </w:r>
          </w:p>
          <w:p w:rsidR="008F2B78" w:rsidRDefault="008F2B78" w:rsidP="008F2B78">
            <w:pPr>
              <w:numPr>
                <w:ilvl w:val="0"/>
                <w:numId w:val="4"/>
              </w:numPr>
              <w:spacing w:line="240" w:lineRule="auto"/>
              <w:ind w:firstLine="0"/>
              <w:rPr>
                <w:szCs w:val="21"/>
              </w:rPr>
            </w:pPr>
            <w:r>
              <w:rPr>
                <w:rFonts w:hint="eastAsia"/>
                <w:szCs w:val="21"/>
              </w:rPr>
              <w:t>固废排放；</w:t>
            </w:r>
          </w:p>
          <w:p w:rsidR="008F2B78" w:rsidRDefault="008F2B78" w:rsidP="00CB2004">
            <w:pPr>
              <w:spacing w:line="240" w:lineRule="auto"/>
              <w:ind w:left="360"/>
              <w:jc w:val="left"/>
              <w:rPr>
                <w:szCs w:val="21"/>
              </w:rPr>
            </w:pPr>
            <w:r>
              <w:rPr>
                <w:rFonts w:hint="eastAsia"/>
                <w:szCs w:val="21"/>
              </w:rPr>
              <w:lastRenderedPageBreak/>
              <w:t>查看，公司制订的相应的管理制度及管理方案，对重要环境因素进行管控。</w:t>
            </w:r>
          </w:p>
          <w:p w:rsidR="008F2B78" w:rsidRDefault="008F2B78" w:rsidP="00CB2004">
            <w:pPr>
              <w:spacing w:line="240" w:lineRule="auto"/>
              <w:rPr>
                <w:szCs w:val="21"/>
              </w:rPr>
            </w:pPr>
            <w:r>
              <w:rPr>
                <w:rFonts w:hint="eastAsia"/>
                <w:szCs w:val="21"/>
              </w:rPr>
              <w:t>查，办公现场张贴有“请勿吸烟”标识。</w:t>
            </w:r>
          </w:p>
          <w:p w:rsidR="008F2B78" w:rsidRDefault="008F2B78" w:rsidP="00CB2004">
            <w:pPr>
              <w:spacing w:line="240" w:lineRule="auto"/>
              <w:rPr>
                <w:szCs w:val="21"/>
              </w:rPr>
            </w:pPr>
            <w:r>
              <w:rPr>
                <w:rFonts w:hint="eastAsia"/>
                <w:szCs w:val="21"/>
              </w:rPr>
              <w:t>现场查看：现场未发现大功率电器使用。</w:t>
            </w:r>
          </w:p>
          <w:p w:rsidR="008F2B78" w:rsidRDefault="008F2B78" w:rsidP="00CB2004">
            <w:pPr>
              <w:spacing w:line="240" w:lineRule="auto"/>
              <w:rPr>
                <w:szCs w:val="21"/>
              </w:rPr>
            </w:pPr>
            <w:r>
              <w:rPr>
                <w:rFonts w:hint="eastAsia"/>
                <w:szCs w:val="21"/>
              </w:rPr>
              <w:t>现场查看：查见办公等服务性一般固废有处理，现场有固废收集装置。</w:t>
            </w:r>
          </w:p>
          <w:p w:rsidR="008F2B78" w:rsidRDefault="008F2B78" w:rsidP="00CB2004">
            <w:pPr>
              <w:spacing w:line="240" w:lineRule="auto"/>
              <w:rPr>
                <w:szCs w:val="21"/>
              </w:rPr>
            </w:pPr>
            <w:r>
              <w:rPr>
                <w:rFonts w:hint="eastAsia"/>
                <w:szCs w:val="21"/>
              </w:rPr>
              <w:t>查看：查见定期对办公区域的消防、用电设施进行检查，消除火灾隐患。</w:t>
            </w:r>
          </w:p>
          <w:p w:rsidR="008F2B78" w:rsidRDefault="008F2B78" w:rsidP="00CB2004">
            <w:pPr>
              <w:pStyle w:val="Default"/>
              <w:rPr>
                <w:color w:val="auto"/>
                <w:sz w:val="21"/>
                <w:szCs w:val="21"/>
              </w:rPr>
            </w:pPr>
          </w:p>
        </w:tc>
        <w:tc>
          <w:tcPr>
            <w:tcW w:w="1535" w:type="dxa"/>
          </w:tcPr>
          <w:p w:rsidR="008F2B78" w:rsidRDefault="008F2B78" w:rsidP="00CB2004">
            <w:pPr>
              <w:spacing w:line="240" w:lineRule="auto"/>
              <w:rPr>
                <w:szCs w:val="21"/>
              </w:rPr>
            </w:pPr>
            <w:r>
              <w:rPr>
                <w:rFonts w:hint="eastAsia"/>
                <w:szCs w:val="21"/>
              </w:rPr>
              <w:lastRenderedPageBreak/>
              <w:t>符合</w:t>
            </w:r>
          </w:p>
          <w:p w:rsidR="008F2B78" w:rsidRDefault="008F2B78" w:rsidP="00CB2004">
            <w:pPr>
              <w:spacing w:line="240" w:lineRule="auto"/>
              <w:rPr>
                <w:szCs w:val="21"/>
              </w:rPr>
            </w:pPr>
          </w:p>
        </w:tc>
      </w:tr>
      <w:tr w:rsidR="008F2B78" w:rsidTr="00CB2004">
        <w:trPr>
          <w:trHeight w:val="1255"/>
        </w:trPr>
        <w:tc>
          <w:tcPr>
            <w:tcW w:w="2160" w:type="dxa"/>
          </w:tcPr>
          <w:p w:rsidR="008F2B78" w:rsidRDefault="008F2B78" w:rsidP="00CB2004">
            <w:pPr>
              <w:adjustRightInd w:val="0"/>
              <w:snapToGrid w:val="0"/>
              <w:spacing w:line="240" w:lineRule="auto"/>
              <w:jc w:val="center"/>
              <w:rPr>
                <w:rFonts w:ascii="宋体" w:hAnsi="宋体" w:cs="新宋体"/>
                <w:szCs w:val="21"/>
              </w:rPr>
            </w:pPr>
            <w:r>
              <w:rPr>
                <w:rFonts w:ascii="宋体" w:hAnsi="宋体" w:cs="新宋体" w:hint="eastAsia"/>
                <w:szCs w:val="21"/>
              </w:rPr>
              <w:lastRenderedPageBreak/>
              <w:t>应急准备和响应</w:t>
            </w:r>
          </w:p>
        </w:tc>
        <w:tc>
          <w:tcPr>
            <w:tcW w:w="960" w:type="dxa"/>
          </w:tcPr>
          <w:p w:rsidR="008F2B78" w:rsidRDefault="008F2B78" w:rsidP="00CB2004">
            <w:pPr>
              <w:spacing w:line="240" w:lineRule="auto"/>
              <w:rPr>
                <w:rFonts w:ascii="宋体" w:hAnsi="宋体" w:cs="新宋体"/>
                <w:szCs w:val="21"/>
              </w:rPr>
            </w:pPr>
            <w:r>
              <w:rPr>
                <w:rFonts w:ascii="宋体" w:hAnsi="宋体" w:cs="新宋体" w:hint="eastAsia"/>
                <w:szCs w:val="21"/>
              </w:rPr>
              <w:t>E8.2</w:t>
            </w:r>
          </w:p>
        </w:tc>
        <w:tc>
          <w:tcPr>
            <w:tcW w:w="10054" w:type="dxa"/>
          </w:tcPr>
          <w:p w:rsidR="008F2B78" w:rsidRDefault="008F2B78" w:rsidP="00CB2004">
            <w:pPr>
              <w:spacing w:line="240" w:lineRule="auto"/>
              <w:ind w:firstLineChars="200" w:firstLine="420"/>
              <w:rPr>
                <w:szCs w:val="21"/>
              </w:rPr>
            </w:pPr>
            <w:r>
              <w:rPr>
                <w:rFonts w:cs="宋体" w:hint="eastAsia"/>
                <w:szCs w:val="21"/>
              </w:rPr>
              <w:t>查见：《</w:t>
            </w:r>
            <w:r>
              <w:rPr>
                <w:rFonts w:ascii="宋体" w:hAnsi="宋体" w:cs="宋体" w:hint="eastAsia"/>
                <w:szCs w:val="21"/>
              </w:rPr>
              <w:t>应急准备与响应控制程序</w:t>
            </w:r>
            <w:r>
              <w:rPr>
                <w:rFonts w:cs="宋体" w:hint="eastAsia"/>
                <w:szCs w:val="21"/>
              </w:rPr>
              <w:t>》、《</w:t>
            </w:r>
            <w:r>
              <w:rPr>
                <w:rFonts w:ascii="宋体" w:hAnsi="宋体" w:cs="宋体" w:hint="eastAsia"/>
                <w:szCs w:val="21"/>
              </w:rPr>
              <w:t>消防应急预案</w:t>
            </w:r>
            <w:r>
              <w:rPr>
                <w:rFonts w:cs="宋体" w:hint="eastAsia"/>
                <w:szCs w:val="21"/>
              </w:rPr>
              <w:t>》等。</w:t>
            </w:r>
          </w:p>
          <w:p w:rsidR="008F2B78" w:rsidRDefault="008F2B78" w:rsidP="00CB2004">
            <w:pPr>
              <w:spacing w:line="240" w:lineRule="auto"/>
              <w:jc w:val="left"/>
              <w:rPr>
                <w:rFonts w:ascii="宋体" w:hAnsi="宋体" w:cs="宋体"/>
                <w:szCs w:val="21"/>
              </w:rPr>
            </w:pPr>
            <w:r>
              <w:rPr>
                <w:rFonts w:cs="宋体" w:hint="eastAsia"/>
                <w:szCs w:val="21"/>
              </w:rPr>
              <w:t>查见：消防演练实况记录：技术质量部相关人员</w:t>
            </w:r>
            <w:r>
              <w:rPr>
                <w:rFonts w:ascii="宋体" w:hAnsi="宋体" w:cs="宋体" w:hint="eastAsia"/>
                <w:szCs w:val="21"/>
              </w:rPr>
              <w:t>参加了</w:t>
            </w:r>
            <w:r>
              <w:rPr>
                <w:rFonts w:ascii="宋体" w:cs="宋体" w:hint="eastAsia"/>
                <w:szCs w:val="21"/>
              </w:rPr>
              <w:t>2021年10月18日</w:t>
            </w:r>
            <w:r>
              <w:rPr>
                <w:rFonts w:ascii="宋体" w:hAnsi="宋体" w:cs="宋体" w:hint="eastAsia"/>
                <w:szCs w:val="21"/>
              </w:rPr>
              <w:t>在公司由综合管理部组织的火灾消防演练。</w:t>
            </w:r>
          </w:p>
          <w:p w:rsidR="008F2B78" w:rsidRDefault="008F2B78" w:rsidP="00CB2004">
            <w:pPr>
              <w:spacing w:line="240" w:lineRule="auto"/>
              <w:ind w:firstLineChars="200" w:firstLine="420"/>
              <w:rPr>
                <w:rFonts w:ascii="宋体" w:cs="宋体"/>
                <w:szCs w:val="21"/>
              </w:rPr>
            </w:pPr>
            <w:r>
              <w:rPr>
                <w:rFonts w:ascii="宋体" w:cs="宋体" w:hint="eastAsia"/>
                <w:szCs w:val="21"/>
              </w:rPr>
              <w:t>查，现场对应，部门员工的安全逃生意识有明显的改善和较大提高。使部门员工掌握了安全逃生的方式和路径。同时使部门员工掌握了灭火器材的使用。</w:t>
            </w:r>
          </w:p>
          <w:p w:rsidR="008F2B78" w:rsidRDefault="008F2B78" w:rsidP="00CB2004">
            <w:pPr>
              <w:spacing w:line="240" w:lineRule="auto"/>
              <w:ind w:firstLineChars="200" w:firstLine="420"/>
              <w:rPr>
                <w:rFonts w:ascii="宋体" w:hAnsi="宋体" w:cs="宋体"/>
                <w:szCs w:val="21"/>
              </w:rPr>
            </w:pPr>
            <w:r>
              <w:rPr>
                <w:rFonts w:ascii="宋体" w:cs="宋体" w:hint="eastAsia"/>
                <w:szCs w:val="21"/>
              </w:rPr>
              <w:t>查应急准备：办公区域配置有灭火器，性能完好。</w:t>
            </w:r>
          </w:p>
        </w:tc>
        <w:tc>
          <w:tcPr>
            <w:tcW w:w="1535" w:type="dxa"/>
          </w:tcPr>
          <w:p w:rsidR="008F2B78" w:rsidRDefault="008F2B78" w:rsidP="00CB2004">
            <w:pPr>
              <w:pStyle w:val="Default"/>
              <w:rPr>
                <w:color w:val="auto"/>
                <w:sz w:val="21"/>
                <w:szCs w:val="21"/>
              </w:rPr>
            </w:pPr>
            <w:r>
              <w:rPr>
                <w:rFonts w:hint="eastAsia"/>
                <w:color w:val="auto"/>
                <w:sz w:val="21"/>
                <w:szCs w:val="21"/>
              </w:rPr>
              <w:t>符合</w:t>
            </w:r>
          </w:p>
        </w:tc>
      </w:tr>
    </w:tbl>
    <w:p w:rsidR="008F2B78" w:rsidRDefault="008F2B78" w:rsidP="008F2B78">
      <w:r>
        <w:rPr>
          <w:rFonts w:hint="eastAsia"/>
        </w:rPr>
        <w:t>说明：不符合标注</w:t>
      </w:r>
      <w:r>
        <w:rPr>
          <w:rFonts w:hint="eastAsia"/>
        </w:rPr>
        <w:t>N</w:t>
      </w:r>
    </w:p>
    <w:p w:rsidR="008F2B78" w:rsidRDefault="008F2B78" w:rsidP="008F2B78"/>
    <w:p w:rsidR="008F2B78" w:rsidRDefault="008F2B78" w:rsidP="008F2B78">
      <w:pPr>
        <w:pStyle w:val="Default"/>
      </w:pPr>
    </w:p>
    <w:p w:rsidR="008F2B78" w:rsidRDefault="008F2B78" w:rsidP="008F2B78"/>
    <w:p w:rsidR="008F2B78" w:rsidRDefault="008F2B78" w:rsidP="008F2B78"/>
    <w:p w:rsidR="00D65710" w:rsidRDefault="00D65710"/>
    <w:bookmarkEnd w:id="0"/>
    <w:p w:rsidR="00D65710" w:rsidRDefault="00D65710"/>
    <w:sectPr w:rsidR="00D65710" w:rsidSect="00D65710">
      <w:headerReference w:type="default" r:id="rId13"/>
      <w:footerReference w:type="default" r:id="rId14"/>
      <w:pgSz w:w="16838" w:h="11906" w:orient="landscape"/>
      <w:pgMar w:top="1440" w:right="1080" w:bottom="1440" w:left="1080" w:header="680"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5641" w:rsidRDefault="007D5641">
      <w:pPr>
        <w:spacing w:line="240" w:lineRule="auto"/>
      </w:pPr>
      <w:r>
        <w:separator/>
      </w:r>
    </w:p>
  </w:endnote>
  <w:endnote w:type="continuationSeparator" w:id="0">
    <w:p w:rsidR="007D5641" w:rsidRDefault="007D5641">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新宋体">
    <w:panose1 w:val="02010609030101010101"/>
    <w:charset w:val="86"/>
    <w:family w:val="modern"/>
    <w:pitch w:val="fixed"/>
    <w:sig w:usb0="00000283" w:usb1="288F0000" w:usb2="00000016" w:usb3="00000000" w:csb0="00040001" w:csb1="00000000"/>
  </w:font>
  <w:font w:name="方正仿宋简体">
    <w:altName w:val="微软雅黑"/>
    <w:charset w:val="00"/>
    <w:family w:val="auto"/>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4900"/>
    </w:sdtPr>
    <w:sdtContent>
      <w:sdt>
        <w:sdtPr>
          <w:id w:val="171357217"/>
        </w:sdtPr>
        <w:sdtContent>
          <w:p w:rsidR="00D65710" w:rsidRDefault="00E41891">
            <w:pPr>
              <w:pStyle w:val="a5"/>
              <w:jc w:val="center"/>
            </w:pPr>
            <w:r>
              <w:rPr>
                <w:b/>
                <w:sz w:val="24"/>
                <w:szCs w:val="24"/>
              </w:rPr>
              <w:fldChar w:fldCharType="begin"/>
            </w:r>
            <w:r w:rsidR="00425A1B">
              <w:rPr>
                <w:b/>
              </w:rPr>
              <w:instrText>PAGE</w:instrText>
            </w:r>
            <w:r>
              <w:rPr>
                <w:b/>
                <w:sz w:val="24"/>
                <w:szCs w:val="24"/>
              </w:rPr>
              <w:fldChar w:fldCharType="separate"/>
            </w:r>
            <w:r w:rsidR="008F2B78">
              <w:rPr>
                <w:b/>
                <w:noProof/>
              </w:rPr>
              <w:t>38</w:t>
            </w:r>
            <w:r>
              <w:rPr>
                <w:b/>
                <w:sz w:val="24"/>
                <w:szCs w:val="24"/>
              </w:rPr>
              <w:fldChar w:fldCharType="end"/>
            </w:r>
            <w:r w:rsidR="00425A1B">
              <w:rPr>
                <w:lang w:val="zh-CN"/>
              </w:rPr>
              <w:t xml:space="preserve"> / </w:t>
            </w:r>
            <w:r>
              <w:rPr>
                <w:b/>
                <w:sz w:val="24"/>
                <w:szCs w:val="24"/>
              </w:rPr>
              <w:fldChar w:fldCharType="begin"/>
            </w:r>
            <w:r w:rsidR="00425A1B">
              <w:rPr>
                <w:b/>
              </w:rPr>
              <w:instrText>NUMPAGES</w:instrText>
            </w:r>
            <w:r>
              <w:rPr>
                <w:b/>
                <w:sz w:val="24"/>
                <w:szCs w:val="24"/>
              </w:rPr>
              <w:fldChar w:fldCharType="separate"/>
            </w:r>
            <w:r w:rsidR="008F2B78">
              <w:rPr>
                <w:b/>
                <w:noProof/>
              </w:rPr>
              <w:t>38</w:t>
            </w:r>
            <w:r>
              <w:rPr>
                <w:b/>
                <w:sz w:val="24"/>
                <w:szCs w:val="24"/>
              </w:rPr>
              <w:fldChar w:fldCharType="end"/>
            </w:r>
          </w:p>
        </w:sdtContent>
      </w:sdt>
    </w:sdtContent>
  </w:sdt>
  <w:p w:rsidR="00D65710" w:rsidRDefault="00D65710">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5641" w:rsidRDefault="007D5641">
      <w:pPr>
        <w:spacing w:after="0"/>
      </w:pPr>
      <w:r>
        <w:separator/>
      </w:r>
    </w:p>
  </w:footnote>
  <w:footnote w:type="continuationSeparator" w:id="0">
    <w:p w:rsidR="007D5641" w:rsidRDefault="007D5641">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710" w:rsidRDefault="00E41891">
    <w:pPr>
      <w:pStyle w:val="a6"/>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sidRPr="00E41891">
      <w:pict>
        <v:shapetype id="_x0000_t202" coordsize="21600,21600" o:spt="202" path="m,l,21600r21600,l21600,xe">
          <v:stroke joinstyle="miter"/>
          <v:path gradientshapeok="t" o:connecttype="rect"/>
        </v:shapetype>
        <v:shape id="_x0000_s2049" type="#_x0000_t202" style="position:absolute;left:0;text-align:left;margin-left:620.4pt;margin-top:12.55pt;width:102.7pt;height:20.2pt;z-index:251659264" stroked="f">
          <v:textbox>
            <w:txbxContent>
              <w:p w:rsidR="00D65710" w:rsidRDefault="00425A1B">
                <w:pPr>
                  <w:rPr>
                    <w:sz w:val="18"/>
                    <w:szCs w:val="18"/>
                  </w:rPr>
                </w:pPr>
                <w:r>
                  <w:rPr>
                    <w:rFonts w:hint="eastAsia"/>
                    <w:sz w:val="18"/>
                    <w:szCs w:val="18"/>
                  </w:rPr>
                  <w:t>ISC-B-II-12(05</w:t>
                </w:r>
                <w:r>
                  <w:rPr>
                    <w:rFonts w:hint="eastAsia"/>
                    <w:sz w:val="18"/>
                    <w:szCs w:val="18"/>
                  </w:rPr>
                  <w:t>版）</w:t>
                </w:r>
              </w:p>
            </w:txbxContent>
          </v:textbox>
        </v:shape>
      </w:pict>
    </w:r>
    <w:r w:rsidR="00425A1B">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sidR="00425A1B">
      <w:rPr>
        <w:rStyle w:val="CharChar1"/>
        <w:rFonts w:hint="default"/>
      </w:rPr>
      <w:t>北京国标联合认证有限公司</w:t>
    </w:r>
    <w:r w:rsidR="00425A1B">
      <w:rPr>
        <w:rStyle w:val="CharChar1"/>
        <w:rFonts w:hint="default"/>
      </w:rPr>
      <w:tab/>
    </w:r>
    <w:r w:rsidR="00425A1B">
      <w:rPr>
        <w:rStyle w:val="CharChar1"/>
        <w:rFonts w:hint="default"/>
      </w:rPr>
      <w:tab/>
    </w:r>
    <w:r w:rsidR="00425A1B">
      <w:rPr>
        <w:rStyle w:val="CharChar1"/>
        <w:rFonts w:hint="default"/>
      </w:rPr>
      <w:tab/>
    </w:r>
  </w:p>
  <w:p w:rsidR="00D65710" w:rsidRDefault="00425A1B" w:rsidP="001942C7">
    <w:pPr>
      <w:pStyle w:val="a6"/>
      <w:pBdr>
        <w:bottom w:val="none" w:sz="0" w:space="0" w:color="auto"/>
      </w:pBdr>
      <w:spacing w:line="320" w:lineRule="exact"/>
      <w:ind w:firstLineChars="400" w:firstLine="755"/>
      <w:jc w:val="left"/>
    </w:pPr>
    <w:r>
      <w:rPr>
        <w:rStyle w:val="CharChar1"/>
        <w:rFonts w:hint="default"/>
        <w:w w:val="90"/>
      </w:rPr>
      <w:t xml:space="preserve">Beijing International Standard united Certification </w:t>
    </w:r>
    <w:proofErr w:type="spellStart"/>
    <w:r>
      <w:rPr>
        <w:rStyle w:val="CharChar1"/>
        <w:rFonts w:hint="default"/>
        <w:w w:val="90"/>
      </w:rPr>
      <w:t>Co.,Ltd</w:t>
    </w:r>
    <w:proofErr w:type="spellEnd"/>
    <w:r>
      <w:rPr>
        <w:rStyle w:val="CharChar1"/>
        <w:rFonts w:hint="default"/>
        <w:w w:val="90"/>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1B931C5"/>
    <w:multiLevelType w:val="singleLevel"/>
    <w:tmpl w:val="A1B931C5"/>
    <w:lvl w:ilvl="0">
      <w:start w:val="1"/>
      <w:numFmt w:val="decimal"/>
      <w:suff w:val="nothing"/>
      <w:lvlText w:val="%1、"/>
      <w:lvlJc w:val="left"/>
    </w:lvl>
  </w:abstractNum>
  <w:abstractNum w:abstractNumId="1">
    <w:nsid w:val="DAFB0234"/>
    <w:multiLevelType w:val="singleLevel"/>
    <w:tmpl w:val="DAFB0234"/>
    <w:lvl w:ilvl="0">
      <w:start w:val="2"/>
      <w:numFmt w:val="decimal"/>
      <w:suff w:val="nothing"/>
      <w:lvlText w:val="%1、"/>
      <w:lvlJc w:val="left"/>
    </w:lvl>
  </w:abstractNum>
  <w:abstractNum w:abstractNumId="2">
    <w:nsid w:val="0C5673A5"/>
    <w:multiLevelType w:val="multilevel"/>
    <w:tmpl w:val="0C5673A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3896773A"/>
    <w:multiLevelType w:val="singleLevel"/>
    <w:tmpl w:val="3896773A"/>
    <w:lvl w:ilvl="0">
      <w:start w:val="1"/>
      <w:numFmt w:val="decimal"/>
      <w:suff w:val="nothing"/>
      <w:lvlText w:val="%1）"/>
      <w:lvlJc w:val="left"/>
    </w:lvl>
  </w:abstractNum>
  <w:abstractNum w:abstractNumId="4">
    <w:nsid w:val="43555326"/>
    <w:multiLevelType w:val="singleLevel"/>
    <w:tmpl w:val="43555326"/>
    <w:lvl w:ilvl="0">
      <w:start w:val="4"/>
      <w:numFmt w:val="decimal"/>
      <w:suff w:val="nothing"/>
      <w:lvlText w:val="%1、"/>
      <w:lvlJc w:val="left"/>
    </w:lvl>
  </w:abstractNum>
  <w:abstractNum w:abstractNumId="5">
    <w:nsid w:val="474E48C5"/>
    <w:multiLevelType w:val="multilevel"/>
    <w:tmpl w:val="474E48C5"/>
    <w:lvl w:ilvl="0">
      <w:start w:val="1"/>
      <w:numFmt w:val="lowerLetter"/>
      <w:lvlText w:val="%1."/>
      <w:lvlJc w:val="left"/>
      <w:pPr>
        <w:tabs>
          <w:tab w:val="left" w:pos="360"/>
        </w:tabs>
        <w:ind w:left="360" w:hanging="3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nsid w:val="58FDB1B1"/>
    <w:multiLevelType w:val="multilevel"/>
    <w:tmpl w:val="58FDB1B1"/>
    <w:lvl w:ilvl="0">
      <w:start w:val="1"/>
      <w:numFmt w:val="bullet"/>
      <w:lvlText w:val=""/>
      <w:lvlJc w:val="left"/>
      <w:pPr>
        <w:tabs>
          <w:tab w:val="left" w:pos="0"/>
        </w:tabs>
        <w:ind w:left="420" w:hanging="420"/>
      </w:pPr>
      <w:rPr>
        <w:rFonts w:ascii="Wingdings" w:hAnsi="Wingdings" w:cs="Wingdings" w:hint="default"/>
      </w:rPr>
    </w:lvl>
    <w:lvl w:ilvl="1">
      <w:start w:val="1"/>
      <w:numFmt w:val="bullet"/>
      <w:lvlText w:val=""/>
      <w:lvlJc w:val="left"/>
      <w:pPr>
        <w:tabs>
          <w:tab w:val="left" w:pos="0"/>
        </w:tabs>
        <w:ind w:left="840" w:hanging="420"/>
      </w:pPr>
      <w:rPr>
        <w:rFonts w:ascii="Wingdings" w:hAnsi="Wingdings" w:cs="Wingdings" w:hint="default"/>
      </w:rPr>
    </w:lvl>
    <w:lvl w:ilvl="2">
      <w:start w:val="1"/>
      <w:numFmt w:val="bullet"/>
      <w:lvlText w:val=""/>
      <w:lvlJc w:val="left"/>
      <w:pPr>
        <w:tabs>
          <w:tab w:val="left" w:pos="0"/>
        </w:tabs>
        <w:ind w:left="1260" w:hanging="420"/>
      </w:pPr>
      <w:rPr>
        <w:rFonts w:ascii="Wingdings" w:hAnsi="Wingdings" w:cs="Wingdings" w:hint="default"/>
      </w:rPr>
    </w:lvl>
    <w:lvl w:ilvl="3">
      <w:start w:val="1"/>
      <w:numFmt w:val="bullet"/>
      <w:lvlText w:val=""/>
      <w:lvlJc w:val="left"/>
      <w:pPr>
        <w:tabs>
          <w:tab w:val="left" w:pos="0"/>
        </w:tabs>
        <w:ind w:left="1680" w:hanging="420"/>
      </w:pPr>
      <w:rPr>
        <w:rFonts w:ascii="Wingdings" w:hAnsi="Wingdings" w:cs="Wingdings" w:hint="default"/>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7">
    <w:nsid w:val="59BF21E7"/>
    <w:multiLevelType w:val="singleLevel"/>
    <w:tmpl w:val="59BF21E7"/>
    <w:lvl w:ilvl="0">
      <w:start w:val="1"/>
      <w:numFmt w:val="decimal"/>
      <w:suff w:val="nothing"/>
      <w:lvlText w:val="%1、"/>
      <w:lvlJc w:val="left"/>
    </w:lvl>
  </w:abstractNum>
  <w:num w:numId="1">
    <w:abstractNumId w:val="7"/>
  </w:num>
  <w:num w:numId="2">
    <w:abstractNumId w:val="6"/>
  </w:num>
  <w:num w:numId="3">
    <w:abstractNumId w:val="3"/>
  </w:num>
  <w:num w:numId="4">
    <w:abstractNumId w:val="2"/>
  </w:num>
  <w:num w:numId="5">
    <w:abstractNumId w:val="0"/>
  </w:num>
  <w:num w:numId="6">
    <w:abstractNumId w:val="4"/>
  </w:num>
  <w:num w:numId="7">
    <w:abstractNumId w:val="5"/>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4"/>
  <w:bordersDoNotSurroundHeader/>
  <w:bordersDoNotSurroundFooter/>
  <w:proofState w:spelling="clean"/>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14338"/>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65710"/>
    <w:rsid w:val="00031C86"/>
    <w:rsid w:val="000376BE"/>
    <w:rsid w:val="000F7410"/>
    <w:rsid w:val="00110290"/>
    <w:rsid w:val="001942C7"/>
    <w:rsid w:val="00221384"/>
    <w:rsid w:val="002415DE"/>
    <w:rsid w:val="0025497D"/>
    <w:rsid w:val="00284EA9"/>
    <w:rsid w:val="00340E73"/>
    <w:rsid w:val="003650E7"/>
    <w:rsid w:val="003C07AE"/>
    <w:rsid w:val="003C4A91"/>
    <w:rsid w:val="00425A1B"/>
    <w:rsid w:val="004919CE"/>
    <w:rsid w:val="004C24BE"/>
    <w:rsid w:val="004E3CF0"/>
    <w:rsid w:val="0059671D"/>
    <w:rsid w:val="005A77AF"/>
    <w:rsid w:val="006428D8"/>
    <w:rsid w:val="006442B7"/>
    <w:rsid w:val="00676D70"/>
    <w:rsid w:val="006F1A91"/>
    <w:rsid w:val="0078053A"/>
    <w:rsid w:val="007A5C9F"/>
    <w:rsid w:val="007C1A41"/>
    <w:rsid w:val="007D5641"/>
    <w:rsid w:val="007E692B"/>
    <w:rsid w:val="007F09C2"/>
    <w:rsid w:val="00856425"/>
    <w:rsid w:val="00883F4D"/>
    <w:rsid w:val="008C374F"/>
    <w:rsid w:val="008C7283"/>
    <w:rsid w:val="008D51F1"/>
    <w:rsid w:val="008E322F"/>
    <w:rsid w:val="008F1340"/>
    <w:rsid w:val="008F2B78"/>
    <w:rsid w:val="00943FFD"/>
    <w:rsid w:val="009D4208"/>
    <w:rsid w:val="00A647C7"/>
    <w:rsid w:val="00A758CC"/>
    <w:rsid w:val="00A8592C"/>
    <w:rsid w:val="00AB3DA6"/>
    <w:rsid w:val="00AD7A2A"/>
    <w:rsid w:val="00B25115"/>
    <w:rsid w:val="00C55479"/>
    <w:rsid w:val="00CD21D4"/>
    <w:rsid w:val="00D31485"/>
    <w:rsid w:val="00D65710"/>
    <w:rsid w:val="00DC6C87"/>
    <w:rsid w:val="00DD7463"/>
    <w:rsid w:val="00E41891"/>
    <w:rsid w:val="00E6119A"/>
    <w:rsid w:val="00EE05CF"/>
    <w:rsid w:val="00F54C3D"/>
    <w:rsid w:val="00F90778"/>
    <w:rsid w:val="0BA365FD"/>
    <w:rsid w:val="13E54244"/>
    <w:rsid w:val="15DF797C"/>
    <w:rsid w:val="1BFB6F9F"/>
    <w:rsid w:val="2D8F7FCC"/>
    <w:rsid w:val="50C33867"/>
    <w:rsid w:val="50FB3249"/>
    <w:rsid w:val="6B043AD4"/>
    <w:rsid w:val="6D9C3F7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semiHidden="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Default"/>
    <w:qFormat/>
    <w:rsid w:val="00D65710"/>
    <w:pPr>
      <w:widowControl w:val="0"/>
      <w:spacing w:after="200" w:line="276" w:lineRule="auto"/>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qFormat/>
    <w:rsid w:val="00D65710"/>
    <w:pPr>
      <w:widowControl w:val="0"/>
      <w:autoSpaceDE w:val="0"/>
      <w:autoSpaceDN w:val="0"/>
      <w:adjustRightInd w:val="0"/>
    </w:pPr>
    <w:rPr>
      <w:rFonts w:ascii="黑体" w:eastAsia="宋体" w:hAnsi="黑体" w:cs="黑体"/>
      <w:color w:val="000000"/>
      <w:sz w:val="24"/>
      <w:szCs w:val="24"/>
    </w:rPr>
  </w:style>
  <w:style w:type="paragraph" w:styleId="a3">
    <w:name w:val="Body Text"/>
    <w:basedOn w:val="a"/>
    <w:uiPriority w:val="99"/>
    <w:unhideWhenUsed/>
    <w:qFormat/>
    <w:rsid w:val="00D65710"/>
    <w:pPr>
      <w:spacing w:after="120"/>
    </w:pPr>
  </w:style>
  <w:style w:type="paragraph" w:styleId="a4">
    <w:name w:val="Balloon Text"/>
    <w:basedOn w:val="a"/>
    <w:link w:val="Char"/>
    <w:uiPriority w:val="99"/>
    <w:semiHidden/>
    <w:unhideWhenUsed/>
    <w:qFormat/>
    <w:rsid w:val="00D65710"/>
    <w:rPr>
      <w:sz w:val="18"/>
      <w:szCs w:val="18"/>
    </w:rPr>
  </w:style>
  <w:style w:type="paragraph" w:styleId="a5">
    <w:name w:val="footer"/>
    <w:basedOn w:val="a"/>
    <w:link w:val="Char0"/>
    <w:uiPriority w:val="99"/>
    <w:unhideWhenUsed/>
    <w:qFormat/>
    <w:rsid w:val="00D65710"/>
    <w:pPr>
      <w:tabs>
        <w:tab w:val="center" w:pos="4153"/>
        <w:tab w:val="right" w:pos="8306"/>
      </w:tabs>
      <w:snapToGrid w:val="0"/>
      <w:jc w:val="left"/>
    </w:pPr>
    <w:rPr>
      <w:sz w:val="18"/>
      <w:szCs w:val="18"/>
    </w:rPr>
  </w:style>
  <w:style w:type="paragraph" w:styleId="a6">
    <w:name w:val="header"/>
    <w:basedOn w:val="a"/>
    <w:link w:val="Char1"/>
    <w:unhideWhenUsed/>
    <w:qFormat/>
    <w:rsid w:val="00D65710"/>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unhideWhenUsed/>
    <w:qFormat/>
    <w:rsid w:val="00D65710"/>
    <w:rPr>
      <w:color w:val="000000"/>
      <w:kern w:val="0"/>
      <w:szCs w:val="24"/>
    </w:rPr>
  </w:style>
  <w:style w:type="character" w:customStyle="1" w:styleId="Char1">
    <w:name w:val="页眉 Char"/>
    <w:basedOn w:val="a0"/>
    <w:link w:val="a6"/>
    <w:uiPriority w:val="99"/>
    <w:qFormat/>
    <w:rsid w:val="00D65710"/>
    <w:rPr>
      <w:rFonts w:ascii="Times New Roman" w:eastAsia="宋体" w:hAnsi="Times New Roman" w:cs="Times New Roman"/>
      <w:sz w:val="18"/>
      <w:szCs w:val="18"/>
    </w:rPr>
  </w:style>
  <w:style w:type="character" w:customStyle="1" w:styleId="Char0">
    <w:name w:val="页脚 Char"/>
    <w:basedOn w:val="a0"/>
    <w:link w:val="a5"/>
    <w:uiPriority w:val="99"/>
    <w:qFormat/>
    <w:rsid w:val="00D65710"/>
    <w:rPr>
      <w:rFonts w:ascii="Times New Roman" w:eastAsia="宋体" w:hAnsi="Times New Roman" w:cs="Times New Roman"/>
      <w:sz w:val="18"/>
      <w:szCs w:val="18"/>
    </w:rPr>
  </w:style>
  <w:style w:type="character" w:customStyle="1" w:styleId="Char">
    <w:name w:val="批注框文本 Char"/>
    <w:basedOn w:val="a0"/>
    <w:link w:val="a4"/>
    <w:uiPriority w:val="99"/>
    <w:semiHidden/>
    <w:qFormat/>
    <w:rsid w:val="00D65710"/>
    <w:rPr>
      <w:rFonts w:ascii="Times New Roman" w:eastAsia="宋体" w:hAnsi="Times New Roman" w:cs="Times New Roman"/>
      <w:sz w:val="18"/>
      <w:szCs w:val="18"/>
    </w:rPr>
  </w:style>
  <w:style w:type="character" w:customStyle="1" w:styleId="CharChar1">
    <w:name w:val="Char Char1"/>
    <w:qFormat/>
    <w:locked/>
    <w:rsid w:val="00D65710"/>
    <w:rPr>
      <w:rFonts w:ascii="宋体" w:eastAsia="宋体" w:hAnsi="Courier New" w:hint="eastAsia"/>
      <w:kern w:val="2"/>
      <w:sz w:val="21"/>
      <w:lang w:val="en-US" w:eastAsia="zh-CN" w:bidi="ar-SA"/>
    </w:rPr>
  </w:style>
  <w:style w:type="paragraph" w:customStyle="1" w:styleId="1">
    <w:name w:val="列出段落1"/>
    <w:basedOn w:val="a"/>
    <w:uiPriority w:val="34"/>
    <w:qFormat/>
    <w:rsid w:val="00D65710"/>
    <w:pPr>
      <w:ind w:firstLineChars="200" w:firstLine="420"/>
    </w:pPr>
    <w:rPr>
      <w:rFonts w:ascii="Calibri" w:hAnsi="Calibri"/>
      <w:szCs w:val="22"/>
    </w:rPr>
  </w:style>
  <w:style w:type="paragraph" w:customStyle="1" w:styleId="a8">
    <w:name w:val="表格文字"/>
    <w:basedOn w:val="a"/>
    <w:qFormat/>
    <w:rsid w:val="00D65710"/>
    <w:pPr>
      <w:spacing w:before="25" w:after="25"/>
    </w:pPr>
    <w:rPr>
      <w:bCs/>
      <w:spacing w:val="10"/>
    </w:rPr>
  </w:style>
  <w:style w:type="paragraph" w:styleId="a9">
    <w:name w:val="List Paragraph"/>
    <w:basedOn w:val="a"/>
    <w:uiPriority w:val="99"/>
    <w:unhideWhenUsed/>
    <w:qFormat/>
    <w:rsid w:val="00DD7463"/>
    <w:pPr>
      <w:ind w:firstLineChars="200" w:firstLine="420"/>
    </w:pPr>
  </w:style>
  <w:style w:type="table" w:styleId="aa">
    <w:name w:val="Table Grid"/>
    <w:basedOn w:val="a1"/>
    <w:uiPriority w:val="59"/>
    <w:rsid w:val="008F2B78"/>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ody Text Indent"/>
    <w:basedOn w:val="a"/>
    <w:link w:val="Char2"/>
    <w:uiPriority w:val="99"/>
    <w:semiHidden/>
    <w:unhideWhenUsed/>
    <w:rsid w:val="008F2B78"/>
    <w:pPr>
      <w:spacing w:after="120"/>
      <w:ind w:leftChars="200" w:left="420"/>
    </w:pPr>
  </w:style>
  <w:style w:type="character" w:customStyle="1" w:styleId="Char2">
    <w:name w:val="正文文本缩进 Char"/>
    <w:basedOn w:val="a0"/>
    <w:link w:val="ab"/>
    <w:uiPriority w:val="99"/>
    <w:semiHidden/>
    <w:rsid w:val="008F2B78"/>
    <w:rPr>
      <w:rFonts w:ascii="Times New Roman" w:eastAsia="宋体" w:hAnsi="Times New Roman" w:cs="Times New Roman"/>
      <w:kern w:val="2"/>
      <w:sz w:val="21"/>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38</Pages>
  <Words>2762</Words>
  <Characters>15748</Characters>
  <Application>Microsoft Office Word</Application>
  <DocSecurity>0</DocSecurity>
  <Lines>131</Lines>
  <Paragraphs>36</Paragraphs>
  <ScaleCrop>false</ScaleCrop>
  <Company/>
  <LinksUpToDate>false</LinksUpToDate>
  <CharactersWithSpaces>18474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24309</cp:lastModifiedBy>
  <cp:revision>65</cp:revision>
  <dcterms:created xsi:type="dcterms:W3CDTF">2015-06-17T12:51:00Z</dcterms:created>
  <dcterms:modified xsi:type="dcterms:W3CDTF">2022-03-13T08:06:00Z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D3CAAF0C7E0143029397B2FF429B15D5</vt:lpwstr>
  </property>
  <property fmtid="{D5CDD505-2E9C-101B-9397-08002B2CF9AE}" pid="3" name="KSOProductBuildVer">
    <vt:lpwstr>2052-11.1.0.11045</vt:lpwstr>
  </property>
</Properties>
</file>