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11470-2024-Q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609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龙岩炫风机械制造有限公司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徐爱红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756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徐爱红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2025-N1QMS-2287609</w:t>
            </w:r>
          </w:p>
        </w:tc>
        <w:tc>
          <w:tcPr>
            <w:tcW w:w="3145" w:type="dxa"/>
            <w:vAlign w:val="center"/>
          </w:tcPr>
          <w:p w:rsidR="00142F5C" w:rsidP="00772D33">
            <w:pPr>
              <w:spacing w:line="360" w:lineRule="exact"/>
              <w:jc w:val="center"/>
              <w:rPr>
                <w:szCs w:val="21"/>
              </w:rPr>
            </w:pPr>
            <w:r>
              <w:t>18.02.05,29.10.07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Q:风机、气力输送设备的制造和销售（3C产品除外）；风扇的销售（3C产品除外）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福建省龙岩市新罗区江龙路6号</w:t>
      </w:r>
    </w:p>
    <w:p w:rsidR="001F0A49">
      <w:pPr>
        <w:spacing w:line="360" w:lineRule="auto"/>
        <w:ind w:firstLine="420" w:firstLineChars="200"/>
      </w:pPr>
      <w:r>
        <w:rPr>
          <w:rFonts w:hint="eastAsia"/>
        </w:rPr>
        <w:t>办公地址：</w:t>
      </w:r>
      <w:r>
        <w:rPr>
          <w:rFonts w:hint="eastAsia"/>
        </w:rPr>
        <w:t>福建省龙岩市新罗区江龙路6号</w:t>
      </w:r>
    </w:p>
    <w:p w:rsidR="001F0A49">
      <w:pPr>
        <w:spacing w:line="360" w:lineRule="auto"/>
        <w:ind w:firstLine="420" w:firstLineChars="200"/>
      </w:pPr>
      <w:r>
        <w:rPr>
          <w:rFonts w:hint="eastAsia"/>
        </w:rPr>
        <w:t>经营地址：</w:t>
      </w:r>
      <w:bookmarkStart w:id="12" w:name="生产地址"/>
      <w:bookmarkEnd w:id="12"/>
      <w:r>
        <w:rPr>
          <w:rFonts w:hint="eastAsia"/>
        </w:rPr>
        <w:t>福建省龙岩市新罗区江龙路6号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龙岩炫风机械制造有限公司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288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