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江苏金熠环保科技有限公司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宜兴市高塍镇远东大道66号中国宜兴国际环保城33幢113-115室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生产地址：江苏省宜兴市高塍镇滆湖路108号</w:t>
            </w:r>
          </w:p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经营地址：宜兴市高塍镇远东大道66号中国宜兴国际环保城33幢113-115室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庄旭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18901530008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庄旭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0184-2022-Q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□智能手机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环保水处理设备的生产（组装）、销售</w:t>
            </w:r>
            <w:bookmarkEnd w:id="20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18.0</w:t>
            </w:r>
            <w:bookmarkStart w:id="31" w:name="_GoBack"/>
            <w:bookmarkEnd w:id="31"/>
            <w:r>
              <w:rPr>
                <w:sz w:val="20"/>
              </w:rPr>
              <w:t>5.07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2022年03月07日 上午至2022年03月08日 下午</w:t>
            </w:r>
            <w:bookmarkEnd w:id="29"/>
            <w:r>
              <w:rPr>
                <w:rFonts w:hint="eastAsia"/>
                <w:b/>
                <w:sz w:val="20"/>
              </w:rPr>
              <w:t>(共</w:t>
            </w:r>
            <w:bookmarkStart w:id="30" w:name="审核天数"/>
            <w:r>
              <w:rPr>
                <w:rFonts w:hint="eastAsia"/>
                <w:b/>
                <w:sz w:val="20"/>
              </w:rPr>
              <w:t>2.0</w:t>
            </w:r>
            <w:bookmarkEnd w:id="3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2019-N1QMS-1258213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18.05.07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946150" cy="414655"/>
                  <wp:effectExtent l="0" t="0" r="6350" b="0"/>
                  <wp:docPr id="1" name="图片 1" descr="a9f1505823b5a2656c0fbf5bcb33d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9f1505823b5a2656c0fbf5bcb33d9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/>
    <w:p>
      <w:pPr>
        <w:pStyle w:val="2"/>
      </w:pPr>
    </w:p>
    <w:tbl>
      <w:tblPr>
        <w:tblStyle w:val="6"/>
        <w:tblW w:w="10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910"/>
        <w:gridCol w:w="7518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861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2022.3.7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（含员工代表）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de-DE"/>
              </w:rPr>
              <w:t xml:space="preserve">QMS-2015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总则；9.3管理评审；10.1改进 总则；10.3持续改进</w:t>
            </w:r>
          </w:p>
          <w:p>
            <w:pPr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资质验证/范围再确认/一阶段阶段问题验证/投诉或事故/政府主管部门监督抽查情况。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QMS-2015 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: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/权限；6.2质量目标及其实现的策划；7.1.2人员； 7.1.6组织知识；7.2能力；7.3意识；7.4沟通；7.5文件化信息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9.1.3分析与评价</w:t>
            </w:r>
            <w:r>
              <w:rPr>
                <w:rFonts w:hint="eastAsia" w:ascii="宋体" w:hAnsi="宋体" w:cs="新宋体"/>
                <w:sz w:val="18"/>
                <w:szCs w:val="18"/>
              </w:rPr>
              <w:t>9.2内部审核；10.2纠正措施；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供销部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/权限；6.2质量目标及其实现的策划；8.2产品和服务的要求；8.5.3顾客或外部供方的财产；8.5.5交付后的活动；9.1.2顾客满意；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采购部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/权限；6.2质量目标及其实现的策划；8.4外部提供供方的控制；8.5.3顾客或外部供方的财产；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2022.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08：30-16：30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sz w:val="21"/>
                <w:szCs w:val="21"/>
              </w:rPr>
              <w:t>部：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 7.1.4过程运行环境；7.1.5监视和测量资源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8.3产品和服务的设计和开发；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8.5.1生产和服务提供的控制；8.5.2标识和可追溯性；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8.5.4防护；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8.5.6更改控制；8.6产品和服务放行；8.7不合格输出的控制；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9.1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监视、测量、分析和评价绩效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张磊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96195F"/>
    <w:rsid w:val="0FED004D"/>
    <w:rsid w:val="10991206"/>
    <w:rsid w:val="39315A0D"/>
    <w:rsid w:val="648B59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3</TotalTime>
  <ScaleCrop>false</ScaleCrop>
  <LinksUpToDate>false</LinksUpToDate>
  <CharactersWithSpaces>5336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春华秋实</cp:lastModifiedBy>
  <dcterms:modified xsi:type="dcterms:W3CDTF">2022-03-08T03:50:18Z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