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常州市恒利达工具有限公司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刘在政</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52501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