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A00A5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E138F3">
        <w:trPr>
          <w:trHeight w:val="557"/>
        </w:trPr>
        <w:tc>
          <w:tcPr>
            <w:tcW w:w="1142" w:type="dxa"/>
            <w:vAlign w:val="center"/>
          </w:tcPr>
          <w:p w:rsidR="00A62166" w:rsidRDefault="00A00A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00A5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九江耀辉航海仪器发展有限公司</w:t>
            </w:r>
            <w:bookmarkEnd w:id="0"/>
          </w:p>
        </w:tc>
      </w:tr>
      <w:tr w:rsidR="00E138F3">
        <w:trPr>
          <w:trHeight w:val="557"/>
        </w:trPr>
        <w:tc>
          <w:tcPr>
            <w:tcW w:w="1142" w:type="dxa"/>
            <w:vAlign w:val="center"/>
          </w:tcPr>
          <w:p w:rsidR="00A62166" w:rsidRDefault="00A0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00A5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江西省九江市经济技术开发区城西港区光电产业园5号厂房一楼</w:t>
            </w:r>
            <w:bookmarkEnd w:id="1"/>
          </w:p>
        </w:tc>
      </w:tr>
      <w:tr w:rsidR="00E138F3">
        <w:trPr>
          <w:trHeight w:val="557"/>
        </w:trPr>
        <w:tc>
          <w:tcPr>
            <w:tcW w:w="1142" w:type="dxa"/>
            <w:vAlign w:val="center"/>
          </w:tcPr>
          <w:p w:rsidR="00A62166" w:rsidRDefault="00A0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00A5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江西省九江市经济技术开发区城西港区光电产业园5号厂房一楼</w:t>
            </w:r>
            <w:bookmarkEnd w:id="2"/>
            <w:bookmarkEnd w:id="3"/>
          </w:p>
        </w:tc>
      </w:tr>
      <w:tr w:rsidR="00E138F3">
        <w:trPr>
          <w:trHeight w:val="557"/>
        </w:trPr>
        <w:tc>
          <w:tcPr>
            <w:tcW w:w="1142" w:type="dxa"/>
            <w:vAlign w:val="center"/>
          </w:tcPr>
          <w:p w:rsidR="00A62166" w:rsidRDefault="00A00A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A00A5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余涵兵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A00A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A00A5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17879866868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A0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A00A58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411530721@QQ.com</w:t>
            </w:r>
            <w:bookmarkEnd w:id="6"/>
          </w:p>
        </w:tc>
      </w:tr>
      <w:tr w:rsidR="00E138F3">
        <w:trPr>
          <w:trHeight w:val="557"/>
        </w:trPr>
        <w:tc>
          <w:tcPr>
            <w:tcW w:w="1142" w:type="dxa"/>
            <w:vAlign w:val="center"/>
          </w:tcPr>
          <w:p w:rsidR="00A62166" w:rsidRDefault="00A00A58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033A2">
            <w:bookmarkStart w:id="7" w:name="最高管理者"/>
            <w:bookmarkEnd w:id="7"/>
            <w:r>
              <w:t>张婷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A00A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D0263B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A0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</w:tr>
      <w:tr w:rsidR="00E138F3">
        <w:trPr>
          <w:trHeight w:val="418"/>
        </w:trPr>
        <w:tc>
          <w:tcPr>
            <w:tcW w:w="1142" w:type="dxa"/>
            <w:vAlign w:val="center"/>
          </w:tcPr>
          <w:p w:rsidR="00A62166" w:rsidRDefault="00A00A5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A00A58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0066-2020-Q-2022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A00A5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A00A58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A00A58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E138F3">
        <w:trPr>
          <w:trHeight w:val="455"/>
        </w:trPr>
        <w:tc>
          <w:tcPr>
            <w:tcW w:w="1142" w:type="dxa"/>
            <w:vAlign w:val="center"/>
          </w:tcPr>
          <w:p w:rsidR="00A62166" w:rsidRDefault="00A00A5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00A58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E138F3">
        <w:trPr>
          <w:trHeight w:val="455"/>
        </w:trPr>
        <w:tc>
          <w:tcPr>
            <w:tcW w:w="1142" w:type="dxa"/>
          </w:tcPr>
          <w:p w:rsidR="00A62166" w:rsidRDefault="00A00A5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2033A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00A58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E138F3">
        <w:trPr>
          <w:trHeight w:val="455"/>
        </w:trPr>
        <w:tc>
          <w:tcPr>
            <w:tcW w:w="1142" w:type="dxa"/>
          </w:tcPr>
          <w:p w:rsidR="00A62166" w:rsidRDefault="00A00A5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A00A5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E138F3">
        <w:trPr>
          <w:trHeight w:val="455"/>
        </w:trPr>
        <w:tc>
          <w:tcPr>
            <w:tcW w:w="1142" w:type="dxa"/>
          </w:tcPr>
          <w:p w:rsidR="00A62166" w:rsidRDefault="00A00A5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A00A5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E138F3">
        <w:trPr>
          <w:trHeight w:val="990"/>
        </w:trPr>
        <w:tc>
          <w:tcPr>
            <w:tcW w:w="1142" w:type="dxa"/>
            <w:vAlign w:val="center"/>
          </w:tcPr>
          <w:p w:rsidR="00A62166" w:rsidRDefault="00A0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A00A5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A00A5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A00A5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A00A5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A00A5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A00A5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2033A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00A58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E138F3">
        <w:trPr>
          <w:trHeight w:val="4810"/>
        </w:trPr>
        <w:tc>
          <w:tcPr>
            <w:tcW w:w="1142" w:type="dxa"/>
            <w:vAlign w:val="center"/>
          </w:tcPr>
          <w:p w:rsidR="00A62166" w:rsidRDefault="00A0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A00A58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液压系统配件、船舶用仪器（</w:t>
            </w:r>
            <w:r>
              <w:rPr>
                <w:sz w:val="20"/>
              </w:rPr>
              <w:t>239</w:t>
            </w:r>
            <w:r>
              <w:rPr>
                <w:sz w:val="20"/>
              </w:rPr>
              <w:t>方位仪、航海六分仪、方位圈、三杆分度仪）的生产和销售及卫星罗经、磁罗经投影光管、分罗经、计程仪、倾斜仪、平行尺的销售</w:t>
            </w:r>
            <w:bookmarkEnd w:id="22"/>
          </w:p>
        </w:tc>
        <w:tc>
          <w:tcPr>
            <w:tcW w:w="680" w:type="dxa"/>
            <w:vAlign w:val="center"/>
          </w:tcPr>
          <w:p w:rsidR="00A62166" w:rsidRDefault="00A0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A0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A00A58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17.10.02;19.05.01;29.12.00</w:t>
            </w:r>
            <w:bookmarkEnd w:id="23"/>
          </w:p>
        </w:tc>
      </w:tr>
      <w:tr w:rsidR="00E138F3">
        <w:trPr>
          <w:trHeight w:val="1184"/>
        </w:trPr>
        <w:tc>
          <w:tcPr>
            <w:tcW w:w="1142" w:type="dxa"/>
            <w:vAlign w:val="center"/>
          </w:tcPr>
          <w:p w:rsidR="00A62166" w:rsidRDefault="00A0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00A5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A00A58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A00A5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A00A5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A00A5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2033A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00A58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00A58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2033A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00A58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A00A58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E138F3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A0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00A5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138F3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D0263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A00A5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138F3">
        <w:trPr>
          <w:trHeight w:val="465"/>
        </w:trPr>
        <w:tc>
          <w:tcPr>
            <w:tcW w:w="1142" w:type="dxa"/>
            <w:vAlign w:val="center"/>
          </w:tcPr>
          <w:p w:rsidR="00A62166" w:rsidRDefault="00A0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033A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00A58">
              <w:rPr>
                <w:rFonts w:hint="eastAsia"/>
                <w:b/>
                <w:sz w:val="20"/>
              </w:rPr>
              <w:t>普通话</w:t>
            </w:r>
            <w:r w:rsidR="00A00A58">
              <w:rPr>
                <w:rFonts w:hint="eastAsia"/>
                <w:sz w:val="20"/>
                <w:lang w:val="de-DE"/>
              </w:rPr>
              <w:t>□</w:t>
            </w:r>
            <w:r w:rsidR="00A00A58">
              <w:rPr>
                <w:rFonts w:hint="eastAsia"/>
                <w:b/>
                <w:sz w:val="20"/>
              </w:rPr>
              <w:t>英语</w:t>
            </w:r>
            <w:r w:rsidR="00A00A58">
              <w:rPr>
                <w:rFonts w:hint="eastAsia"/>
                <w:sz w:val="20"/>
                <w:lang w:val="de-DE"/>
              </w:rPr>
              <w:t>□</w:t>
            </w:r>
            <w:r w:rsidR="00A00A58">
              <w:rPr>
                <w:rFonts w:hint="eastAsia"/>
                <w:b/>
                <w:sz w:val="20"/>
              </w:rPr>
              <w:t>其他</w:t>
            </w:r>
          </w:p>
        </w:tc>
      </w:tr>
      <w:tr w:rsidR="00E138F3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A00A5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138F3">
        <w:trPr>
          <w:trHeight w:val="465"/>
        </w:trPr>
        <w:tc>
          <w:tcPr>
            <w:tcW w:w="1142" w:type="dxa"/>
            <w:vAlign w:val="center"/>
          </w:tcPr>
          <w:p w:rsidR="00A62166" w:rsidRDefault="00A00A58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A00A5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A00A5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A00A5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A00A5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A00A5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A00A5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138F3">
        <w:trPr>
          <w:trHeight w:val="465"/>
        </w:trPr>
        <w:tc>
          <w:tcPr>
            <w:tcW w:w="1142" w:type="dxa"/>
            <w:vAlign w:val="center"/>
          </w:tcPr>
          <w:p w:rsidR="00A62166" w:rsidRDefault="00A00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A00A5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2033A2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A00A5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A00A5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A00A5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17.10.02,19.05.01,29.12.00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A00A5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A62166" w:rsidRDefault="00D0263B">
            <w:pPr>
              <w:rPr>
                <w:sz w:val="20"/>
                <w:lang w:val="de-DE"/>
              </w:rPr>
            </w:pPr>
          </w:p>
        </w:tc>
      </w:tr>
      <w:tr w:rsidR="00E138F3">
        <w:trPr>
          <w:trHeight w:val="827"/>
        </w:trPr>
        <w:tc>
          <w:tcPr>
            <w:tcW w:w="1142" w:type="dxa"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026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026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026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D0263B">
            <w:pPr>
              <w:jc w:val="center"/>
              <w:rPr>
                <w:sz w:val="21"/>
                <w:szCs w:val="21"/>
              </w:rPr>
            </w:pPr>
          </w:p>
        </w:tc>
      </w:tr>
      <w:tr w:rsidR="00E138F3">
        <w:trPr>
          <w:trHeight w:val="985"/>
        </w:trPr>
        <w:tc>
          <w:tcPr>
            <w:tcW w:w="1142" w:type="dxa"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026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026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026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D0263B">
            <w:pPr>
              <w:jc w:val="center"/>
              <w:rPr>
                <w:sz w:val="21"/>
                <w:szCs w:val="21"/>
              </w:rPr>
            </w:pPr>
          </w:p>
        </w:tc>
      </w:tr>
      <w:tr w:rsidR="00E138F3">
        <w:trPr>
          <w:trHeight w:val="970"/>
        </w:trPr>
        <w:tc>
          <w:tcPr>
            <w:tcW w:w="1142" w:type="dxa"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026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026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026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D0263B">
            <w:pPr>
              <w:jc w:val="center"/>
              <w:rPr>
                <w:sz w:val="21"/>
                <w:szCs w:val="21"/>
              </w:rPr>
            </w:pPr>
          </w:p>
        </w:tc>
      </w:tr>
      <w:tr w:rsidR="00E138F3">
        <w:trPr>
          <w:trHeight w:val="879"/>
        </w:trPr>
        <w:tc>
          <w:tcPr>
            <w:tcW w:w="1142" w:type="dxa"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026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026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026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0263B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D0263B">
            <w:pPr>
              <w:jc w:val="center"/>
              <w:rPr>
                <w:sz w:val="21"/>
                <w:szCs w:val="21"/>
              </w:rPr>
            </w:pPr>
          </w:p>
        </w:tc>
      </w:tr>
      <w:tr w:rsidR="00E138F3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A00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138F3">
        <w:trPr>
          <w:trHeight w:val="465"/>
        </w:trPr>
        <w:tc>
          <w:tcPr>
            <w:tcW w:w="1142" w:type="dxa"/>
            <w:vAlign w:val="center"/>
          </w:tcPr>
          <w:p w:rsidR="00A62166" w:rsidRDefault="00A00A5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A00A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A00A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A00A5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A00A5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A00A5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A00A58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A00A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138F3">
        <w:trPr>
          <w:trHeight w:val="567"/>
        </w:trPr>
        <w:tc>
          <w:tcPr>
            <w:tcW w:w="1142" w:type="dxa"/>
            <w:vAlign w:val="center"/>
          </w:tcPr>
          <w:p w:rsidR="00A62166" w:rsidRDefault="00D0263B"/>
        </w:tc>
        <w:tc>
          <w:tcPr>
            <w:tcW w:w="1350" w:type="dxa"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D0263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D026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0263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0263B"/>
        </w:tc>
        <w:tc>
          <w:tcPr>
            <w:tcW w:w="1380" w:type="dxa"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</w:tr>
      <w:tr w:rsidR="00E138F3">
        <w:trPr>
          <w:trHeight w:val="465"/>
        </w:trPr>
        <w:tc>
          <w:tcPr>
            <w:tcW w:w="1142" w:type="dxa"/>
            <w:vAlign w:val="center"/>
          </w:tcPr>
          <w:p w:rsidR="00A62166" w:rsidRDefault="00D0263B"/>
        </w:tc>
        <w:tc>
          <w:tcPr>
            <w:tcW w:w="1350" w:type="dxa"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D0263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D026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0263B"/>
        </w:tc>
        <w:tc>
          <w:tcPr>
            <w:tcW w:w="1299" w:type="dxa"/>
            <w:gridSpan w:val="4"/>
            <w:vAlign w:val="center"/>
          </w:tcPr>
          <w:p w:rsidR="00A62166" w:rsidRDefault="00D0263B"/>
        </w:tc>
        <w:tc>
          <w:tcPr>
            <w:tcW w:w="1380" w:type="dxa"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</w:tr>
      <w:tr w:rsidR="00E138F3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A00A58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138F3">
        <w:trPr>
          <w:trHeight w:val="586"/>
        </w:trPr>
        <w:tc>
          <w:tcPr>
            <w:tcW w:w="1142" w:type="dxa"/>
            <w:vAlign w:val="center"/>
          </w:tcPr>
          <w:p w:rsidR="00A62166" w:rsidRDefault="00A00A5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033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A0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A00A5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A00A58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A0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A00A5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</w:tr>
      <w:tr w:rsidR="00E138F3">
        <w:trPr>
          <w:trHeight w:val="509"/>
        </w:trPr>
        <w:tc>
          <w:tcPr>
            <w:tcW w:w="1142" w:type="dxa"/>
            <w:vAlign w:val="center"/>
          </w:tcPr>
          <w:p w:rsidR="00A62166" w:rsidRDefault="00A00A5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03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</w:tr>
      <w:tr w:rsidR="00E138F3">
        <w:trPr>
          <w:trHeight w:val="600"/>
        </w:trPr>
        <w:tc>
          <w:tcPr>
            <w:tcW w:w="1142" w:type="dxa"/>
            <w:vAlign w:val="center"/>
          </w:tcPr>
          <w:p w:rsidR="00A62166" w:rsidRDefault="00A00A5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033A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2022-3-7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A00A5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203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2022-3-7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A00A5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D0263B">
            <w:pPr>
              <w:rPr>
                <w:sz w:val="21"/>
                <w:szCs w:val="21"/>
              </w:rPr>
            </w:pPr>
          </w:p>
        </w:tc>
      </w:tr>
    </w:tbl>
    <w:p w:rsidR="00A62166" w:rsidRDefault="00D0263B"/>
    <w:p w:rsidR="002033A2" w:rsidRDefault="002033A2" w:rsidP="002033A2">
      <w:pPr>
        <w:pStyle w:val="a0"/>
      </w:pPr>
    </w:p>
    <w:p w:rsidR="002033A2" w:rsidRDefault="002033A2" w:rsidP="002033A2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 w:rsidR="002033A2" w:rsidRPr="00463015" w:rsidTr="00AA54EF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33A2" w:rsidRPr="00463015" w:rsidRDefault="002033A2" w:rsidP="00AA54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2033A2" w:rsidRPr="00463015" w:rsidTr="00AA54EF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033A2" w:rsidRPr="00463015" w:rsidRDefault="002033A2" w:rsidP="00AA54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13" w:type="dxa"/>
            <w:vAlign w:val="center"/>
          </w:tcPr>
          <w:p w:rsidR="002033A2" w:rsidRPr="00463015" w:rsidRDefault="002033A2" w:rsidP="00AA54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70" w:type="dxa"/>
            <w:vAlign w:val="center"/>
          </w:tcPr>
          <w:p w:rsidR="002033A2" w:rsidRPr="00463015" w:rsidRDefault="002033A2" w:rsidP="00AA54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:rsidR="002033A2" w:rsidRPr="00463015" w:rsidRDefault="002033A2" w:rsidP="00AA54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:rsidR="002033A2" w:rsidRPr="00463015" w:rsidRDefault="002033A2" w:rsidP="00AA54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2033A2" w:rsidRPr="00463015" w:rsidRDefault="002033A2" w:rsidP="00AA54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2033A2" w:rsidRPr="00463015" w:rsidTr="00AA54EF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033A2" w:rsidRPr="00463015" w:rsidRDefault="002033A2" w:rsidP="002033A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03-10</w:t>
            </w:r>
          </w:p>
        </w:tc>
        <w:tc>
          <w:tcPr>
            <w:tcW w:w="1213" w:type="dxa"/>
            <w:vAlign w:val="center"/>
          </w:tcPr>
          <w:p w:rsidR="002033A2" w:rsidRPr="00463015" w:rsidRDefault="002033A2" w:rsidP="00AA54EF"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2033A2" w:rsidRPr="00463015" w:rsidRDefault="002033A2" w:rsidP="00AA54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2033A2" w:rsidRPr="00463015" w:rsidRDefault="002033A2" w:rsidP="00AA54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2033A2" w:rsidRPr="00463015" w:rsidRDefault="002033A2" w:rsidP="00AA54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033A2" w:rsidRPr="00463015" w:rsidTr="0029662F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033A2" w:rsidRPr="00463015" w:rsidRDefault="002033A2" w:rsidP="002033A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03-10</w:t>
            </w:r>
          </w:p>
        </w:tc>
        <w:tc>
          <w:tcPr>
            <w:tcW w:w="1213" w:type="dxa"/>
          </w:tcPr>
          <w:p w:rsidR="002033A2" w:rsidRPr="00463015" w:rsidRDefault="002033A2" w:rsidP="002033A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</w:tcPr>
          <w:p w:rsidR="002033A2" w:rsidRPr="00463015" w:rsidRDefault="002033A2" w:rsidP="002033A2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2033A2" w:rsidRPr="00463015" w:rsidRDefault="002033A2" w:rsidP="002033A2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033A2" w:rsidRPr="001B197E" w:rsidRDefault="002033A2" w:rsidP="002033A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2033A2" w:rsidRPr="00463015" w:rsidTr="0029662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033A2" w:rsidRPr="00463015" w:rsidRDefault="002033A2" w:rsidP="002033A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03-10</w:t>
            </w:r>
          </w:p>
        </w:tc>
        <w:tc>
          <w:tcPr>
            <w:tcW w:w="1213" w:type="dxa"/>
          </w:tcPr>
          <w:p w:rsidR="002033A2" w:rsidRPr="00463015" w:rsidRDefault="002033A2" w:rsidP="002033A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</w:tcPr>
          <w:p w:rsidR="002033A2" w:rsidRPr="00463015" w:rsidRDefault="002033A2" w:rsidP="002033A2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现场巡视</w:t>
            </w:r>
          </w:p>
        </w:tc>
        <w:tc>
          <w:tcPr>
            <w:tcW w:w="5507" w:type="dxa"/>
            <w:gridSpan w:val="2"/>
          </w:tcPr>
          <w:p w:rsidR="002033A2" w:rsidRPr="00463015" w:rsidRDefault="002033A2" w:rsidP="002033A2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现场巡视</w:t>
            </w:r>
            <w:r w:rsidRPr="00463015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办公、销售、生产区域及主要的办公、生产、检验、设备设施、仓库，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033A2" w:rsidRPr="001B197E" w:rsidRDefault="002033A2" w:rsidP="002033A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2033A2" w:rsidRPr="00463015" w:rsidTr="0029662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033A2" w:rsidRPr="00463015" w:rsidRDefault="002033A2" w:rsidP="002033A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03-10</w:t>
            </w:r>
          </w:p>
        </w:tc>
        <w:tc>
          <w:tcPr>
            <w:tcW w:w="1213" w:type="dxa"/>
          </w:tcPr>
          <w:p w:rsidR="002033A2" w:rsidRPr="00463015" w:rsidRDefault="002033A2" w:rsidP="002033A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</w:tcPr>
          <w:p w:rsidR="002033A2" w:rsidRPr="00463015" w:rsidRDefault="002033A2" w:rsidP="002033A2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:rsidR="002033A2" w:rsidRPr="00463015" w:rsidRDefault="002033A2" w:rsidP="002033A2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、9.3管理评审、10.1改进、10.3持续改进，</w:t>
            </w:r>
          </w:p>
          <w:p w:rsidR="002033A2" w:rsidRPr="00463015" w:rsidRDefault="002033A2" w:rsidP="002033A2">
            <w:pPr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81E4E">
              <w:rPr>
                <w:rFonts w:ascii="宋体" w:hAnsi="宋体" w:cs="Arial" w:hint="eastAsia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033A2" w:rsidRPr="001B197E" w:rsidRDefault="002033A2" w:rsidP="002033A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2033A2" w:rsidRPr="00463015" w:rsidTr="0029662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033A2" w:rsidRPr="00463015" w:rsidRDefault="002033A2" w:rsidP="002033A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03-10</w:t>
            </w:r>
          </w:p>
        </w:tc>
        <w:tc>
          <w:tcPr>
            <w:tcW w:w="1213" w:type="dxa"/>
          </w:tcPr>
          <w:p w:rsidR="002033A2" w:rsidRPr="00463015" w:rsidRDefault="002033A2" w:rsidP="002033A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</w:tcPr>
          <w:p w:rsidR="002033A2" w:rsidRPr="00463015" w:rsidRDefault="0025056E" w:rsidP="002033A2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综合办</w:t>
            </w:r>
          </w:p>
        </w:tc>
        <w:tc>
          <w:tcPr>
            <w:tcW w:w="5507" w:type="dxa"/>
            <w:gridSpan w:val="2"/>
          </w:tcPr>
          <w:p w:rsidR="002033A2" w:rsidRPr="00463015" w:rsidRDefault="002033A2" w:rsidP="0025056E">
            <w:pPr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5.3组织的岗位、职责和权限、6.2质量目标、、9.1.1监视、测量、分析和评价总则、9.1.3分析与评价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033A2" w:rsidRPr="001B197E" w:rsidRDefault="002033A2" w:rsidP="002033A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2033A2" w:rsidRPr="00463015" w:rsidTr="0029662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033A2" w:rsidRPr="00463015" w:rsidRDefault="002033A2" w:rsidP="002033A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03-10</w:t>
            </w:r>
          </w:p>
        </w:tc>
        <w:tc>
          <w:tcPr>
            <w:tcW w:w="1213" w:type="dxa"/>
          </w:tcPr>
          <w:p w:rsidR="002033A2" w:rsidRPr="00463015" w:rsidRDefault="002033A2" w:rsidP="002033A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11:3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vAlign w:val="center"/>
          </w:tcPr>
          <w:p w:rsidR="002033A2" w:rsidRPr="00463015" w:rsidRDefault="0025056E" w:rsidP="002033A2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销售</w:t>
            </w:r>
            <w:r w:rsidR="002033A2" w:rsidRPr="00463015">
              <w:rPr>
                <w:rFonts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:rsidR="002033A2" w:rsidRPr="00463015" w:rsidRDefault="002033A2" w:rsidP="002033A2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</w:t>
            </w:r>
            <w:r w:rsidR="00376007" w:rsidRPr="00463015">
              <w:rPr>
                <w:rFonts w:ascii="宋体" w:hAnsi="宋体" w:cs="Arial" w:hint="eastAsia"/>
                <w:sz w:val="18"/>
                <w:szCs w:val="18"/>
              </w:rPr>
              <w:t>8.1运行策划和控制</w:t>
            </w:r>
            <w:r w:rsidR="00376007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8.2产品和服务的要求、</w:t>
            </w:r>
            <w:r w:rsidR="00376007" w:rsidRPr="00463015">
              <w:rPr>
                <w:rFonts w:ascii="宋体" w:hAnsi="宋体" w:cs="Arial" w:hint="eastAsia"/>
                <w:sz w:val="18"/>
                <w:szCs w:val="18"/>
              </w:rPr>
              <w:t>8.5.1</w:t>
            </w:r>
            <w:r w:rsidR="00376007">
              <w:rPr>
                <w:rFonts w:ascii="宋体" w:hAnsi="宋体" w:cs="Arial" w:hint="eastAsia"/>
                <w:sz w:val="18"/>
                <w:szCs w:val="18"/>
              </w:rPr>
              <w:t>销售</w:t>
            </w:r>
            <w:r w:rsidR="00376007" w:rsidRPr="00463015">
              <w:rPr>
                <w:rFonts w:ascii="宋体" w:hAnsi="宋体" w:cs="Arial" w:hint="eastAsia"/>
                <w:sz w:val="18"/>
                <w:szCs w:val="18"/>
              </w:rPr>
              <w:t>和服务提供的控制</w:t>
            </w:r>
            <w:r w:rsidR="00376007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8.5.3顾客或外部供方的财产、9.1.2顾客满意、8.5.5交付后的活动、8.4外部提供过程、产品和服务的控制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2033A2" w:rsidRPr="001B197E" w:rsidRDefault="002033A2" w:rsidP="002033A2">
            <w:pPr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2033A2" w:rsidRPr="00463015" w:rsidTr="0029662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2033A2" w:rsidRPr="00463015" w:rsidRDefault="002033A2" w:rsidP="002033A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03-10</w:t>
            </w:r>
          </w:p>
        </w:tc>
        <w:tc>
          <w:tcPr>
            <w:tcW w:w="1213" w:type="dxa"/>
          </w:tcPr>
          <w:p w:rsidR="002033A2" w:rsidRPr="00463015" w:rsidRDefault="002033A2" w:rsidP="0025056E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25056E">
              <w:rPr>
                <w:rFonts w:ascii="宋体" w:hAnsi="宋体" w:hint="eastAsia"/>
                <w:b/>
                <w:bCs/>
                <w:sz w:val="18"/>
                <w:szCs w:val="18"/>
              </w:rPr>
              <w:t>2:3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vAlign w:val="center"/>
          </w:tcPr>
          <w:p w:rsidR="002033A2" w:rsidRPr="00463015" w:rsidRDefault="002033A2" w:rsidP="002033A2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2033A2" w:rsidRPr="00463015" w:rsidRDefault="002033A2" w:rsidP="002033A2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休息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2033A2" w:rsidRPr="001B197E" w:rsidRDefault="002033A2" w:rsidP="002033A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A</w:t>
            </w:r>
          </w:p>
        </w:tc>
      </w:tr>
      <w:tr w:rsidR="002033A2" w:rsidRPr="00463015" w:rsidTr="0029662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33A2" w:rsidRPr="00463015" w:rsidRDefault="002033A2" w:rsidP="002033A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03-10</w:t>
            </w:r>
          </w:p>
        </w:tc>
        <w:tc>
          <w:tcPr>
            <w:tcW w:w="1213" w:type="dxa"/>
            <w:shd w:val="clear" w:color="auto" w:fill="auto"/>
          </w:tcPr>
          <w:p w:rsidR="002033A2" w:rsidRPr="00463015" w:rsidRDefault="0025056E" w:rsidP="002033A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</w:t>
            </w:r>
            <w:r w:rsidR="002033A2">
              <w:rPr>
                <w:rFonts w:ascii="宋体" w:hAnsi="宋体" w:hint="eastAsia"/>
                <w:b/>
                <w:bCs/>
                <w:sz w:val="18"/>
                <w:szCs w:val="18"/>
              </w:rPr>
              <w:t>:3</w:t>
            </w:r>
            <w:r w:rsidR="002033A2"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2033A2" w:rsidRPr="00463015" w:rsidRDefault="0025056E" w:rsidP="002033A2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  <w:shd w:val="clear" w:color="auto" w:fill="auto"/>
            <w:vAlign w:val="center"/>
          </w:tcPr>
          <w:p w:rsidR="0025056E" w:rsidRPr="0025056E" w:rsidRDefault="002033A2" w:rsidP="0025056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QMS:5.3组织的岗位、职责和权限、6.2</w:t>
            </w:r>
            <w:r w:rsidR="0025056E">
              <w:rPr>
                <w:rFonts w:ascii="宋体" w:hAnsi="宋体" w:cs="Arial" w:hint="eastAsia"/>
                <w:sz w:val="18"/>
                <w:szCs w:val="18"/>
              </w:rPr>
              <w:t>质量目标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="00F440DE">
              <w:rPr>
                <w:rFonts w:ascii="宋体" w:hAnsi="宋体" w:cs="Arial" w:hint="eastAsia"/>
                <w:sz w:val="18"/>
                <w:szCs w:val="18"/>
              </w:rPr>
              <w:t>7.1.3基础设施、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8.5.1生产和服务提供的控制、8.5.2产品标识和可追朔性、8.5.4产品防护、</w:t>
            </w:r>
            <w:r w:rsidRPr="00463015">
              <w:rPr>
                <w:rFonts w:ascii="宋体" w:hAnsi="宋体" w:cs="Arial"/>
                <w:sz w:val="18"/>
                <w:szCs w:val="18"/>
              </w:rPr>
              <w:t>8.5.6更改控制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033A2" w:rsidRPr="001B197E" w:rsidRDefault="002033A2" w:rsidP="002033A2">
            <w:pPr>
              <w:spacing w:line="280" w:lineRule="exact"/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25056E" w:rsidRPr="00463015" w:rsidTr="0029662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5056E" w:rsidRDefault="0025056E" w:rsidP="002033A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03-10</w:t>
            </w:r>
          </w:p>
        </w:tc>
        <w:tc>
          <w:tcPr>
            <w:tcW w:w="1213" w:type="dxa"/>
            <w:shd w:val="clear" w:color="auto" w:fill="auto"/>
          </w:tcPr>
          <w:p w:rsidR="0025056E" w:rsidRDefault="0025056E" w:rsidP="002033A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15：30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25056E" w:rsidRPr="00463015" w:rsidRDefault="0025056E" w:rsidP="002033A2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技术质量</w:t>
            </w:r>
            <w:r w:rsidRPr="00463015">
              <w:rPr>
                <w:rFonts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shd w:val="clear" w:color="auto" w:fill="auto"/>
            <w:vAlign w:val="center"/>
          </w:tcPr>
          <w:p w:rsidR="0025056E" w:rsidRPr="0025056E" w:rsidRDefault="0025056E" w:rsidP="0025056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QMS:5.3组织的岗位、职责和权限、6.2质量目标、8.1运行策划和控制、8.3产品和服务的设计和开发、7.1.5监视和测量资源、8.6产品和服务的放行、8.7不合格输出的控制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9.2 内部审核、10.2不合格和纠正措施；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5056E" w:rsidRDefault="0025056E" w:rsidP="002033A2">
            <w:pPr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2033A2" w:rsidRPr="00463015" w:rsidTr="0029662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33A2" w:rsidRPr="00463015" w:rsidRDefault="002033A2" w:rsidP="002033A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03-10</w:t>
            </w:r>
          </w:p>
        </w:tc>
        <w:tc>
          <w:tcPr>
            <w:tcW w:w="1213" w:type="dxa"/>
            <w:shd w:val="clear" w:color="auto" w:fill="auto"/>
          </w:tcPr>
          <w:p w:rsidR="002033A2" w:rsidRPr="00463015" w:rsidRDefault="002033A2" w:rsidP="002033A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25056E"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370" w:type="dxa"/>
            <w:shd w:val="clear" w:color="auto" w:fill="auto"/>
          </w:tcPr>
          <w:p w:rsidR="002033A2" w:rsidRPr="00463015" w:rsidRDefault="002033A2" w:rsidP="002033A2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shd w:val="clear" w:color="auto" w:fill="auto"/>
          </w:tcPr>
          <w:p w:rsidR="002033A2" w:rsidRPr="00463015" w:rsidRDefault="002033A2" w:rsidP="002033A2">
            <w:pPr>
              <w:spacing w:line="280" w:lineRule="exact"/>
              <w:rPr>
                <w:rFonts w:asci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2033A2" w:rsidRPr="00463015" w:rsidRDefault="002033A2" w:rsidP="002033A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463015">
              <w:rPr>
                <w:rFonts w:ascii="宋体" w:hAnsi="宋体" w:cs="Arial"/>
                <w:sz w:val="18"/>
                <w:szCs w:val="18"/>
              </w:rPr>
              <w:t>QMS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2033A2" w:rsidRPr="001B197E" w:rsidRDefault="002033A2" w:rsidP="002033A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597AE2" w:rsidRPr="00463015" w:rsidTr="00505F79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</w:tcPr>
          <w:p w:rsidR="00597AE2" w:rsidRPr="00463015" w:rsidRDefault="00597AE2" w:rsidP="00AA54EF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03-10</w:t>
            </w:r>
          </w:p>
        </w:tc>
        <w:tc>
          <w:tcPr>
            <w:tcW w:w="1213" w:type="dxa"/>
          </w:tcPr>
          <w:p w:rsidR="00597AE2" w:rsidRPr="00463015" w:rsidRDefault="00597AE2" w:rsidP="00AA54EF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  <w:r w:rsidRPr="00463015">
              <w:rPr>
                <w:rFonts w:hint="eastAsia"/>
                <w:sz w:val="18"/>
                <w:szCs w:val="18"/>
              </w:rPr>
              <w:t>:30</w:t>
            </w:r>
          </w:p>
        </w:tc>
        <w:tc>
          <w:tcPr>
            <w:tcW w:w="1370" w:type="dxa"/>
          </w:tcPr>
          <w:p w:rsidR="00597AE2" w:rsidRPr="00463015" w:rsidRDefault="00597AE2" w:rsidP="00AA54E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597AE2" w:rsidRPr="00463015" w:rsidRDefault="00597AE2" w:rsidP="00AA54EF">
            <w:pPr>
              <w:spacing w:line="280" w:lineRule="exact"/>
              <w:rPr>
                <w:color w:val="000000"/>
                <w:sz w:val="18"/>
                <w:szCs w:val="18"/>
              </w:rPr>
            </w:pPr>
            <w:r w:rsidRPr="00463015">
              <w:rPr>
                <w:rFonts w:hint="eastAsia"/>
                <w:sz w:val="18"/>
                <w:szCs w:val="18"/>
              </w:rPr>
              <w:t>审核结束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597AE2" w:rsidRPr="00463015" w:rsidRDefault="00597AE2" w:rsidP="00AA54EF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:rsidR="002033A2" w:rsidRDefault="002033A2" w:rsidP="002033A2">
      <w:pPr>
        <w:pStyle w:val="a0"/>
      </w:pPr>
    </w:p>
    <w:p w:rsidR="002033A2" w:rsidRDefault="002033A2" w:rsidP="002033A2">
      <w:pPr>
        <w:pStyle w:val="a0"/>
      </w:pPr>
    </w:p>
    <w:p w:rsidR="00A62166" w:rsidRDefault="00A00A5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A00A5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A00A5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A00A5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A00A5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A00A5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A00A5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D0263B"/>
    <w:p w:rsidR="00A62166" w:rsidRDefault="00D0263B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63B" w:rsidRDefault="00D0263B" w:rsidP="00E138F3">
      <w:r>
        <w:separator/>
      </w:r>
    </w:p>
  </w:endnote>
  <w:endnote w:type="continuationSeparator" w:id="1">
    <w:p w:rsidR="00D0263B" w:rsidRDefault="00D0263B" w:rsidP="00E1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63B" w:rsidRDefault="00D0263B" w:rsidP="00E138F3">
      <w:r>
        <w:separator/>
      </w:r>
    </w:p>
  </w:footnote>
  <w:footnote w:type="continuationSeparator" w:id="1">
    <w:p w:rsidR="00D0263B" w:rsidRDefault="00D0263B" w:rsidP="00E13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A00A58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1F75" w:rsidRPr="00CF1F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A00A5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A00A58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8F3"/>
    <w:rsid w:val="002033A2"/>
    <w:rsid w:val="0025056E"/>
    <w:rsid w:val="002855B8"/>
    <w:rsid w:val="00376007"/>
    <w:rsid w:val="00377F28"/>
    <w:rsid w:val="00597AE2"/>
    <w:rsid w:val="00A00A58"/>
    <w:rsid w:val="00B73544"/>
    <w:rsid w:val="00C230C9"/>
    <w:rsid w:val="00CF1F75"/>
    <w:rsid w:val="00D0263B"/>
    <w:rsid w:val="00E138F3"/>
    <w:rsid w:val="00F4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1228</Words>
  <Characters>1610</Characters>
  <Application>Microsoft Office Word</Application>
  <DocSecurity>0</DocSecurity>
  <Lines>178</Lines>
  <Paragraphs>149</Paragraphs>
  <ScaleCrop>false</ScaleCrop>
  <Company>微软中国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62</cp:revision>
  <dcterms:created xsi:type="dcterms:W3CDTF">2015-06-17T14:31:00Z</dcterms:created>
  <dcterms:modified xsi:type="dcterms:W3CDTF">2022-03-10T05:54:00Z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