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996074">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742D74">
            <w:pPr>
              <w:rPr>
                <w:sz w:val="24"/>
                <w:szCs w:val="24"/>
              </w:rPr>
            </w:pPr>
            <w:r>
              <w:rPr>
                <w:rFonts w:hint="eastAsia"/>
                <w:sz w:val="24"/>
                <w:szCs w:val="24"/>
              </w:rPr>
              <w:t>受审核部门：</w:t>
            </w:r>
            <w:r w:rsidR="000A55E3">
              <w:rPr>
                <w:rFonts w:hint="eastAsia"/>
                <w:sz w:val="24"/>
                <w:szCs w:val="24"/>
              </w:rPr>
              <w:t>办公室</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742D74" w:rsidRPr="00742D74">
              <w:rPr>
                <w:rFonts w:eastAsiaTheme="minorEastAsia" w:hAnsiTheme="minorEastAsia" w:hint="eastAsia"/>
                <w:sz w:val="24"/>
                <w:szCs w:val="24"/>
              </w:rPr>
              <w:t>聂鹏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sidR="00742D74">
              <w:rPr>
                <w:rFonts w:hint="eastAsia"/>
                <w:sz w:val="24"/>
                <w:szCs w:val="24"/>
              </w:rPr>
              <w:t>彭鹰</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w:t>
            </w:r>
            <w:r w:rsidR="00742D74">
              <w:rPr>
                <w:rFonts w:hint="eastAsia"/>
                <w:sz w:val="24"/>
                <w:szCs w:val="24"/>
              </w:rPr>
              <w:t>6</w:t>
            </w:r>
            <w:r w:rsidR="000A55E3">
              <w:rPr>
                <w:rFonts w:hint="eastAsia"/>
                <w:sz w:val="24"/>
                <w:szCs w:val="24"/>
              </w:rPr>
              <w:t>-17</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0A55E3" w:rsidRPr="000A55E3" w:rsidRDefault="000A55E3" w:rsidP="000A55E3">
            <w:pPr>
              <w:adjustRightInd w:val="0"/>
              <w:snapToGrid w:val="0"/>
              <w:spacing w:line="360" w:lineRule="auto"/>
              <w:ind w:rightChars="50" w:right="105"/>
              <w:textAlignment w:val="baseline"/>
              <w:rPr>
                <w:rFonts w:ascii="宋体" w:hAnsi="宋体" w:cs="Arial"/>
                <w:spacing w:val="-6"/>
                <w:szCs w:val="21"/>
              </w:rPr>
            </w:pPr>
            <w:r w:rsidRPr="000A55E3">
              <w:rPr>
                <w:rFonts w:ascii="宋体" w:hAnsi="宋体" w:cs="Arial" w:hint="eastAsia"/>
                <w:spacing w:val="-6"/>
                <w:szCs w:val="21"/>
              </w:rPr>
              <w:t>QMS: 5.3组织的岗位、职责和权限、6.2质量目标、7.1.2人员、7.1.6组织知识、7.2能力、7.3意识、7.5.成文信息、9.1.1监视、测量、分析和评价总则、9.1.3分析与评价、9.2 内部审核、10.2不合格和纠正措施，</w:t>
            </w:r>
          </w:p>
          <w:p w:rsidR="000A55E3" w:rsidRPr="000A55E3" w:rsidRDefault="000A55E3" w:rsidP="000A55E3">
            <w:pPr>
              <w:adjustRightInd w:val="0"/>
              <w:snapToGrid w:val="0"/>
              <w:spacing w:line="360" w:lineRule="auto"/>
              <w:ind w:rightChars="50" w:right="105"/>
              <w:textAlignment w:val="baseline"/>
              <w:rPr>
                <w:rFonts w:ascii="宋体" w:hAnsi="宋体" w:cs="Arial"/>
                <w:spacing w:val="-6"/>
                <w:szCs w:val="21"/>
              </w:rPr>
            </w:pPr>
            <w:r w:rsidRPr="000A55E3">
              <w:rPr>
                <w:rFonts w:ascii="宋体" w:hAnsi="宋体" w:cs="Arial" w:hint="eastAsia"/>
                <w:spacing w:val="-6"/>
                <w:szCs w:val="21"/>
              </w:rPr>
              <w:t>EMS: 5.3组织的岗位、职责和权限、6.2.1环境目标、6.2.2实现环境目标措施的策划、6.1.2环境因素、7.2能力、7.3意识、7.5.成文信息、8.1运行策划和控制、8.2应急准备和响应、9.2 内部审核、10.2不符合/事件和纠正措施、6.1.3合规义务、6.1.4措施的策划、9.1监视测分析和评价（9.1.1总则、9.1.2合规性评价）</w:t>
            </w:r>
          </w:p>
          <w:p w:rsidR="00846EFB" w:rsidRDefault="000A55E3" w:rsidP="00E22393">
            <w:pPr>
              <w:adjustRightInd w:val="0"/>
              <w:snapToGrid w:val="0"/>
              <w:spacing w:line="360" w:lineRule="auto"/>
              <w:ind w:rightChars="50" w:right="105"/>
              <w:textAlignment w:val="baseline"/>
              <w:rPr>
                <w:sz w:val="24"/>
                <w:szCs w:val="24"/>
              </w:rPr>
            </w:pPr>
            <w:r w:rsidRPr="000A55E3">
              <w:rPr>
                <w:rFonts w:ascii="宋体" w:hAnsi="宋体" w:cs="Arial" w:hint="eastAsia"/>
                <w:spacing w:val="-6"/>
                <w:szCs w:val="21"/>
              </w:rPr>
              <w:t>EMS/</w:t>
            </w:r>
            <w:r w:rsidR="00E22393">
              <w:rPr>
                <w:sz w:val="24"/>
                <w:szCs w:val="24"/>
              </w:rPr>
              <w:t xml:space="preserve"> </w:t>
            </w:r>
          </w:p>
        </w:tc>
        <w:tc>
          <w:tcPr>
            <w:tcW w:w="1585" w:type="dxa"/>
            <w:vMerge/>
          </w:tcPr>
          <w:p w:rsidR="00846EFB" w:rsidRDefault="00846EFB"/>
        </w:tc>
      </w:tr>
      <w:tr w:rsidR="000A55E3">
        <w:trPr>
          <w:trHeight w:val="1255"/>
        </w:trPr>
        <w:tc>
          <w:tcPr>
            <w:tcW w:w="1965" w:type="dxa"/>
          </w:tcPr>
          <w:p w:rsidR="000A55E3" w:rsidRPr="00D86150" w:rsidRDefault="000A55E3" w:rsidP="003A5BC1">
            <w:pPr>
              <w:rPr>
                <w:szCs w:val="21"/>
              </w:rPr>
            </w:pPr>
            <w:r w:rsidRPr="00D86150">
              <w:rPr>
                <w:rFonts w:hint="eastAsia"/>
                <w:szCs w:val="21"/>
              </w:rPr>
              <w:t>岗位、职责和权限</w:t>
            </w:r>
          </w:p>
        </w:tc>
        <w:tc>
          <w:tcPr>
            <w:tcW w:w="1155" w:type="dxa"/>
          </w:tcPr>
          <w:p w:rsidR="000A55E3" w:rsidRPr="00D86150" w:rsidRDefault="00E22393" w:rsidP="003A5BC1">
            <w:pPr>
              <w:jc w:val="center"/>
              <w:rPr>
                <w:szCs w:val="21"/>
              </w:rPr>
            </w:pPr>
            <w:r>
              <w:rPr>
                <w:rFonts w:ascii="宋体" w:hAnsi="宋体" w:cs="Arial" w:hint="eastAsia"/>
                <w:spacing w:val="-6"/>
                <w:szCs w:val="21"/>
              </w:rPr>
              <w:t>QE</w:t>
            </w:r>
            <w:r w:rsidR="000A55E3" w:rsidRPr="00D86150">
              <w:rPr>
                <w:rFonts w:ascii="宋体" w:hAnsi="宋体" w:cs="Arial" w:hint="eastAsia"/>
                <w:spacing w:val="-6"/>
                <w:szCs w:val="21"/>
              </w:rPr>
              <w:t>:5.3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办公室</w:t>
            </w:r>
            <w:r w:rsidRPr="00D86150">
              <w:rPr>
                <w:rFonts w:ascii="宋体" w:hAnsi="宋体" w:cs="Arial" w:hint="eastAsia"/>
                <w:spacing w:val="-6"/>
                <w:szCs w:val="21"/>
              </w:rPr>
              <w:t>现有1</w:t>
            </w:r>
            <w:r>
              <w:rPr>
                <w:rFonts w:ascii="宋体" w:hAnsi="宋体" w:cs="Arial" w:hint="eastAsia"/>
                <w:spacing w:val="-6"/>
                <w:szCs w:val="21"/>
              </w:rPr>
              <w:t>人，负责人：杜小燕</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主要负责行政管理和人力资源管理；</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组织本部门的环境因素、危险源的识别、评价及控制；</w:t>
            </w:r>
          </w:p>
          <w:p w:rsidR="000A55E3" w:rsidRPr="00D86150" w:rsidRDefault="000A55E3" w:rsidP="00E22393">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协助做好管理评审工作、组织开展内部审核。</w:t>
            </w:r>
          </w:p>
        </w:tc>
        <w:tc>
          <w:tcPr>
            <w:tcW w:w="1585" w:type="dxa"/>
          </w:tcPr>
          <w:p w:rsidR="000A55E3" w:rsidRPr="00D86150" w:rsidRDefault="000760DA" w:rsidP="003A5BC1">
            <w:pPr>
              <w:rPr>
                <w:szCs w:val="21"/>
              </w:rPr>
            </w:pPr>
            <w:r>
              <w:rPr>
                <w:szCs w:val="21"/>
              </w:rPr>
              <w:t>符合</w:t>
            </w:r>
          </w:p>
        </w:tc>
      </w:tr>
      <w:tr w:rsidR="000A55E3" w:rsidTr="00E4087C">
        <w:trPr>
          <w:trHeight w:val="972"/>
        </w:trPr>
        <w:tc>
          <w:tcPr>
            <w:tcW w:w="1965" w:type="dxa"/>
            <w:vAlign w:val="center"/>
          </w:tcPr>
          <w:p w:rsidR="000A55E3" w:rsidRPr="00D86150" w:rsidRDefault="000A55E3" w:rsidP="003A5BC1">
            <w:pPr>
              <w:spacing w:line="360" w:lineRule="auto"/>
              <w:rPr>
                <w:rFonts w:ascii="楷体" w:eastAsia="楷体" w:hAnsi="楷体" w:cs="宋体"/>
                <w:szCs w:val="21"/>
              </w:rPr>
            </w:pPr>
            <w:r w:rsidRPr="00D86150">
              <w:rPr>
                <w:rFonts w:eastAsiaTheme="minorEastAsia" w:hAnsiTheme="minorEastAsia" w:hint="eastAsia"/>
                <w:szCs w:val="21"/>
              </w:rPr>
              <w:t>目标和方案</w:t>
            </w:r>
          </w:p>
        </w:tc>
        <w:tc>
          <w:tcPr>
            <w:tcW w:w="1155" w:type="dxa"/>
            <w:vAlign w:val="center"/>
          </w:tcPr>
          <w:p w:rsidR="000A55E3" w:rsidRPr="00D86150" w:rsidRDefault="00E22393" w:rsidP="003A5BC1">
            <w:pPr>
              <w:spacing w:line="360" w:lineRule="auto"/>
              <w:rPr>
                <w:rFonts w:ascii="楷体" w:eastAsia="楷体" w:hAnsi="楷体" w:cs="宋体"/>
                <w:szCs w:val="21"/>
              </w:rPr>
            </w:pPr>
            <w:r>
              <w:rPr>
                <w:rFonts w:eastAsiaTheme="minorEastAsia" w:hAnsiTheme="minorEastAsia" w:hint="eastAsia"/>
                <w:szCs w:val="21"/>
              </w:rPr>
              <w:t>QE</w:t>
            </w:r>
            <w:r w:rsidR="000A55E3" w:rsidRPr="00D86150">
              <w:rPr>
                <w:rFonts w:eastAsiaTheme="minorEastAsia" w:hAnsiTheme="minorEastAsia" w:hint="eastAsia"/>
                <w:szCs w:val="21"/>
              </w:rPr>
              <w:t xml:space="preserve"> 6.2</w:t>
            </w: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查见“质量</w:t>
            </w:r>
            <w:r w:rsidRPr="00D86150">
              <w:rPr>
                <w:rFonts w:eastAsiaTheme="minorEastAsia" w:hAnsiTheme="minorEastAsia" w:hint="eastAsia"/>
                <w:szCs w:val="21"/>
              </w:rPr>
              <w:t>\</w:t>
            </w:r>
            <w:r w:rsidRPr="00D86150">
              <w:rPr>
                <w:rFonts w:eastAsiaTheme="minorEastAsia" w:hAnsiTheme="minorEastAsia" w:hint="eastAsia"/>
                <w:szCs w:val="21"/>
              </w:rPr>
              <w:t>环境</w:t>
            </w:r>
            <w:r w:rsidRPr="00D86150">
              <w:rPr>
                <w:rFonts w:eastAsiaTheme="minorEastAsia" w:hAnsiTheme="minorEastAsia" w:hint="eastAsia"/>
                <w:szCs w:val="21"/>
              </w:rPr>
              <w:t>\</w:t>
            </w:r>
            <w:r>
              <w:rPr>
                <w:rFonts w:eastAsiaTheme="minorEastAsia" w:hAnsiTheme="minorEastAsia" w:hint="eastAsia"/>
                <w:szCs w:val="21"/>
              </w:rPr>
              <w:t>职业健康安全目标分解考核表”，见办公室</w:t>
            </w:r>
            <w:r w:rsidRPr="00D86150">
              <w:rPr>
                <w:rFonts w:eastAsiaTheme="minorEastAsia" w:hAnsiTheme="minorEastAsia" w:hint="eastAsia"/>
                <w:szCs w:val="21"/>
              </w:rPr>
              <w:t>的目标：</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文件使用有效率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培训合格率达</w:t>
            </w:r>
            <w:r w:rsidRPr="000A55E3">
              <w:rPr>
                <w:rFonts w:eastAsiaTheme="minorEastAsia" w:hAnsiTheme="minorEastAsia" w:hint="eastAsia"/>
                <w:szCs w:val="21"/>
              </w:rPr>
              <w:t xml:space="preserve">100% </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固体废弃物分类处置率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火灾、触电事故为</w:t>
            </w:r>
            <w:r w:rsidRPr="000A55E3">
              <w:rPr>
                <w:rFonts w:eastAsiaTheme="minorEastAsia" w:hAnsiTheme="minorEastAsia" w:hint="eastAsia"/>
                <w:szCs w:val="21"/>
              </w:rPr>
              <w:t>0</w:t>
            </w:r>
          </w:p>
          <w:p w:rsidR="000A55E3" w:rsidRPr="00D86150"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环保、安全资金提供及时率</w:t>
            </w:r>
            <w:r w:rsidRPr="000A55E3">
              <w:rPr>
                <w:rFonts w:eastAsiaTheme="minorEastAsia" w:hAnsiTheme="minorEastAsia" w:hint="eastAsia"/>
                <w:szCs w:val="21"/>
              </w:rPr>
              <w:t>100%</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2021</w:t>
            </w:r>
            <w:r w:rsidRPr="00D86150">
              <w:rPr>
                <w:rFonts w:eastAsiaTheme="minorEastAsia" w:hAnsiTheme="minorEastAsia" w:hint="eastAsia"/>
                <w:szCs w:val="21"/>
              </w:rPr>
              <w:t>年</w:t>
            </w:r>
            <w:r>
              <w:rPr>
                <w:rFonts w:eastAsiaTheme="minorEastAsia" w:hAnsiTheme="minorEastAsia" w:hint="eastAsia"/>
                <w:szCs w:val="21"/>
              </w:rPr>
              <w:t>2</w:t>
            </w:r>
            <w:r w:rsidRPr="00D86150">
              <w:rPr>
                <w:rFonts w:eastAsiaTheme="minorEastAsia" w:hAnsiTheme="minorEastAsia" w:hint="eastAsia"/>
                <w:szCs w:val="21"/>
              </w:rPr>
              <w:t>-12</w:t>
            </w:r>
            <w:r w:rsidRPr="00D86150">
              <w:rPr>
                <w:rFonts w:eastAsiaTheme="minorEastAsia" w:hAnsiTheme="minorEastAsia" w:hint="eastAsia"/>
                <w:szCs w:val="21"/>
              </w:rPr>
              <w:t>月考核，显示目标均已全部完成。</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基本符合。</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抽</w:t>
            </w:r>
            <w:r w:rsidRPr="00D86150">
              <w:rPr>
                <w:rFonts w:eastAsiaTheme="minorEastAsia" w:hAnsiTheme="minorEastAsia" w:hint="eastAsia"/>
                <w:szCs w:val="21"/>
              </w:rPr>
              <w:t>2022</w:t>
            </w:r>
            <w:r w:rsidRPr="00D86150">
              <w:rPr>
                <w:rFonts w:eastAsiaTheme="minorEastAsia" w:hAnsiTheme="minorEastAsia" w:hint="eastAsia"/>
                <w:szCs w:val="21"/>
              </w:rPr>
              <w:t>年度环境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A</w:t>
            </w:r>
            <w:r w:rsidRPr="00D86150">
              <w:rPr>
                <w:rFonts w:eastAsiaTheme="minorEastAsia" w:hAnsiTheme="minorEastAsia" w:hint="eastAsia"/>
                <w:szCs w:val="21"/>
              </w:rPr>
              <w:t>、潜在火灾管控：</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制定火灾应急预案，并进行演练；</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岗位合理配置干粉灭火器等消防设施。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制订管理制度，禁止吸烟，规范操作要求。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按照年度培训计划对管理人员和操作人员进行火灾消防应急演习培训，提高人员安全防火应急措施知识；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消防设施悬挂履历卡；每一个月检查一次配备的灭火器、消防器材，对不合格的及时更换确保发生火灾事故时能有效控制；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、对触电采取措施如下：</w:t>
            </w:r>
            <w:r w:rsidRPr="00D86150">
              <w:rPr>
                <w:rFonts w:eastAsiaTheme="minorEastAsia" w:hAnsiTheme="minorEastAsia" w:hint="eastAsia"/>
                <w:szCs w:val="21"/>
              </w:rPr>
              <w:t xml:space="preserve"> </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制订安全操作规程、制度，组织学习，严格执行。</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按规定定期检查；</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禁止非操作人员操作机械设备。</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每台设备安装断路器、单独电源，开关设配电箱。</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遇电路故障，禁止非电工维修。。</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进行安全意识培训</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7.</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ascii="楷体" w:eastAsia="楷体" w:hAnsi="楷体" w:cs="宋体"/>
                <w:szCs w:val="21"/>
              </w:rPr>
            </w:pPr>
            <w:r w:rsidRPr="00D86150">
              <w:rPr>
                <w:rFonts w:eastAsiaTheme="minorEastAsia" w:hAnsiTheme="minorEastAsia" w:hint="eastAsia"/>
                <w:szCs w:val="21"/>
              </w:rPr>
              <w:t>措施在实施中，部分已完成，方案可指导实施，有效。</w:t>
            </w:r>
          </w:p>
        </w:tc>
        <w:tc>
          <w:tcPr>
            <w:tcW w:w="1585" w:type="dxa"/>
            <w:vAlign w:val="center"/>
          </w:tcPr>
          <w:p w:rsidR="000A55E3" w:rsidRPr="00D86150" w:rsidRDefault="000760DA" w:rsidP="003A5BC1">
            <w:pPr>
              <w:spacing w:line="360" w:lineRule="auto"/>
              <w:rPr>
                <w:rFonts w:ascii="楷体" w:eastAsia="楷体" w:hAnsi="楷体" w:cs="宋体"/>
                <w:szCs w:val="21"/>
              </w:rPr>
            </w:pPr>
            <w:r>
              <w:rPr>
                <w:szCs w:val="21"/>
              </w:rPr>
              <w:lastRenderedPageBreak/>
              <w:t>符合</w:t>
            </w:r>
          </w:p>
        </w:tc>
      </w:tr>
      <w:tr w:rsidR="000A55E3">
        <w:trPr>
          <w:trHeight w:val="1255"/>
        </w:trPr>
        <w:tc>
          <w:tcPr>
            <w:tcW w:w="1965" w:type="dxa"/>
          </w:tcPr>
          <w:p w:rsidR="000A55E3" w:rsidRPr="00D86150" w:rsidRDefault="000A55E3" w:rsidP="003A5BC1">
            <w:pPr>
              <w:rPr>
                <w:szCs w:val="21"/>
              </w:rPr>
            </w:pPr>
            <w:r w:rsidRPr="00D86150">
              <w:rPr>
                <w:rFonts w:hint="eastAsia"/>
                <w:szCs w:val="21"/>
              </w:rPr>
              <w:lastRenderedPageBreak/>
              <w:t>环境因素</w:t>
            </w:r>
            <w:r w:rsidRPr="00D86150">
              <w:rPr>
                <w:rFonts w:hint="eastAsia"/>
                <w:szCs w:val="21"/>
              </w:rPr>
              <w:t>/</w:t>
            </w:r>
            <w:r w:rsidRPr="00D86150">
              <w:rPr>
                <w:rFonts w:hint="eastAsia"/>
                <w:szCs w:val="21"/>
              </w:rPr>
              <w:t>危险源的识别与评价</w:t>
            </w:r>
          </w:p>
          <w:p w:rsidR="000A55E3" w:rsidRPr="00D86150" w:rsidRDefault="000A55E3" w:rsidP="003A5BC1">
            <w:pPr>
              <w:rPr>
                <w:szCs w:val="21"/>
              </w:rPr>
            </w:pPr>
            <w:r w:rsidRPr="00D86150">
              <w:rPr>
                <w:rFonts w:hint="eastAsia"/>
                <w:szCs w:val="21"/>
              </w:rPr>
              <w:t>措施的策划</w:t>
            </w:r>
          </w:p>
        </w:tc>
        <w:tc>
          <w:tcPr>
            <w:tcW w:w="1155" w:type="dxa"/>
          </w:tcPr>
          <w:p w:rsidR="000A55E3" w:rsidRPr="00D86150" w:rsidRDefault="00E22393" w:rsidP="003A5BC1">
            <w:pPr>
              <w:jc w:val="center"/>
              <w:rPr>
                <w:szCs w:val="21"/>
              </w:rPr>
            </w:pPr>
            <w:r>
              <w:rPr>
                <w:rFonts w:hint="eastAsia"/>
                <w:szCs w:val="21"/>
              </w:rPr>
              <w:t>E</w:t>
            </w:r>
            <w:r w:rsidR="000A55E3" w:rsidRPr="00D86150">
              <w:rPr>
                <w:rFonts w:hint="eastAsia"/>
                <w:szCs w:val="21"/>
              </w:rPr>
              <w:t>:6.1.2</w:t>
            </w:r>
          </w:p>
          <w:p w:rsidR="000A55E3" w:rsidRPr="00D86150" w:rsidRDefault="000A55E3" w:rsidP="003A5BC1">
            <w:pPr>
              <w:jc w:val="center"/>
              <w:rPr>
                <w:szCs w:val="21"/>
              </w:rPr>
            </w:pPr>
            <w:r w:rsidRPr="00D86150">
              <w:rPr>
                <w:rFonts w:hint="eastAsia"/>
                <w:szCs w:val="21"/>
              </w:rPr>
              <w:t>6.1.4</w:t>
            </w:r>
          </w:p>
        </w:tc>
        <w:tc>
          <w:tcPr>
            <w:tcW w:w="10004" w:type="dxa"/>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提供了环境因素和危险源识别评价与控制程序，有效文件。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查“环境因素辨识和评价表”，识别考虑了正常、异常、紧急，过去、现在、未来三种时态。涉及</w:t>
            </w:r>
            <w:r>
              <w:rPr>
                <w:rFonts w:eastAsiaTheme="minorEastAsia" w:hAnsiTheme="minorEastAsia" w:hint="eastAsia"/>
                <w:szCs w:val="21"/>
              </w:rPr>
              <w:t>办公室</w:t>
            </w:r>
            <w:r w:rsidRPr="00D86150">
              <w:rPr>
                <w:rFonts w:eastAsiaTheme="minorEastAsia" w:hAnsiTheme="minorEastAsia" w:hint="eastAsia"/>
                <w:szCs w:val="21"/>
              </w:rPr>
              <w:t>的环境因素有生活垃圾的处置不当污染环境、办公场所吸烟污染环境、复印机打印机废墨盒处置污染环境、火灾发生后废弃物污染大气、水土等。</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采取多因子评价法进行了评价，查到“重要环境因素清单”，评价出</w:t>
            </w:r>
            <w:r w:rsidRPr="000A55E3">
              <w:rPr>
                <w:rFonts w:eastAsiaTheme="minorEastAsia" w:hAnsiTheme="minorEastAsia" w:hint="eastAsia"/>
                <w:szCs w:val="21"/>
              </w:rPr>
              <w:t>评价出噪声排放、潜在火灾、爆炸、粉尘、固废排放、固废</w:t>
            </w:r>
            <w:r w:rsidRPr="000A55E3">
              <w:rPr>
                <w:rFonts w:eastAsiaTheme="minorEastAsia" w:hAnsiTheme="minorEastAsia" w:hint="eastAsia"/>
                <w:szCs w:val="21"/>
              </w:rPr>
              <w:t>/</w:t>
            </w:r>
            <w:r w:rsidRPr="000A55E3">
              <w:rPr>
                <w:rFonts w:eastAsiaTheme="minorEastAsia" w:hAnsiTheme="minorEastAsia" w:hint="eastAsia"/>
                <w:szCs w:val="21"/>
              </w:rPr>
              <w:t>潜在火灾为重要环境因素</w:t>
            </w:r>
            <w:r w:rsidRPr="00D86150">
              <w:rPr>
                <w:rFonts w:eastAsiaTheme="minorEastAsia" w:hAnsiTheme="minorEastAsia" w:hint="eastAsia"/>
                <w:szCs w:val="21"/>
              </w:rPr>
              <w:t>等为重要环境因素。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w:t>
            </w:r>
            <w:r>
              <w:rPr>
                <w:rFonts w:eastAsiaTheme="minorEastAsia" w:hAnsiTheme="minorEastAsia" w:hint="eastAsia"/>
                <w:szCs w:val="21"/>
              </w:rPr>
              <w:t>办公室</w:t>
            </w:r>
            <w:r w:rsidRPr="00D86150">
              <w:rPr>
                <w:rFonts w:eastAsiaTheme="minorEastAsia" w:hAnsiTheme="minorEastAsia" w:hint="eastAsia"/>
                <w:szCs w:val="21"/>
              </w:rPr>
              <w:t>的重要环境因素为：日常办公过程中固废排放、潜在火灾的发生。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主要控制措施：办公危废交耗材供应公司，危废联系具有资质机构处理，生活垃圾由物业部门拉走，加强日常培训，日常检查，配备消防器材等措施。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职业安全健康管理体系危险源辨识、风险评价、风险控制一览表》，对活动场所产生的危险源辨识并进行风险评价，以确定控制措施，经查阅已辨识出乱抛烟头、安全通道不畅、照明线路超载、电脑辐射、违规行驶导致意外交通事故、车祸伤害导致潜在火灾、触电、坠落、机械伤害、意外伤害等危险因素。</w:t>
            </w:r>
          </w:p>
          <w:p w:rsidR="000A55E3" w:rsidRPr="00D86150" w:rsidRDefault="000A55E3" w:rsidP="003A5BC1">
            <w:pPr>
              <w:snapToGrid w:val="0"/>
              <w:spacing w:line="360" w:lineRule="auto"/>
              <w:ind w:firstLineChars="200" w:firstLine="420"/>
              <w:rPr>
                <w:rFonts w:eastAsiaTheme="minorEastAsia" w:hAnsiTheme="minorEastAsia"/>
                <w:color w:val="FF0000"/>
                <w:szCs w:val="21"/>
              </w:rPr>
            </w:pPr>
            <w:r w:rsidRPr="00D86150">
              <w:rPr>
                <w:rFonts w:eastAsiaTheme="minorEastAsia" w:hAnsiTheme="minorEastAsia" w:hint="eastAsia"/>
                <w:szCs w:val="21"/>
              </w:rPr>
              <w:t>对识别出的危险源采取</w:t>
            </w:r>
            <w:r w:rsidRPr="00D86150">
              <w:rPr>
                <w:rFonts w:eastAsiaTheme="minorEastAsia" w:hAnsiTheme="minorEastAsia" w:hint="eastAsia"/>
                <w:szCs w:val="21"/>
              </w:rPr>
              <w:t>D=LEC</w:t>
            </w:r>
            <w:r w:rsidRPr="00D86150">
              <w:rPr>
                <w:rFonts w:eastAsiaTheme="minorEastAsia" w:hAnsiTheme="minorEastAsia" w:hint="eastAsia"/>
                <w:szCs w:val="21"/>
              </w:rPr>
              <w:t>进行评价，查到“不可接受风险清单”，评价出重大危险源包括：火</w:t>
            </w:r>
            <w:r>
              <w:rPr>
                <w:rFonts w:hint="eastAsia"/>
              </w:rPr>
              <w:t>机械伤害、触电伤害、潜在火灾、耳聋听力性损害、吸入性伤害</w:t>
            </w:r>
            <w:r w:rsidRPr="00D86150">
              <w:rPr>
                <w:rFonts w:eastAsiaTheme="minorEastAsia" w:hAnsiTheme="minorEastAsia" w:hint="eastAsia"/>
                <w:szCs w:val="21"/>
              </w:rPr>
              <w:t>等。</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w:t>
            </w:r>
            <w:r>
              <w:rPr>
                <w:rFonts w:eastAsiaTheme="minorEastAsia" w:hAnsiTheme="minorEastAsia" w:hint="eastAsia"/>
                <w:szCs w:val="21"/>
              </w:rPr>
              <w:t>办公室</w:t>
            </w:r>
            <w:r w:rsidRPr="00D86150">
              <w:rPr>
                <w:rFonts w:eastAsiaTheme="minorEastAsia" w:hAnsiTheme="minorEastAsia" w:hint="eastAsia"/>
                <w:szCs w:val="21"/>
              </w:rPr>
              <w:t>的重大危险源：触电事故、火灾事故的发生。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主要控制措施：危险源控制执行管理方案、配备消防器材、日常检查、日常培训教育、使用具有相关资质及考核合格的人员操作机器设备等运行控制措施等。</w:t>
            </w:r>
          </w:p>
          <w:p w:rsidR="000A55E3" w:rsidRPr="00D86150" w:rsidRDefault="000A55E3" w:rsidP="00E22393">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D86150">
              <w:rPr>
                <w:rFonts w:eastAsiaTheme="minorEastAsia" w:hAnsiTheme="minorEastAsia" w:hint="eastAsia"/>
                <w:szCs w:val="21"/>
              </w:rPr>
              <w:t>具体控制措施见</w:t>
            </w:r>
            <w:r w:rsidRPr="00D86150">
              <w:rPr>
                <w:rFonts w:eastAsiaTheme="minorEastAsia" w:hAnsiTheme="minorEastAsia" w:hint="eastAsia"/>
                <w:szCs w:val="21"/>
              </w:rPr>
              <w:t>EO8.1</w:t>
            </w:r>
            <w:r w:rsidRPr="00D86150">
              <w:rPr>
                <w:rFonts w:eastAsiaTheme="minorEastAsia" w:hAnsiTheme="minorEastAsia" w:hint="eastAsia"/>
                <w:szCs w:val="21"/>
              </w:rPr>
              <w:t>审核记录。策划了控制措施，制订了“质量、环境、职业健康安全管理方案”，明确了控制措施、时间要求、责任部门、责任和资源计划。</w:t>
            </w:r>
          </w:p>
        </w:tc>
        <w:tc>
          <w:tcPr>
            <w:tcW w:w="1585" w:type="dxa"/>
          </w:tcPr>
          <w:p w:rsidR="000A55E3" w:rsidRPr="00D86150" w:rsidRDefault="000760DA" w:rsidP="003A5BC1">
            <w:pPr>
              <w:rPr>
                <w:szCs w:val="21"/>
              </w:rPr>
            </w:pPr>
            <w:r>
              <w:rPr>
                <w:szCs w:val="21"/>
              </w:rPr>
              <w:t>符合</w:t>
            </w:r>
          </w:p>
        </w:tc>
      </w:tr>
      <w:tr w:rsidR="000A55E3">
        <w:trPr>
          <w:trHeight w:val="1968"/>
        </w:trPr>
        <w:tc>
          <w:tcPr>
            <w:tcW w:w="1965" w:type="dxa"/>
          </w:tcPr>
          <w:p w:rsidR="000A55E3" w:rsidRPr="00D86150" w:rsidRDefault="000A55E3" w:rsidP="003A5BC1">
            <w:pPr>
              <w:rPr>
                <w:szCs w:val="21"/>
              </w:rPr>
            </w:pPr>
            <w:r w:rsidRPr="00D86150">
              <w:rPr>
                <w:rFonts w:hint="eastAsia"/>
                <w:szCs w:val="21"/>
              </w:rPr>
              <w:lastRenderedPageBreak/>
              <w:t>人员</w:t>
            </w:r>
            <w:r w:rsidRPr="00D86150">
              <w:rPr>
                <w:rFonts w:hint="eastAsia"/>
                <w:szCs w:val="21"/>
              </w:rPr>
              <w:t>/</w:t>
            </w:r>
            <w:r w:rsidRPr="00D86150">
              <w:rPr>
                <w:rFonts w:hint="eastAsia"/>
                <w:szCs w:val="21"/>
              </w:rPr>
              <w:t>资源</w:t>
            </w:r>
          </w:p>
          <w:p w:rsidR="000A55E3" w:rsidRPr="00D86150" w:rsidRDefault="000A55E3" w:rsidP="003A5BC1">
            <w:pPr>
              <w:rPr>
                <w:szCs w:val="21"/>
              </w:rPr>
            </w:pPr>
            <w:r w:rsidRPr="00D86150">
              <w:rPr>
                <w:rFonts w:hint="eastAsia"/>
                <w:szCs w:val="21"/>
              </w:rPr>
              <w:t>能力</w:t>
            </w:r>
          </w:p>
          <w:p w:rsidR="000A55E3" w:rsidRPr="00D86150" w:rsidRDefault="000A55E3" w:rsidP="003A5BC1">
            <w:pPr>
              <w:rPr>
                <w:szCs w:val="21"/>
              </w:rPr>
            </w:pPr>
            <w:r w:rsidRPr="00D86150">
              <w:rPr>
                <w:rFonts w:hint="eastAsia"/>
                <w:szCs w:val="21"/>
              </w:rPr>
              <w:t>意识</w:t>
            </w:r>
          </w:p>
        </w:tc>
        <w:tc>
          <w:tcPr>
            <w:tcW w:w="1155" w:type="dxa"/>
          </w:tcPr>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Q：7.1.2</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7.2</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7.3</w:t>
            </w:r>
          </w:p>
          <w:p w:rsidR="000A55E3" w:rsidRPr="00D86150" w:rsidRDefault="00E22393" w:rsidP="003A5BC1">
            <w:pPr>
              <w:jc w:val="center"/>
              <w:rPr>
                <w:rFonts w:ascii="宋体" w:hAnsi="宋体" w:cs="Arial"/>
                <w:spacing w:val="-6"/>
                <w:szCs w:val="21"/>
              </w:rPr>
            </w:pPr>
            <w:r>
              <w:rPr>
                <w:rFonts w:ascii="宋体" w:hAnsi="宋体" w:cs="Arial" w:hint="eastAsia"/>
                <w:spacing w:val="-6"/>
                <w:szCs w:val="21"/>
              </w:rPr>
              <w:t>E</w:t>
            </w:r>
            <w:r w:rsidR="000A55E3" w:rsidRPr="00D86150">
              <w:rPr>
                <w:rFonts w:ascii="宋体" w:hAnsi="宋体" w:cs="Arial" w:hint="eastAsia"/>
                <w:spacing w:val="-6"/>
                <w:szCs w:val="21"/>
              </w:rPr>
              <w:t>:7.1</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7.2</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建立有《人力资源控制程序》，有效文件；</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公司现有人员</w:t>
            </w:r>
            <w:r>
              <w:rPr>
                <w:rFonts w:ascii="宋体" w:hAnsi="宋体" w:cs="Arial" w:hint="eastAsia"/>
                <w:spacing w:val="-6"/>
                <w:szCs w:val="21"/>
              </w:rPr>
              <w:t>34</w:t>
            </w:r>
            <w:r w:rsidRPr="00D86150">
              <w:rPr>
                <w:rFonts w:ascii="宋体" w:hAnsi="宋体" w:cs="Arial" w:hint="eastAsia"/>
                <w:spacing w:val="-6"/>
                <w:szCs w:val="21"/>
              </w:rPr>
              <w:t>人，管理人员、技术人员和操作员工等能够有效实施管理体系，并运行和控制其过程。</w:t>
            </w:r>
          </w:p>
          <w:p w:rsidR="000A55E3" w:rsidRPr="00D86150" w:rsidRDefault="000A55E3" w:rsidP="003A5BC1">
            <w:pPr>
              <w:pStyle w:val="a6"/>
              <w:spacing w:line="360" w:lineRule="auto"/>
              <w:ind w:firstLine="396"/>
              <w:rPr>
                <w:szCs w:val="21"/>
              </w:rPr>
            </w:pPr>
            <w:r w:rsidRPr="00D86150">
              <w:rPr>
                <w:rFonts w:ascii="宋体" w:hAnsi="宋体" w:cs="Arial" w:hint="eastAsia"/>
                <w:spacing w:val="-6"/>
                <w:szCs w:val="21"/>
              </w:rPr>
              <w:t>劳动合同——抽查</w:t>
            </w:r>
            <w:r w:rsidRPr="000A55E3">
              <w:rPr>
                <w:rFonts w:ascii="宋体" w:hAnsi="宋体" w:cs="Arial" w:hint="eastAsia"/>
                <w:spacing w:val="-6"/>
                <w:szCs w:val="21"/>
              </w:rPr>
              <w:t>杜小燕</w:t>
            </w:r>
            <w:r w:rsidRPr="00D86150">
              <w:rPr>
                <w:rFonts w:ascii="宋体" w:hAnsi="宋体" w:cs="Arial" w:hint="eastAsia"/>
                <w:spacing w:val="-6"/>
                <w:szCs w:val="21"/>
              </w:rPr>
              <w:t>、</w:t>
            </w:r>
            <w:r w:rsidRPr="000A55E3">
              <w:rPr>
                <w:rFonts w:ascii="宋体" w:hAnsi="宋体" w:cs="Arial" w:hint="eastAsia"/>
                <w:spacing w:val="-6"/>
                <w:szCs w:val="21"/>
              </w:rPr>
              <w:t>聂彩艳</w:t>
            </w:r>
            <w:r w:rsidRPr="00D86150">
              <w:rPr>
                <w:rFonts w:ascii="宋体" w:hAnsi="宋体" w:cs="Arial" w:hint="eastAsia"/>
                <w:spacing w:val="-6"/>
                <w:szCs w:val="21"/>
              </w:rPr>
              <w:t>、</w:t>
            </w:r>
            <w:r w:rsidRPr="000A55E3">
              <w:rPr>
                <w:rFonts w:ascii="宋体" w:hAnsi="宋体" w:cs="Arial" w:hint="eastAsia"/>
                <w:spacing w:val="-6"/>
                <w:szCs w:val="21"/>
              </w:rPr>
              <w:t>葛柳</w:t>
            </w:r>
            <w:r>
              <w:rPr>
                <w:rFonts w:ascii="宋体" w:hAnsi="宋体" w:cs="Arial" w:hint="eastAsia"/>
                <w:spacing w:val="-6"/>
                <w:szCs w:val="21"/>
              </w:rPr>
              <w:t>等人的的劳动合同，合同中收集了相关人员资料，技能信息、岗位及注意事项等</w:t>
            </w:r>
            <w:r w:rsidRPr="00D86150">
              <w:rPr>
                <w:rFonts w:ascii="宋体" w:hAnsi="宋体" w:cs="Arial" w:hint="eastAsia"/>
                <w:spacing w:val="-6"/>
                <w:szCs w:val="21"/>
              </w:rPr>
              <w:t>；</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查见“2022年度员工培训计划”，计划开展管理手册、程序文件、管理目标及方案、安全生产知识培训、岗位技能培训等14项次；</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查2021年度及2022年度“培训记录及培训效果评价表”，抽见：</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安全生产管理知识——</w:t>
            </w:r>
            <w:r>
              <w:rPr>
                <w:rFonts w:ascii="宋体" w:hAnsi="宋体" w:cs="Arial" w:hint="eastAsia"/>
                <w:spacing w:val="-6"/>
                <w:szCs w:val="21"/>
              </w:rPr>
              <w:t>2022.03.16</w:t>
            </w:r>
          </w:p>
          <w:p w:rsidR="000A55E3" w:rsidRPr="00D86150" w:rsidRDefault="000A55E3" w:rsidP="000A55E3">
            <w:pPr>
              <w:adjustRightInd w:val="0"/>
              <w:snapToGrid w:val="0"/>
              <w:spacing w:line="360" w:lineRule="auto"/>
              <w:ind w:rightChars="50" w:right="105" w:firstLineChars="200" w:firstLine="420"/>
              <w:textAlignment w:val="baseline"/>
              <w:rPr>
                <w:rFonts w:ascii="宋体" w:hAnsi="宋体" w:cs="Arial"/>
                <w:spacing w:val="-6"/>
                <w:szCs w:val="21"/>
              </w:rPr>
            </w:pPr>
            <w:r>
              <w:rPr>
                <w:rFonts w:ascii="宋体" w:hAnsi="宋体" w:hint="eastAsia"/>
                <w:szCs w:val="21"/>
              </w:rPr>
              <w:t>环境、安全法律法规的培训</w:t>
            </w:r>
            <w:r w:rsidRPr="00D86150">
              <w:rPr>
                <w:rFonts w:ascii="宋体" w:hAnsi="宋体" w:cs="Arial" w:hint="eastAsia"/>
                <w:spacing w:val="-6"/>
                <w:szCs w:val="21"/>
              </w:rPr>
              <w:t>——2021.</w:t>
            </w:r>
            <w:r>
              <w:rPr>
                <w:rFonts w:ascii="宋体" w:hAnsi="宋体" w:cs="Arial" w:hint="eastAsia"/>
                <w:spacing w:val="-6"/>
                <w:szCs w:val="21"/>
              </w:rPr>
              <w:t>12</w:t>
            </w:r>
            <w:r w:rsidRPr="00D86150">
              <w:rPr>
                <w:rFonts w:ascii="宋体" w:hAnsi="宋体" w:cs="Arial" w:hint="eastAsia"/>
                <w:spacing w:val="-6"/>
                <w:szCs w:val="21"/>
              </w:rPr>
              <w:t>.</w:t>
            </w:r>
            <w:r>
              <w:rPr>
                <w:rFonts w:ascii="宋体" w:hAnsi="宋体" w:cs="Arial" w:hint="eastAsia"/>
                <w:spacing w:val="-6"/>
                <w:szCs w:val="21"/>
              </w:rPr>
              <w:t>22</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环境、安全管理目标及方案——</w:t>
            </w:r>
            <w:r>
              <w:rPr>
                <w:rFonts w:ascii="宋体" w:hAnsi="宋体" w:cs="Arial" w:hint="eastAsia"/>
                <w:spacing w:val="-6"/>
                <w:szCs w:val="21"/>
              </w:rPr>
              <w:t>2022.02.21</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岗位技能知识培训——2021.</w:t>
            </w:r>
            <w:r>
              <w:rPr>
                <w:rFonts w:ascii="宋体" w:hAnsi="宋体" w:cs="Arial" w:hint="eastAsia"/>
                <w:spacing w:val="-6"/>
                <w:szCs w:val="21"/>
              </w:rPr>
              <w:t>6</w:t>
            </w:r>
            <w:r w:rsidRPr="00D86150">
              <w:rPr>
                <w:rFonts w:ascii="宋体" w:hAnsi="宋体" w:cs="Arial" w:hint="eastAsia"/>
                <w:spacing w:val="-6"/>
                <w:szCs w:val="21"/>
              </w:rPr>
              <w:t>.19</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内审知识——202</w:t>
            </w:r>
            <w:r>
              <w:rPr>
                <w:rFonts w:ascii="宋体" w:hAnsi="宋体" w:cs="Arial" w:hint="eastAsia"/>
                <w:spacing w:val="-6"/>
                <w:szCs w:val="21"/>
              </w:rPr>
              <w:t>1</w:t>
            </w:r>
            <w:r w:rsidRPr="00D86150">
              <w:rPr>
                <w:rFonts w:ascii="宋体" w:hAnsi="宋体" w:cs="Arial" w:hint="eastAsia"/>
                <w:spacing w:val="-6"/>
                <w:szCs w:val="21"/>
              </w:rPr>
              <w:t>.</w:t>
            </w:r>
            <w:r>
              <w:rPr>
                <w:rFonts w:ascii="宋体" w:hAnsi="宋体" w:cs="Arial" w:hint="eastAsia"/>
                <w:spacing w:val="-6"/>
                <w:szCs w:val="21"/>
              </w:rPr>
              <w:t>11</w:t>
            </w:r>
            <w:r w:rsidRPr="00D86150">
              <w:rPr>
                <w:rFonts w:ascii="宋体" w:hAnsi="宋体" w:cs="Arial" w:hint="eastAsia"/>
                <w:spacing w:val="-6"/>
                <w:szCs w:val="21"/>
              </w:rPr>
              <w:t>.1</w:t>
            </w:r>
            <w:r>
              <w:rPr>
                <w:rFonts w:ascii="宋体" w:hAnsi="宋体" w:cs="Arial" w:hint="eastAsia"/>
                <w:spacing w:val="-6"/>
                <w:szCs w:val="21"/>
              </w:rPr>
              <w:t>6</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考核及评价记录显示以口头问答的方式对培训效果进行了评价，培训达到预期的目的。</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w:t>
            </w:r>
            <w:r>
              <w:rPr>
                <w:rFonts w:ascii="宋体" w:hAnsi="宋体" w:cs="Arial" w:hint="eastAsia"/>
                <w:spacing w:val="-6"/>
                <w:szCs w:val="21"/>
              </w:rPr>
              <w:t>特种作业人员</w:t>
            </w:r>
          </w:p>
          <w:p w:rsidR="000A55E3" w:rsidRDefault="000A55E3" w:rsidP="000A55E3">
            <w:pPr>
              <w:spacing w:line="360" w:lineRule="auto"/>
              <w:ind w:firstLineChars="200" w:firstLine="420"/>
            </w:pPr>
            <w:r>
              <w:rPr>
                <w:rFonts w:hint="eastAsia"/>
              </w:rPr>
              <w:t>查见：</w:t>
            </w:r>
          </w:p>
          <w:p w:rsidR="000A55E3" w:rsidRDefault="000A55E3" w:rsidP="000A55E3">
            <w:pPr>
              <w:spacing w:line="360" w:lineRule="auto"/>
              <w:ind w:firstLineChars="200" w:firstLine="420"/>
            </w:pPr>
            <w:r>
              <w:rPr>
                <w:rFonts w:hint="eastAsia"/>
              </w:rPr>
              <w:t>聂鹏——主要负责人安全培训合格证书，有效；</w:t>
            </w:r>
          </w:p>
          <w:p w:rsidR="000A55E3" w:rsidRDefault="000A55E3" w:rsidP="000A55E3">
            <w:pPr>
              <w:spacing w:line="360" w:lineRule="auto"/>
              <w:ind w:firstLineChars="200" w:firstLine="420"/>
            </w:pPr>
            <w:r>
              <w:rPr>
                <w:rFonts w:hint="eastAsia"/>
              </w:rPr>
              <w:t>罗</w:t>
            </w:r>
            <w:r>
              <w:rPr>
                <w:rFonts w:hint="eastAsia"/>
              </w:rPr>
              <w:t>XX</w:t>
            </w:r>
            <w:r>
              <w:rPr>
                <w:rFonts w:hint="eastAsia"/>
              </w:rPr>
              <w:t>——安全管理人员培训合格证书，有效；</w:t>
            </w:r>
          </w:p>
          <w:p w:rsidR="000A55E3" w:rsidRDefault="000A55E3" w:rsidP="000A55E3">
            <w:pPr>
              <w:spacing w:line="360" w:lineRule="auto"/>
              <w:ind w:firstLineChars="200" w:firstLine="420"/>
            </w:pPr>
            <w:r>
              <w:rPr>
                <w:rFonts w:hint="eastAsia"/>
              </w:rPr>
              <w:t>查特种作业证书，抽见：</w:t>
            </w:r>
          </w:p>
          <w:p w:rsidR="000A55E3" w:rsidRDefault="000A55E3" w:rsidP="000A55E3">
            <w:pPr>
              <w:spacing w:line="360" w:lineRule="auto"/>
              <w:ind w:firstLineChars="200" w:firstLine="420"/>
            </w:pPr>
            <w:r>
              <w:rPr>
                <w:rFonts w:hint="eastAsia"/>
              </w:rPr>
              <w:t>余</w:t>
            </w:r>
            <w:r>
              <w:rPr>
                <w:rFonts w:hint="eastAsia"/>
              </w:rPr>
              <w:t>XX</w:t>
            </w:r>
            <w:r>
              <w:rPr>
                <w:rFonts w:hint="eastAsia"/>
              </w:rPr>
              <w:t>——低压电工作业；</w:t>
            </w:r>
            <w:r>
              <w:rPr>
                <w:rFonts w:hint="eastAsia"/>
              </w:rPr>
              <w:t>2025.9.20</w:t>
            </w:r>
            <w:r>
              <w:rPr>
                <w:rFonts w:hint="eastAsia"/>
              </w:rPr>
              <w:t>；</w:t>
            </w:r>
          </w:p>
          <w:p w:rsidR="000A55E3" w:rsidRDefault="000A55E3" w:rsidP="000A55E3">
            <w:pPr>
              <w:spacing w:line="360" w:lineRule="auto"/>
              <w:ind w:firstLineChars="200" w:firstLine="420"/>
            </w:pPr>
            <w:r>
              <w:rPr>
                <w:rFonts w:hint="eastAsia"/>
              </w:rPr>
              <w:t>熊</w:t>
            </w:r>
            <w:r>
              <w:rPr>
                <w:rFonts w:hint="eastAsia"/>
              </w:rPr>
              <w:t>XX</w:t>
            </w:r>
            <w:r>
              <w:rPr>
                <w:rFonts w:hint="eastAsia"/>
              </w:rPr>
              <w:t>、陈</w:t>
            </w:r>
            <w:r>
              <w:rPr>
                <w:rFonts w:hint="eastAsia"/>
              </w:rPr>
              <w:t>XX</w:t>
            </w:r>
            <w:r>
              <w:rPr>
                <w:rFonts w:hint="eastAsia"/>
              </w:rPr>
              <w:t>——熔化焊接与热切割作业</w:t>
            </w:r>
            <w:r>
              <w:rPr>
                <w:rFonts w:hint="eastAsia"/>
              </w:rPr>
              <w:t>-2025.5.</w:t>
            </w:r>
            <w:r>
              <w:rPr>
                <w:rFonts w:hint="eastAsia"/>
              </w:rPr>
              <w:t>，有效；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意识：</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经与部门负责人沟通交流，</w:t>
            </w:r>
            <w:r w:rsidRPr="00D86150">
              <w:rPr>
                <w:rFonts w:ascii="宋体" w:hAnsi="宋体" w:cs="Arial" w:hint="eastAsia"/>
                <w:spacing w:val="-6"/>
                <w:szCs w:val="21"/>
              </w:rPr>
              <w:t>主要</w:t>
            </w:r>
            <w:r w:rsidRPr="00D86150">
              <w:rPr>
                <w:rFonts w:ascii="宋体" w:hAnsi="宋体" w:cs="Arial"/>
                <w:spacing w:val="-6"/>
                <w:szCs w:val="21"/>
              </w:rPr>
              <w:t>通过培训提高岗位作业水平和质量、环保、安全意识，</w:t>
            </w:r>
            <w:r w:rsidRPr="00D86150">
              <w:rPr>
                <w:rFonts w:ascii="宋体" w:hAnsi="宋体" w:cs="Arial" w:hint="eastAsia"/>
                <w:spacing w:val="-6"/>
                <w:szCs w:val="21"/>
              </w:rPr>
              <w:t>询问</w:t>
            </w:r>
            <w:r w:rsidRPr="00D86150">
              <w:rPr>
                <w:rFonts w:ascii="宋体" w:hAnsi="宋体" w:cs="Arial"/>
                <w:spacing w:val="-6"/>
                <w:szCs w:val="21"/>
              </w:rPr>
              <w:t>部分员工，他们对公司的管理方针</w:t>
            </w:r>
            <w:r w:rsidRPr="00D86150">
              <w:rPr>
                <w:rFonts w:ascii="宋体" w:hAnsi="宋体" w:cs="Arial" w:hint="eastAsia"/>
                <w:spacing w:val="-6"/>
                <w:szCs w:val="21"/>
              </w:rPr>
              <w:t>、</w:t>
            </w:r>
            <w:r w:rsidRPr="00D86150">
              <w:rPr>
                <w:rFonts w:ascii="宋体" w:hAnsi="宋体" w:cs="Arial"/>
                <w:spacing w:val="-6"/>
                <w:szCs w:val="21"/>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员工能</w:t>
            </w:r>
            <w:r w:rsidRPr="00D86150">
              <w:rPr>
                <w:rFonts w:ascii="宋体" w:hAnsi="宋体" w:cs="Arial"/>
                <w:spacing w:val="-6"/>
                <w:szCs w:val="21"/>
              </w:rPr>
              <w:t>明确自身职责及岗位要求，自身工作影响，如何提高产品质量、减少环境污染，员工人身安全意识等。</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基本能满足要求。</w:t>
            </w:r>
          </w:p>
        </w:tc>
        <w:tc>
          <w:tcPr>
            <w:tcW w:w="1585" w:type="dxa"/>
          </w:tcPr>
          <w:p w:rsidR="000A55E3" w:rsidRPr="00D86150" w:rsidRDefault="000760DA" w:rsidP="003A5BC1">
            <w:pPr>
              <w:rPr>
                <w:szCs w:val="21"/>
              </w:rPr>
            </w:pPr>
            <w:r>
              <w:rPr>
                <w:szCs w:val="21"/>
              </w:rPr>
              <w:lastRenderedPageBreak/>
              <w:t>符合</w:t>
            </w:r>
          </w:p>
        </w:tc>
      </w:tr>
      <w:tr w:rsidR="000A55E3">
        <w:trPr>
          <w:trHeight w:val="1305"/>
        </w:trPr>
        <w:tc>
          <w:tcPr>
            <w:tcW w:w="1965" w:type="dxa"/>
          </w:tcPr>
          <w:p w:rsidR="000A55E3" w:rsidRPr="00D86150" w:rsidRDefault="000A55E3" w:rsidP="003A5BC1">
            <w:pPr>
              <w:spacing w:line="360" w:lineRule="auto"/>
              <w:rPr>
                <w:szCs w:val="21"/>
              </w:rPr>
            </w:pPr>
            <w:r w:rsidRPr="00D86150">
              <w:rPr>
                <w:rFonts w:hint="eastAsia"/>
                <w:szCs w:val="21"/>
              </w:rPr>
              <w:lastRenderedPageBreak/>
              <w:t>组织知识</w:t>
            </w:r>
          </w:p>
        </w:tc>
        <w:tc>
          <w:tcPr>
            <w:tcW w:w="1155" w:type="dxa"/>
          </w:tcPr>
          <w:p w:rsidR="000A55E3" w:rsidRPr="00D86150" w:rsidRDefault="000A55E3" w:rsidP="003A5BC1">
            <w:pPr>
              <w:spacing w:line="360" w:lineRule="auto"/>
              <w:rPr>
                <w:rFonts w:ascii="宋体" w:hAnsi="宋体" w:cs="Arial"/>
                <w:spacing w:val="-6"/>
                <w:szCs w:val="21"/>
              </w:rPr>
            </w:pPr>
            <w:r w:rsidRPr="00D86150">
              <w:rPr>
                <w:rFonts w:ascii="宋体" w:hAnsi="宋体" w:cs="Arial" w:hint="eastAsia"/>
                <w:spacing w:val="-6"/>
                <w:szCs w:val="21"/>
              </w:rPr>
              <w:t>Q：7.1.6</w:t>
            </w:r>
          </w:p>
        </w:tc>
        <w:tc>
          <w:tcPr>
            <w:tcW w:w="10004" w:type="dxa"/>
          </w:tcPr>
          <w:p w:rsidR="000A55E3" w:rsidRPr="00D86150" w:rsidRDefault="000A55E3" w:rsidP="003A5BC1">
            <w:pPr>
              <w:spacing w:line="360" w:lineRule="auto"/>
              <w:ind w:firstLineChars="200" w:firstLine="420"/>
              <w:rPr>
                <w:szCs w:val="21"/>
              </w:rPr>
            </w:pPr>
            <w:r w:rsidRPr="00D86150">
              <w:rPr>
                <w:rFonts w:hint="eastAsia"/>
                <w:szCs w:val="21"/>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0A55E3" w:rsidRPr="00D86150" w:rsidRDefault="000A55E3" w:rsidP="003A5BC1">
            <w:pPr>
              <w:spacing w:line="360" w:lineRule="auto"/>
              <w:ind w:firstLineChars="200" w:firstLine="420"/>
              <w:rPr>
                <w:szCs w:val="21"/>
              </w:rPr>
            </w:pPr>
            <w:r w:rsidRPr="00D86150">
              <w:rPr>
                <w:rFonts w:hint="eastAsia"/>
                <w:szCs w:val="21"/>
              </w:rPr>
              <w:t>从内部来源获取的有：多年的工作经验、教训、内部的知识等；</w:t>
            </w:r>
          </w:p>
          <w:p w:rsidR="000A55E3" w:rsidRPr="00D86150" w:rsidRDefault="000A55E3" w:rsidP="003A5BC1">
            <w:pPr>
              <w:spacing w:line="360" w:lineRule="auto"/>
              <w:ind w:firstLineChars="200" w:firstLine="420"/>
              <w:rPr>
                <w:szCs w:val="21"/>
              </w:rPr>
            </w:pPr>
            <w:r w:rsidRPr="00D86150">
              <w:rPr>
                <w:rFonts w:hint="eastAsia"/>
                <w:szCs w:val="21"/>
              </w:rPr>
              <w:t>外部来源获取有：标杆对比、行业会议、客户技术要求、咨询老师传授的体系知识及所实施的内审员的培训；顾客方提供的资料等。</w:t>
            </w:r>
          </w:p>
          <w:p w:rsidR="000A55E3" w:rsidRPr="00D86150" w:rsidRDefault="000A55E3" w:rsidP="003A5BC1">
            <w:pPr>
              <w:spacing w:line="360" w:lineRule="auto"/>
              <w:ind w:firstLineChars="200" w:firstLine="420"/>
              <w:rPr>
                <w:color w:val="0000FF"/>
                <w:szCs w:val="21"/>
              </w:rPr>
            </w:pPr>
            <w:r w:rsidRPr="00D86150">
              <w:rPr>
                <w:rFonts w:hint="eastAsia"/>
                <w:szCs w:val="21"/>
              </w:rPr>
              <w:t>在应对变化的需求和趋势时，相关部门考虑现有的知识，确定如何获取更多的必要的额外知识，并根据变化的情况及时更新。</w:t>
            </w:r>
          </w:p>
        </w:tc>
        <w:tc>
          <w:tcPr>
            <w:tcW w:w="1585" w:type="dxa"/>
          </w:tcPr>
          <w:p w:rsidR="000A55E3" w:rsidRPr="00D86150" w:rsidRDefault="000760DA" w:rsidP="003A5BC1">
            <w:pPr>
              <w:spacing w:line="360" w:lineRule="auto"/>
              <w:rPr>
                <w:szCs w:val="21"/>
              </w:rPr>
            </w:pPr>
            <w:r>
              <w:rPr>
                <w:szCs w:val="21"/>
              </w:rPr>
              <w:t>符合</w:t>
            </w:r>
          </w:p>
        </w:tc>
      </w:tr>
      <w:tr w:rsidR="000A55E3" w:rsidTr="006C2267">
        <w:trPr>
          <w:trHeight w:val="689"/>
        </w:trPr>
        <w:tc>
          <w:tcPr>
            <w:tcW w:w="1965" w:type="dxa"/>
          </w:tcPr>
          <w:p w:rsidR="000A55E3" w:rsidRPr="00D86150" w:rsidRDefault="000A55E3" w:rsidP="003A5BC1">
            <w:pPr>
              <w:rPr>
                <w:szCs w:val="21"/>
              </w:rPr>
            </w:pPr>
            <w:r w:rsidRPr="00D86150">
              <w:rPr>
                <w:rFonts w:hint="eastAsia"/>
                <w:szCs w:val="21"/>
              </w:rPr>
              <w:t>成文信息</w:t>
            </w:r>
          </w:p>
        </w:tc>
        <w:tc>
          <w:tcPr>
            <w:tcW w:w="1155" w:type="dxa"/>
          </w:tcPr>
          <w:p w:rsidR="000A55E3" w:rsidRPr="00D86150" w:rsidRDefault="00E22393" w:rsidP="003A5BC1">
            <w:pPr>
              <w:rPr>
                <w:rFonts w:ascii="宋体" w:hAnsi="宋体" w:cs="Arial"/>
                <w:spacing w:val="-6"/>
                <w:szCs w:val="21"/>
              </w:rPr>
            </w:pPr>
            <w:r>
              <w:rPr>
                <w:rFonts w:ascii="宋体" w:hAnsi="宋体" w:cs="Arial" w:hint="eastAsia"/>
                <w:spacing w:val="-6"/>
                <w:szCs w:val="21"/>
              </w:rPr>
              <w:t>QE</w:t>
            </w:r>
            <w:r w:rsidR="000A55E3" w:rsidRPr="00D86150">
              <w:rPr>
                <w:rFonts w:ascii="宋体" w:hAnsi="宋体" w:cs="Arial" w:hint="eastAsia"/>
                <w:spacing w:val="-6"/>
                <w:szCs w:val="21"/>
              </w:rPr>
              <w:t>:7.5</w:t>
            </w:r>
          </w:p>
        </w:tc>
        <w:tc>
          <w:tcPr>
            <w:tcW w:w="10004" w:type="dxa"/>
          </w:tcPr>
          <w:p w:rsidR="000760DA" w:rsidRDefault="000760DA" w:rsidP="000760DA">
            <w:pPr>
              <w:spacing w:line="360" w:lineRule="auto"/>
              <w:ind w:firstLineChars="200" w:firstLine="420"/>
            </w:pPr>
            <w:r>
              <w:rPr>
                <w:rFonts w:hint="eastAsia"/>
              </w:rPr>
              <w:t>策划了公司的管理体系文件，包括：</w:t>
            </w:r>
          </w:p>
          <w:p w:rsidR="000760DA" w:rsidRDefault="000760DA" w:rsidP="000760DA">
            <w:pPr>
              <w:spacing w:line="360" w:lineRule="auto"/>
              <w:ind w:firstLineChars="200" w:firstLine="420"/>
            </w:pPr>
            <w:r>
              <w:rPr>
                <w:rFonts w:hint="eastAsia"/>
              </w:rPr>
              <w:t>《管理手册》</w:t>
            </w:r>
            <w:r>
              <w:rPr>
                <w:rFonts w:hint="eastAsia"/>
              </w:rPr>
              <w:t>C/0</w:t>
            </w:r>
            <w:r>
              <w:rPr>
                <w:rFonts w:hint="eastAsia"/>
              </w:rPr>
              <w:t>版，按</w:t>
            </w:r>
            <w:r>
              <w:rPr>
                <w:rFonts w:hint="eastAsia"/>
              </w:rPr>
              <w:t>ISO45001</w:t>
            </w:r>
            <w:r>
              <w:rPr>
                <w:rFonts w:hint="eastAsia"/>
              </w:rPr>
              <w:t>：</w:t>
            </w:r>
            <w:r>
              <w:rPr>
                <w:rFonts w:hint="eastAsia"/>
              </w:rPr>
              <w:t>2018</w:t>
            </w:r>
            <w:r>
              <w:rPr>
                <w:rFonts w:hint="eastAsia"/>
              </w:rPr>
              <w:t>新版标准修订文件，管理体系于</w:t>
            </w:r>
            <w:r>
              <w:rPr>
                <w:rFonts w:hint="eastAsia"/>
              </w:rPr>
              <w:t>2020</w:t>
            </w:r>
            <w:r>
              <w:rPr>
                <w:rFonts w:hint="eastAsia"/>
              </w:rPr>
              <w:t>年</w:t>
            </w:r>
            <w:r>
              <w:rPr>
                <w:rFonts w:hint="eastAsia"/>
              </w:rPr>
              <w:t>10</w:t>
            </w:r>
            <w:r>
              <w:rPr>
                <w:rFonts w:hint="eastAsia"/>
              </w:rPr>
              <w:t>月</w:t>
            </w:r>
            <w:r>
              <w:rPr>
                <w:rFonts w:hint="eastAsia"/>
              </w:rPr>
              <w:t>12</w:t>
            </w:r>
            <w:r>
              <w:rPr>
                <w:rFonts w:hint="eastAsia"/>
              </w:rPr>
              <w:t>日正式实施。</w:t>
            </w:r>
          </w:p>
          <w:p w:rsidR="000760DA" w:rsidRDefault="000760DA" w:rsidP="000760DA">
            <w:pPr>
              <w:spacing w:line="360" w:lineRule="auto"/>
              <w:ind w:firstLineChars="200" w:firstLine="420"/>
            </w:pPr>
            <w:r>
              <w:rPr>
                <w:rFonts w:hint="eastAsia"/>
              </w:rPr>
              <w:t>另程序文件</w:t>
            </w:r>
            <w:r>
              <w:rPr>
                <w:rFonts w:hint="eastAsia"/>
              </w:rPr>
              <w:t>26</w:t>
            </w:r>
            <w:r>
              <w:rPr>
                <w:rFonts w:hint="eastAsia"/>
              </w:rPr>
              <w:t>个，</w:t>
            </w:r>
            <w:r>
              <w:rPr>
                <w:rFonts w:hint="eastAsia"/>
              </w:rPr>
              <w:t>C/0</w:t>
            </w:r>
            <w:r>
              <w:rPr>
                <w:rFonts w:hint="eastAsia"/>
              </w:rPr>
              <w:t>版，</w:t>
            </w:r>
            <w:r>
              <w:rPr>
                <w:rFonts w:hint="eastAsia"/>
              </w:rPr>
              <w:t>2020</w:t>
            </w:r>
            <w:r>
              <w:rPr>
                <w:rFonts w:hint="eastAsia"/>
              </w:rPr>
              <w:t>年</w:t>
            </w:r>
            <w:r>
              <w:rPr>
                <w:rFonts w:hint="eastAsia"/>
              </w:rPr>
              <w:t>10</w:t>
            </w:r>
            <w:r>
              <w:rPr>
                <w:rFonts w:hint="eastAsia"/>
              </w:rPr>
              <w:t>月</w:t>
            </w:r>
            <w:r>
              <w:rPr>
                <w:rFonts w:hint="eastAsia"/>
              </w:rPr>
              <w:t>12</w:t>
            </w:r>
            <w:r>
              <w:rPr>
                <w:rFonts w:hint="eastAsia"/>
              </w:rPr>
              <w:t>日正式实施；</w:t>
            </w:r>
          </w:p>
          <w:p w:rsidR="000760DA" w:rsidRDefault="000760DA" w:rsidP="000760DA">
            <w:pPr>
              <w:spacing w:line="360" w:lineRule="auto"/>
              <w:ind w:firstLineChars="200" w:firstLine="420"/>
            </w:pPr>
            <w:r>
              <w:rPr>
                <w:rFonts w:hint="eastAsia"/>
              </w:rPr>
              <w:t>管理制度：安全教育管理制度、仓库安全管理制度、“</w:t>
            </w:r>
            <w:r>
              <w:rPr>
                <w:rFonts w:hint="eastAsia"/>
              </w:rPr>
              <w:t>5S</w:t>
            </w:r>
            <w:r>
              <w:rPr>
                <w:rFonts w:hint="eastAsia"/>
              </w:rPr>
              <w:t>”活动细则、消防安全管理制度、产品技术指</w:t>
            </w:r>
            <w:r>
              <w:rPr>
                <w:rFonts w:hint="eastAsia"/>
              </w:rPr>
              <w:lastRenderedPageBreak/>
              <w:t>标及检验规程等；</w:t>
            </w:r>
          </w:p>
          <w:p w:rsidR="000760DA" w:rsidRDefault="000760DA" w:rsidP="000760DA">
            <w:pPr>
              <w:spacing w:line="360" w:lineRule="auto"/>
              <w:ind w:firstLineChars="200" w:firstLine="420"/>
            </w:pPr>
            <w:r>
              <w:rPr>
                <w:rFonts w:hint="eastAsia"/>
              </w:rPr>
              <w:t>作业指导书：下料</w:t>
            </w:r>
            <w:r>
              <w:rPr>
                <w:rFonts w:hint="eastAsia"/>
              </w:rPr>
              <w:t>(</w:t>
            </w:r>
            <w:r>
              <w:rPr>
                <w:rFonts w:hint="eastAsia"/>
              </w:rPr>
              <w:t>剪板</w:t>
            </w:r>
            <w:r>
              <w:rPr>
                <w:rFonts w:hint="eastAsia"/>
              </w:rPr>
              <w:t>)</w:t>
            </w:r>
            <w:r>
              <w:rPr>
                <w:rFonts w:hint="eastAsia"/>
              </w:rPr>
              <w:t>作业指导书、冲压作业指导书、折弯作业指导书、、点焊机作业指导书、电焊机作业指导书、喷涂作业指导书等；</w:t>
            </w:r>
          </w:p>
          <w:p w:rsidR="000760DA" w:rsidRDefault="000760DA" w:rsidP="000760DA">
            <w:pPr>
              <w:spacing w:line="360" w:lineRule="auto"/>
              <w:ind w:firstLineChars="200" w:firstLine="420"/>
            </w:pPr>
            <w:r>
              <w:rPr>
                <w:rFonts w:hint="eastAsia"/>
              </w:rPr>
              <w:t>建立有外来文件清单，收集中华人民共和国产品质量法、中华人民共和国安全生产法、中华人民共和国环境保护法、金库门通用技术条件</w:t>
            </w:r>
            <w:r>
              <w:rPr>
                <w:rFonts w:hint="eastAsia"/>
              </w:rPr>
              <w:t>GA/T143-1996</w:t>
            </w:r>
            <w:r>
              <w:rPr>
                <w:rFonts w:hint="eastAsia"/>
              </w:rPr>
              <w:t>、金库门</w:t>
            </w:r>
            <w:r>
              <w:rPr>
                <w:rFonts w:hint="eastAsia"/>
              </w:rPr>
              <w:t>JR/T 0001-2000</w:t>
            </w:r>
            <w:r>
              <w:rPr>
                <w:rFonts w:hint="eastAsia"/>
              </w:rPr>
              <w:t>、金属家具通用技术条件</w:t>
            </w:r>
            <w:r>
              <w:rPr>
                <w:rFonts w:hint="eastAsia"/>
              </w:rPr>
              <w:t>GB/T3325-2017</w:t>
            </w:r>
            <w:r>
              <w:rPr>
                <w:rFonts w:hint="eastAsia"/>
              </w:rPr>
              <w:t>法律法规和技术标准、规范等；</w:t>
            </w:r>
          </w:p>
          <w:p w:rsidR="000760DA" w:rsidRDefault="000760DA" w:rsidP="000760DA">
            <w:pPr>
              <w:spacing w:line="360" w:lineRule="auto"/>
              <w:ind w:firstLineChars="200" w:firstLine="420"/>
            </w:pPr>
            <w:r>
              <w:rPr>
                <w:rFonts w:hint="eastAsia"/>
              </w:rPr>
              <w:t>建立环境、职业健康安全法律法规和其他要求清单，共</w:t>
            </w:r>
            <w:r>
              <w:rPr>
                <w:rFonts w:hint="eastAsia"/>
              </w:rPr>
              <w:t>97</w:t>
            </w:r>
            <w:r>
              <w:rPr>
                <w:rFonts w:hint="eastAsia"/>
              </w:rPr>
              <w:t>个。</w:t>
            </w:r>
          </w:p>
          <w:p w:rsidR="000760DA" w:rsidRDefault="000760DA" w:rsidP="000760DA">
            <w:pPr>
              <w:spacing w:line="360" w:lineRule="auto"/>
              <w:ind w:firstLineChars="200" w:firstLine="420"/>
            </w:pPr>
            <w:r>
              <w:rPr>
                <w:rFonts w:hint="eastAsia"/>
              </w:rPr>
              <w:t>文件化管理体系目前基本满足要求。</w:t>
            </w:r>
          </w:p>
          <w:p w:rsidR="000760DA" w:rsidRDefault="000760DA" w:rsidP="000760DA">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0760DA" w:rsidRDefault="000760DA" w:rsidP="000760DA">
            <w:pPr>
              <w:spacing w:line="360" w:lineRule="auto"/>
              <w:ind w:firstLineChars="200" w:firstLine="420"/>
            </w:pPr>
            <w:r>
              <w:rPr>
                <w:rFonts w:hint="eastAsia"/>
              </w:rPr>
              <w:t>管理体系文件经过总经理审批实施发布，经评审，目前文件和目录均适用。符合要求。</w:t>
            </w:r>
          </w:p>
          <w:p w:rsidR="000760DA" w:rsidRDefault="000760DA" w:rsidP="000760DA">
            <w:pPr>
              <w:spacing w:line="360" w:lineRule="auto"/>
              <w:ind w:firstLineChars="200" w:firstLine="420"/>
            </w:pPr>
            <w:r>
              <w:rPr>
                <w:rFonts w:hint="eastAsia"/>
              </w:rPr>
              <w:t>——编制《文件化信息管理控制程序》，内容符合基本标准要求。</w:t>
            </w:r>
          </w:p>
          <w:p w:rsidR="000760DA" w:rsidRDefault="000760DA" w:rsidP="000760DA">
            <w:pPr>
              <w:spacing w:line="360" w:lineRule="auto"/>
              <w:ind w:firstLineChars="200" w:firstLine="420"/>
            </w:pPr>
            <w:r>
              <w:rPr>
                <w:rFonts w:hint="eastAsia"/>
              </w:rPr>
              <w:t>抽查：受控文件清单、报废文件一览表、外来文件清单、管理评审记录、内审记录、环境因素因素评价记录表、职业健康安全危险源识别与评价表等，其成文信息标识清晰，填写基本齐全、清晰，成文信息在文件柜中分类编目保存，成文信息的贮存和保护符合要求，检索方便。</w:t>
            </w:r>
          </w:p>
          <w:p w:rsidR="000760DA" w:rsidRDefault="000760DA" w:rsidP="000760DA">
            <w:pPr>
              <w:spacing w:line="360" w:lineRule="auto"/>
              <w:ind w:firstLineChars="200" w:firstLine="420"/>
            </w:pPr>
            <w:r>
              <w:rPr>
                <w:rFonts w:hint="eastAsia"/>
              </w:rPr>
              <w:t>成文信息由各部门负责保存，以便查阅。</w:t>
            </w:r>
          </w:p>
          <w:p w:rsidR="000A55E3" w:rsidRPr="000760DA" w:rsidRDefault="000760DA" w:rsidP="000760DA">
            <w:pPr>
              <w:adjustRightInd w:val="0"/>
              <w:snapToGrid w:val="0"/>
              <w:spacing w:line="360" w:lineRule="auto"/>
              <w:ind w:rightChars="50" w:right="105" w:firstLineChars="200" w:firstLine="420"/>
              <w:textAlignment w:val="baseline"/>
            </w:pPr>
            <w:r>
              <w:rPr>
                <w:rFonts w:hint="eastAsia"/>
              </w:rPr>
              <w:t>经查，基本符合标准要求。</w:t>
            </w:r>
          </w:p>
        </w:tc>
        <w:tc>
          <w:tcPr>
            <w:tcW w:w="1585" w:type="dxa"/>
          </w:tcPr>
          <w:p w:rsidR="000A55E3" w:rsidRPr="00D86150" w:rsidRDefault="000760DA" w:rsidP="003A5BC1">
            <w:pPr>
              <w:rPr>
                <w:szCs w:val="21"/>
              </w:rPr>
            </w:pPr>
            <w:r>
              <w:rPr>
                <w:szCs w:val="21"/>
              </w:rPr>
              <w:lastRenderedPageBreak/>
              <w:t>符合</w:t>
            </w:r>
          </w:p>
        </w:tc>
      </w:tr>
      <w:tr w:rsidR="000A55E3" w:rsidTr="000E4641">
        <w:trPr>
          <w:trHeight w:val="70"/>
        </w:trPr>
        <w:tc>
          <w:tcPr>
            <w:tcW w:w="1965" w:type="dxa"/>
          </w:tcPr>
          <w:p w:rsidR="000A55E3" w:rsidRPr="00D86150" w:rsidRDefault="000A55E3" w:rsidP="003A5BC1">
            <w:pPr>
              <w:rPr>
                <w:szCs w:val="21"/>
              </w:rPr>
            </w:pPr>
            <w:r w:rsidRPr="00D86150">
              <w:rPr>
                <w:rFonts w:hint="eastAsia"/>
                <w:szCs w:val="21"/>
              </w:rPr>
              <w:lastRenderedPageBreak/>
              <w:t>监视、测量、分析和评价总则</w:t>
            </w:r>
          </w:p>
        </w:tc>
        <w:tc>
          <w:tcPr>
            <w:tcW w:w="1155" w:type="dxa"/>
          </w:tcPr>
          <w:p w:rsidR="000A55E3" w:rsidRPr="00D86150" w:rsidRDefault="00E22393" w:rsidP="003A5BC1">
            <w:pPr>
              <w:rPr>
                <w:rFonts w:ascii="宋体" w:hAnsi="宋体" w:cs="Arial"/>
                <w:spacing w:val="-6"/>
                <w:szCs w:val="21"/>
              </w:rPr>
            </w:pPr>
            <w:r>
              <w:rPr>
                <w:rFonts w:ascii="宋体" w:hAnsi="宋体" w:cs="Arial" w:hint="eastAsia"/>
                <w:spacing w:val="-6"/>
                <w:szCs w:val="21"/>
              </w:rPr>
              <w:t>QE</w:t>
            </w:r>
            <w:r w:rsidR="000A55E3" w:rsidRPr="00D86150">
              <w:rPr>
                <w:rFonts w:ascii="宋体" w:hAnsi="宋体" w:cs="Arial" w:hint="eastAsia"/>
                <w:spacing w:val="-6"/>
                <w:szCs w:val="21"/>
              </w:rPr>
              <w:t>:9.1.1</w:t>
            </w:r>
          </w:p>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Q:9.1.3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保持有“监视和测量控制程序”，有效文件；</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管理体系目标考核按月度进行，抽查到2021年</w:t>
            </w:r>
            <w:r w:rsidR="000760DA">
              <w:rPr>
                <w:rFonts w:ascii="宋体" w:hAnsi="宋体" w:cs="Arial" w:hint="eastAsia"/>
                <w:spacing w:val="-6"/>
                <w:szCs w:val="21"/>
              </w:rPr>
              <w:t>2</w:t>
            </w:r>
            <w:r w:rsidRPr="00D86150">
              <w:rPr>
                <w:rFonts w:ascii="宋体" w:hAnsi="宋体" w:cs="Arial" w:hint="eastAsia"/>
                <w:spacing w:val="-6"/>
                <w:szCs w:val="21"/>
              </w:rPr>
              <w:t>月-2022年</w:t>
            </w:r>
            <w:r w:rsidR="000760DA">
              <w:rPr>
                <w:rFonts w:ascii="宋体" w:hAnsi="宋体" w:cs="Arial" w:hint="eastAsia"/>
                <w:spacing w:val="-6"/>
                <w:szCs w:val="21"/>
              </w:rPr>
              <w:t>2</w:t>
            </w:r>
            <w:r w:rsidRPr="00D86150">
              <w:rPr>
                <w:rFonts w:ascii="宋体" w:hAnsi="宋体" w:cs="Arial" w:hint="eastAsia"/>
                <w:spacing w:val="-6"/>
                <w:szCs w:val="21"/>
              </w:rPr>
              <w:t>月各月目标考核记录，经考核公司和分解各部</w:t>
            </w:r>
            <w:r w:rsidRPr="00D86150">
              <w:rPr>
                <w:rFonts w:ascii="宋体" w:hAnsi="宋体" w:cs="Arial" w:hint="eastAsia"/>
                <w:spacing w:val="-6"/>
                <w:szCs w:val="21"/>
              </w:rPr>
              <w:lastRenderedPageBreak/>
              <w:t>门管理目标均已完成。</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查见“年度会议材料”，对年度工作进行了总结，明确了公司优势，提出了公司发展中存在的问题，并对下年度的工作做出了安排。</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查到《环境、安全检查记录》，提供了2021年</w:t>
            </w:r>
            <w:r w:rsidR="000760DA">
              <w:rPr>
                <w:rFonts w:ascii="宋体" w:hAnsi="宋体" w:cs="Arial" w:hint="eastAsia"/>
                <w:spacing w:val="-6"/>
                <w:szCs w:val="21"/>
              </w:rPr>
              <w:t>2</w:t>
            </w:r>
            <w:r w:rsidRPr="00D86150">
              <w:rPr>
                <w:rFonts w:ascii="宋体" w:hAnsi="宋体" w:cs="Arial" w:hint="eastAsia"/>
                <w:spacing w:val="-6"/>
                <w:szCs w:val="21"/>
              </w:rPr>
              <w:t>月份至12月份的记录，检查项目内容涉及：</w:t>
            </w:r>
          </w:p>
          <w:p w:rsidR="000A55E3"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加工/办公/生活区域卫生是否清理干净，固废收集情况；噪音排放，操作工是否配戴劳保用品情况；设备操作工是否按设备操作规程作业；生产安全用电情况：用电是否有乱搭线现象？接地保护是否完好；消防设施是否</w:t>
            </w:r>
            <w:r w:rsidR="000760DA">
              <w:rPr>
                <w:rFonts w:ascii="宋体" w:hAnsi="宋体" w:cs="Arial" w:hint="eastAsia"/>
                <w:spacing w:val="-6"/>
                <w:szCs w:val="21"/>
              </w:rPr>
              <w:t>完好，消防通道是否畅通、能源消耗等。检查结果均正常，检查人杜小燕等</w:t>
            </w:r>
            <w:r w:rsidRPr="00D86150">
              <w:rPr>
                <w:rFonts w:ascii="宋体" w:hAnsi="宋体" w:cs="Arial" w:hint="eastAsia"/>
                <w:spacing w:val="-6"/>
                <w:szCs w:val="21"/>
              </w:rPr>
              <w:t xml:space="preserve"> 。</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未有上级主管部门的监督检查。</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6B739F">
              <w:rPr>
                <w:rFonts w:ascii="宋体" w:hAnsi="宋体" w:cs="Arial" w:hint="eastAsia"/>
                <w:spacing w:val="-6"/>
                <w:szCs w:val="21"/>
              </w:rPr>
              <w:t>提供了2021年度员工体检报告，抽查了</w:t>
            </w:r>
            <w:r w:rsidR="006B739F" w:rsidRPr="006B739F">
              <w:rPr>
                <w:rFonts w:ascii="宋体" w:hAnsi="宋体" w:cs="Arial" w:hint="eastAsia"/>
                <w:spacing w:val="-6"/>
                <w:szCs w:val="21"/>
              </w:rPr>
              <w:t>关键岗位员工熊元辉、杜俊修</w:t>
            </w:r>
            <w:r w:rsidR="00685AC1">
              <w:rPr>
                <w:rFonts w:ascii="宋体" w:hAnsi="宋体" w:cs="Arial" w:hint="eastAsia"/>
                <w:spacing w:val="-6"/>
                <w:szCs w:val="21"/>
              </w:rPr>
              <w:t>、肖明强</w:t>
            </w:r>
            <w:r w:rsidRPr="006B739F">
              <w:rPr>
                <w:rFonts w:ascii="宋体" w:hAnsi="宋体" w:cs="Arial" w:hint="eastAsia"/>
                <w:spacing w:val="-6"/>
                <w:szCs w:val="21"/>
              </w:rPr>
              <w:t>等的体检报告，体检日期2021年</w:t>
            </w:r>
            <w:r w:rsidR="006B739F" w:rsidRPr="006B739F">
              <w:rPr>
                <w:rFonts w:ascii="宋体" w:hAnsi="宋体" w:cs="Arial" w:hint="eastAsia"/>
                <w:spacing w:val="-6"/>
                <w:szCs w:val="21"/>
              </w:rPr>
              <w:t>11</w:t>
            </w:r>
            <w:r w:rsidRPr="006B739F">
              <w:rPr>
                <w:rFonts w:ascii="宋体" w:hAnsi="宋体" w:cs="Arial" w:hint="eastAsia"/>
                <w:spacing w:val="-6"/>
                <w:szCs w:val="21"/>
              </w:rPr>
              <w:t>月</w:t>
            </w:r>
            <w:r w:rsidR="006B739F" w:rsidRPr="006B739F">
              <w:rPr>
                <w:rFonts w:ascii="宋体" w:hAnsi="宋体" w:cs="Arial" w:hint="eastAsia"/>
                <w:spacing w:val="-6"/>
                <w:szCs w:val="21"/>
              </w:rPr>
              <w:t>25日</w:t>
            </w:r>
            <w:r w:rsidR="006B739F">
              <w:rPr>
                <w:rFonts w:ascii="宋体" w:hAnsi="宋体" w:cs="Arial" w:hint="eastAsia"/>
                <w:spacing w:val="-6"/>
                <w:szCs w:val="21"/>
              </w:rPr>
              <w:t>，结论：可继续从事岗位</w:t>
            </w:r>
            <w:r w:rsidRPr="006B739F">
              <w:rPr>
                <w:rFonts w:ascii="宋体" w:hAnsi="宋体" w:cs="Arial" w:hint="eastAsia"/>
                <w:spacing w:val="-6"/>
                <w:szCs w:val="21"/>
              </w:rPr>
              <w:t>。</w:t>
            </w:r>
          </w:p>
          <w:p w:rsidR="000A55E3" w:rsidRPr="00D86150" w:rsidRDefault="000A55E3" w:rsidP="003A5BC1">
            <w:pPr>
              <w:adjustRightInd w:val="0"/>
              <w:snapToGrid w:val="0"/>
              <w:spacing w:line="360" w:lineRule="auto"/>
              <w:ind w:rightChars="50" w:right="105" w:firstLineChars="200" w:firstLine="420"/>
              <w:textAlignment w:val="baseline"/>
              <w:rPr>
                <w:szCs w:val="21"/>
              </w:rPr>
            </w:pPr>
            <w:r w:rsidRPr="00D86150">
              <w:rPr>
                <w:rFonts w:hint="eastAsia"/>
                <w:szCs w:val="21"/>
              </w:rPr>
              <w:t>公司经营能遵守相关的法律法规，没有违反环境、职业健康安全法律法规现象，近期没有发生环境与职业健康安全的事故。</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1110"/>
        </w:trPr>
        <w:tc>
          <w:tcPr>
            <w:tcW w:w="1965" w:type="dxa"/>
            <w:vAlign w:val="center"/>
          </w:tcPr>
          <w:p w:rsidR="000A55E3" w:rsidRPr="00D86150" w:rsidRDefault="000A55E3" w:rsidP="003A5BC1">
            <w:pPr>
              <w:spacing w:line="360" w:lineRule="auto"/>
              <w:rPr>
                <w:rFonts w:eastAsiaTheme="minorEastAsia" w:hAnsiTheme="minorEastAsia"/>
                <w:szCs w:val="21"/>
              </w:rPr>
            </w:pPr>
            <w:r w:rsidRPr="00D86150">
              <w:rPr>
                <w:rFonts w:eastAsiaTheme="minorEastAsia" w:hAnsiTheme="minorEastAsia"/>
                <w:szCs w:val="21"/>
              </w:rPr>
              <w:lastRenderedPageBreak/>
              <w:t>运行策划和控制</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c>
          <w:tcPr>
            <w:tcW w:w="1155" w:type="dxa"/>
            <w:vAlign w:val="center"/>
          </w:tcPr>
          <w:p w:rsidR="000A55E3" w:rsidRPr="00D86150" w:rsidRDefault="000A55E3" w:rsidP="003A5BC1">
            <w:pPr>
              <w:spacing w:line="360" w:lineRule="auto"/>
              <w:rPr>
                <w:rFonts w:eastAsiaTheme="minorEastAsia"/>
                <w:szCs w:val="21"/>
              </w:rPr>
            </w:pPr>
            <w:r w:rsidRPr="00D86150">
              <w:rPr>
                <w:rFonts w:eastAsiaTheme="minorEastAsia"/>
                <w:szCs w:val="21"/>
              </w:rPr>
              <w:lastRenderedPageBreak/>
              <w:t>E8.1</w:t>
            </w:r>
          </w:p>
          <w:p w:rsidR="000A55E3" w:rsidRPr="00D86150" w:rsidRDefault="000A55E3" w:rsidP="003A5BC1">
            <w:pPr>
              <w:spacing w:line="360" w:lineRule="auto"/>
              <w:rPr>
                <w:rFonts w:eastAsiaTheme="minorEastAsia"/>
                <w:szCs w:val="21"/>
              </w:rPr>
            </w:pP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企业经营地址</w:t>
            </w:r>
            <w:bookmarkStart w:id="0" w:name="生产地址"/>
            <w:bookmarkStart w:id="1" w:name="_GoBack"/>
            <w:r w:rsidR="000760DA">
              <w:rPr>
                <w:rFonts w:asciiTheme="minorEastAsia" w:eastAsiaTheme="minorEastAsia" w:hAnsiTheme="minorEastAsia"/>
                <w:sz w:val="20"/>
              </w:rPr>
              <w:t>江西省樟树市城北工业园区</w:t>
            </w:r>
            <w:bookmarkEnd w:id="0"/>
            <w:bookmarkEnd w:id="1"/>
            <w:r w:rsidRPr="00D86150">
              <w:rPr>
                <w:rFonts w:eastAsiaTheme="minorEastAsia" w:hAnsiTheme="minorEastAsia" w:hint="eastAsia"/>
                <w:szCs w:val="21"/>
              </w:rPr>
              <w:t>，公司四周是其他企业，无重大敏感区，根据体系运行的需要设置了办公区、生产车间等。</w:t>
            </w:r>
          </w:p>
          <w:p w:rsidR="000A55E3" w:rsidRPr="00D86150" w:rsidRDefault="000760DA" w:rsidP="003A5BC1">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办公室</w:t>
            </w:r>
            <w:r w:rsidR="000A55E3" w:rsidRPr="00D86150">
              <w:rPr>
                <w:rFonts w:eastAsiaTheme="minorEastAsia" w:hAnsiTheme="minorEastAsia" w:hint="eastAsia"/>
                <w:szCs w:val="21"/>
              </w:rPr>
              <w:t>定期组织环保和安全知识培训，员工具备了基本的环保和职业健康安全防护意识，抽问员工能清楚知悉相关环境因素及相关防护要求。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w:t>
            </w:r>
            <w:r w:rsidRPr="00D86150">
              <w:rPr>
                <w:rFonts w:eastAsiaTheme="minorEastAsia" w:hAnsiTheme="minorEastAsia" w:hint="eastAsia"/>
                <w:szCs w:val="21"/>
              </w:rPr>
              <w:lastRenderedPageBreak/>
              <w:t>办公场所物品摆放整齐、有序，未见随意乱放私人物品的情况；满足办公需求；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电路、电源正常，电路布线合理、电气插座完整，未见破损，无乱拉乱接电线、使用超额电气等现象；未见用电不当等安全隐患及不良影响现象。查见配置有灭火器，状态良好。人走灯灭，定期检查水管跑冒滴漏。</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节约用水用电、纸张双面使用；</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生活废水经市政管网排放；</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办公环境安静，无明显噪声和废气；</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办公垃圾由环卫部门收集处理；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办公用墨盒硒鼓等危废以旧换新；</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对部门员工进行了不定期的交通安全宣传；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查见“相关方告知书”，有效文件，对供方进行了环境和职业健康安全有关事项的沟通。</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查看现场办公区域配备了灭火器等消防设施，状况正常。</w:t>
            </w:r>
          </w:p>
          <w:p w:rsidR="000A55E3" w:rsidRPr="00D86150" w:rsidRDefault="000A55E3" w:rsidP="003A5BC1">
            <w:pPr>
              <w:spacing w:line="360" w:lineRule="auto"/>
              <w:ind w:firstLineChars="200" w:firstLine="420"/>
              <w:rPr>
                <w:rFonts w:eastAsiaTheme="minorEastAsia"/>
                <w:szCs w:val="21"/>
              </w:rPr>
            </w:pPr>
            <w:r w:rsidRPr="00D86150">
              <w:rPr>
                <w:rFonts w:eastAsiaTheme="minorEastAsia" w:hAnsiTheme="minorEastAsia"/>
                <w:szCs w:val="21"/>
              </w:rPr>
              <w:t>部门运行控制基本符合要求。</w:t>
            </w:r>
          </w:p>
        </w:tc>
        <w:tc>
          <w:tcPr>
            <w:tcW w:w="1585" w:type="dxa"/>
            <w:vAlign w:val="center"/>
          </w:tcPr>
          <w:p w:rsidR="000A55E3" w:rsidRPr="00D86150" w:rsidRDefault="000760DA" w:rsidP="003A5BC1">
            <w:pPr>
              <w:spacing w:line="360" w:lineRule="auto"/>
              <w:rPr>
                <w:rFonts w:eastAsiaTheme="minorEastAsia" w:hAnsiTheme="minorEastAsia"/>
                <w:szCs w:val="21"/>
              </w:rPr>
            </w:pPr>
            <w:r>
              <w:rPr>
                <w:rFonts w:eastAsiaTheme="minorEastAsia" w:hAnsiTheme="minorEastAsia"/>
                <w:szCs w:val="21"/>
              </w:rPr>
              <w:lastRenderedPageBreak/>
              <w:t>符合</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r>
      <w:tr w:rsidR="000A55E3" w:rsidTr="00E4087C">
        <w:trPr>
          <w:trHeight w:val="1110"/>
        </w:trPr>
        <w:tc>
          <w:tcPr>
            <w:tcW w:w="1965" w:type="dxa"/>
          </w:tcPr>
          <w:p w:rsidR="000A55E3" w:rsidRPr="00BD230D" w:rsidRDefault="000A55E3" w:rsidP="003A5BC1">
            <w:pPr>
              <w:rPr>
                <w:szCs w:val="21"/>
              </w:rPr>
            </w:pPr>
            <w:r w:rsidRPr="00BD230D">
              <w:rPr>
                <w:szCs w:val="21"/>
              </w:rPr>
              <w:lastRenderedPageBreak/>
              <w:t>合规义务</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rPr>
                <w:szCs w:val="21"/>
              </w:rPr>
            </w:pPr>
            <w:r w:rsidRPr="00BD230D">
              <w:rPr>
                <w:szCs w:val="21"/>
              </w:rPr>
              <w:t>合规性评价</w:t>
            </w:r>
          </w:p>
          <w:p w:rsidR="000A55E3" w:rsidRPr="00BD230D" w:rsidRDefault="000A55E3" w:rsidP="003A5BC1">
            <w:pPr>
              <w:rPr>
                <w:szCs w:val="21"/>
              </w:rPr>
            </w:pPr>
          </w:p>
        </w:tc>
        <w:tc>
          <w:tcPr>
            <w:tcW w:w="1155" w:type="dxa"/>
          </w:tcPr>
          <w:p w:rsidR="000A55E3" w:rsidRPr="00BD230D" w:rsidRDefault="00E22393" w:rsidP="003A5BC1">
            <w:pPr>
              <w:rPr>
                <w:szCs w:val="21"/>
              </w:rPr>
            </w:pPr>
            <w:r>
              <w:rPr>
                <w:szCs w:val="21"/>
              </w:rPr>
              <w:t>E</w:t>
            </w:r>
            <w:r w:rsidR="000A55E3" w:rsidRPr="00BD230D">
              <w:rPr>
                <w:szCs w:val="21"/>
              </w:rPr>
              <w:t>6.1.3</w:t>
            </w:r>
          </w:p>
          <w:p w:rsidR="000A55E3" w:rsidRPr="00BD230D" w:rsidRDefault="000A55E3" w:rsidP="003A5BC1">
            <w:pPr>
              <w:rPr>
                <w:szCs w:val="21"/>
              </w:rPr>
            </w:pPr>
          </w:p>
          <w:p w:rsidR="000A55E3" w:rsidRPr="00BD230D"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Pr="00BD230D" w:rsidRDefault="000A55E3" w:rsidP="003A5BC1">
            <w:pPr>
              <w:rPr>
                <w:szCs w:val="21"/>
              </w:rPr>
            </w:pPr>
          </w:p>
          <w:p w:rsidR="000A55E3" w:rsidRPr="00BD230D" w:rsidRDefault="000A55E3" w:rsidP="003A5BC1">
            <w:pPr>
              <w:rPr>
                <w:szCs w:val="21"/>
              </w:rPr>
            </w:pPr>
          </w:p>
          <w:p w:rsidR="000A55E3" w:rsidRPr="00BD230D" w:rsidRDefault="00E22393" w:rsidP="003A5BC1">
            <w:pPr>
              <w:rPr>
                <w:szCs w:val="21"/>
              </w:rPr>
            </w:pPr>
            <w:r>
              <w:rPr>
                <w:szCs w:val="21"/>
              </w:rPr>
              <w:t>E</w:t>
            </w:r>
            <w:r w:rsidR="000A55E3" w:rsidRPr="00BD230D">
              <w:rPr>
                <w:szCs w:val="21"/>
              </w:rPr>
              <w:t>9.1.2</w:t>
            </w:r>
          </w:p>
          <w:p w:rsidR="000A55E3" w:rsidRPr="00BD230D" w:rsidRDefault="000A55E3" w:rsidP="003A5BC1">
            <w:pPr>
              <w:ind w:firstLineChars="200" w:firstLine="420"/>
              <w:rPr>
                <w:szCs w:val="21"/>
              </w:rPr>
            </w:pPr>
          </w:p>
        </w:tc>
        <w:tc>
          <w:tcPr>
            <w:tcW w:w="10004" w:type="dxa"/>
            <w:vAlign w:val="center"/>
          </w:tcPr>
          <w:p w:rsidR="000A55E3" w:rsidRPr="00BD230D" w:rsidRDefault="000A55E3" w:rsidP="00E22393">
            <w:pPr>
              <w:tabs>
                <w:tab w:val="left" w:pos="6597"/>
              </w:tabs>
              <w:spacing w:beforeLines="20" w:afterLines="20" w:line="288" w:lineRule="auto"/>
              <w:ind w:firstLineChars="200" w:firstLine="420"/>
              <w:rPr>
                <w:szCs w:val="21"/>
              </w:rPr>
            </w:pPr>
            <w:r w:rsidRPr="00BD230D">
              <w:rPr>
                <w:rFonts w:hAnsi="宋体"/>
                <w:szCs w:val="21"/>
              </w:rPr>
              <w:t>建立实施了合规性评价控制程序，识别了相关环境、职业健康安全合规义务。其中包括：</w:t>
            </w:r>
          </w:p>
          <w:p w:rsidR="000A55E3" w:rsidRPr="00BD230D" w:rsidRDefault="000A55E3" w:rsidP="00E22393">
            <w:pPr>
              <w:pStyle w:val="a7"/>
              <w:spacing w:beforeLines="20" w:afterLines="20" w:line="288" w:lineRule="auto"/>
              <w:ind w:left="0" w:firstLineChars="200" w:firstLine="420"/>
              <w:rPr>
                <w:rFonts w:hAnsi="宋体"/>
                <w:szCs w:val="21"/>
              </w:rPr>
            </w:pPr>
            <w:r w:rsidRPr="00BD230D">
              <w:rPr>
                <w:rFonts w:hAnsi="宋体" w:hint="eastAsia"/>
                <w:szCs w:val="21"/>
              </w:rPr>
              <w:t>中华人民共和国安全生产法</w:t>
            </w:r>
          </w:p>
          <w:p w:rsidR="000A55E3" w:rsidRPr="00BD230D" w:rsidRDefault="000A55E3" w:rsidP="00E22393">
            <w:pPr>
              <w:pStyle w:val="a7"/>
              <w:spacing w:beforeLines="20" w:afterLines="20" w:line="288" w:lineRule="auto"/>
              <w:ind w:left="0" w:firstLineChars="200" w:firstLine="420"/>
              <w:rPr>
                <w:szCs w:val="21"/>
              </w:rPr>
            </w:pPr>
            <w:r w:rsidRPr="00BD230D">
              <w:rPr>
                <w:rFonts w:hAnsi="宋体"/>
                <w:szCs w:val="21"/>
              </w:rPr>
              <w:t>江西省消防条例</w:t>
            </w:r>
          </w:p>
          <w:p w:rsidR="000A55E3" w:rsidRPr="00BD230D" w:rsidRDefault="000A55E3" w:rsidP="00E22393">
            <w:pPr>
              <w:pStyle w:val="a7"/>
              <w:spacing w:beforeLines="20" w:afterLines="20" w:line="288" w:lineRule="auto"/>
              <w:ind w:left="0" w:firstLineChars="200" w:firstLine="420"/>
              <w:rPr>
                <w:szCs w:val="21"/>
              </w:rPr>
            </w:pPr>
            <w:r w:rsidRPr="00BD230D">
              <w:rPr>
                <w:rFonts w:hAnsi="宋体"/>
                <w:szCs w:val="21"/>
              </w:rPr>
              <w:t>江西省安全生产条例</w:t>
            </w:r>
          </w:p>
          <w:p w:rsidR="000A55E3" w:rsidRPr="00BD230D" w:rsidRDefault="000A55E3" w:rsidP="00E22393">
            <w:pPr>
              <w:pStyle w:val="a7"/>
              <w:spacing w:beforeLines="20" w:afterLines="20" w:line="288" w:lineRule="auto"/>
              <w:ind w:left="0" w:firstLineChars="200" w:firstLine="420"/>
              <w:rPr>
                <w:szCs w:val="21"/>
              </w:rPr>
            </w:pPr>
            <w:r w:rsidRPr="00BD230D">
              <w:rPr>
                <w:rFonts w:hAnsi="宋体" w:hint="eastAsia"/>
                <w:szCs w:val="21"/>
              </w:rPr>
              <w:t>生产经营单位安全培训规定</w:t>
            </w:r>
          </w:p>
          <w:p w:rsidR="000A55E3" w:rsidRPr="00BD230D" w:rsidRDefault="000A55E3" w:rsidP="00E22393">
            <w:pPr>
              <w:pStyle w:val="a7"/>
              <w:spacing w:beforeLines="20" w:afterLines="20" w:line="288" w:lineRule="auto"/>
              <w:ind w:left="0" w:firstLineChars="200" w:firstLine="420"/>
              <w:rPr>
                <w:szCs w:val="21"/>
              </w:rPr>
            </w:pPr>
            <w:r w:rsidRPr="00BD230D">
              <w:rPr>
                <w:rFonts w:hAnsi="宋体"/>
                <w:szCs w:val="21"/>
              </w:rPr>
              <w:t>江西省突发事件应急预案管理实施办法</w:t>
            </w:r>
          </w:p>
          <w:p w:rsidR="000A55E3" w:rsidRPr="00BD230D" w:rsidRDefault="000A55E3" w:rsidP="00E22393">
            <w:pPr>
              <w:pStyle w:val="a7"/>
              <w:spacing w:beforeLines="20" w:afterLines="20" w:line="288" w:lineRule="auto"/>
              <w:ind w:left="0" w:firstLineChars="200" w:firstLine="420"/>
              <w:rPr>
                <w:szCs w:val="21"/>
              </w:rPr>
            </w:pPr>
            <w:r w:rsidRPr="00BD230D">
              <w:rPr>
                <w:rFonts w:hAnsi="宋体"/>
                <w:szCs w:val="21"/>
              </w:rPr>
              <w:t>江西省生产安全事故报告和调查处理规定</w:t>
            </w:r>
          </w:p>
          <w:p w:rsidR="000A55E3" w:rsidRPr="00BD230D" w:rsidRDefault="000A55E3" w:rsidP="00E22393">
            <w:pPr>
              <w:pStyle w:val="a7"/>
              <w:spacing w:beforeLines="20" w:afterLines="20" w:line="288" w:lineRule="auto"/>
              <w:ind w:left="0" w:firstLineChars="200" w:firstLine="420"/>
              <w:rPr>
                <w:szCs w:val="21"/>
              </w:rPr>
            </w:pPr>
            <w:r w:rsidRPr="00BD230D">
              <w:rPr>
                <w:rFonts w:hint="eastAsia"/>
                <w:szCs w:val="21"/>
              </w:rPr>
              <w:lastRenderedPageBreak/>
              <w:t>节约能源法</w:t>
            </w:r>
          </w:p>
          <w:p w:rsidR="000A55E3" w:rsidRDefault="000A55E3" w:rsidP="00E22393">
            <w:pPr>
              <w:pStyle w:val="a7"/>
              <w:spacing w:beforeLines="20" w:afterLines="20" w:line="288" w:lineRule="auto"/>
              <w:ind w:left="0" w:firstLineChars="200" w:firstLine="420"/>
              <w:rPr>
                <w:rFonts w:hAnsi="宋体"/>
                <w:szCs w:val="21"/>
              </w:rPr>
            </w:pPr>
            <w:r w:rsidRPr="00BD230D">
              <w:rPr>
                <w:rFonts w:hAnsi="宋体"/>
                <w:szCs w:val="21"/>
              </w:rPr>
              <w:t>江西省环境保护条例</w:t>
            </w:r>
          </w:p>
          <w:p w:rsidR="000A55E3" w:rsidRPr="00BD230D" w:rsidRDefault="000A55E3" w:rsidP="00E22393">
            <w:pPr>
              <w:pStyle w:val="a7"/>
              <w:spacing w:beforeLines="20" w:afterLines="20" w:line="288" w:lineRule="auto"/>
              <w:ind w:left="0" w:firstLineChars="200" w:firstLine="420"/>
              <w:rPr>
                <w:szCs w:val="21"/>
              </w:rPr>
            </w:pPr>
            <w:r w:rsidRPr="00BD230D">
              <w:rPr>
                <w:szCs w:val="21"/>
              </w:rPr>
              <w:t>……</w:t>
            </w:r>
          </w:p>
          <w:p w:rsidR="000A55E3" w:rsidRPr="000760DA" w:rsidRDefault="000A55E3" w:rsidP="00E22393">
            <w:pPr>
              <w:pStyle w:val="a7"/>
              <w:spacing w:beforeLines="20" w:afterLines="20" w:line="288" w:lineRule="auto"/>
              <w:ind w:left="0" w:firstLineChars="200" w:firstLine="420"/>
              <w:rPr>
                <w:szCs w:val="21"/>
              </w:rPr>
            </w:pPr>
            <w:r w:rsidRPr="000760DA">
              <w:rPr>
                <w:szCs w:val="21"/>
              </w:rPr>
              <w:t>合规性评审时间：</w:t>
            </w:r>
            <w:r w:rsidRPr="000760DA">
              <w:rPr>
                <w:rFonts w:hint="eastAsia"/>
                <w:szCs w:val="21"/>
              </w:rPr>
              <w:t>2022</w:t>
            </w:r>
            <w:r w:rsidRPr="000760DA">
              <w:rPr>
                <w:rFonts w:hint="eastAsia"/>
                <w:szCs w:val="21"/>
              </w:rPr>
              <w:t>年</w:t>
            </w:r>
            <w:r w:rsidRPr="000760DA">
              <w:rPr>
                <w:rFonts w:hint="eastAsia"/>
                <w:szCs w:val="21"/>
              </w:rPr>
              <w:t>2</w:t>
            </w:r>
            <w:r w:rsidRPr="000760DA">
              <w:rPr>
                <w:rFonts w:hint="eastAsia"/>
                <w:szCs w:val="21"/>
              </w:rPr>
              <w:t>月</w:t>
            </w:r>
            <w:r w:rsidRPr="000760DA">
              <w:rPr>
                <w:rFonts w:hint="eastAsia"/>
                <w:szCs w:val="21"/>
              </w:rPr>
              <w:t>2</w:t>
            </w:r>
            <w:r w:rsidR="000760DA" w:rsidRPr="000760DA">
              <w:rPr>
                <w:rFonts w:hint="eastAsia"/>
                <w:szCs w:val="21"/>
              </w:rPr>
              <w:t>8</w:t>
            </w:r>
            <w:r w:rsidRPr="000760DA">
              <w:rPr>
                <w:rFonts w:hint="eastAsia"/>
                <w:szCs w:val="21"/>
              </w:rPr>
              <w:t>日</w:t>
            </w:r>
            <w:r w:rsidRPr="000760DA">
              <w:rPr>
                <w:szCs w:val="21"/>
              </w:rPr>
              <w:t>。</w:t>
            </w:r>
          </w:p>
          <w:p w:rsidR="000A55E3" w:rsidRPr="000760DA" w:rsidRDefault="000A55E3" w:rsidP="00E22393">
            <w:pPr>
              <w:pStyle w:val="a7"/>
              <w:spacing w:beforeLines="20" w:afterLines="20" w:line="288" w:lineRule="auto"/>
              <w:ind w:left="0" w:firstLineChars="200" w:firstLine="420"/>
              <w:rPr>
                <w:szCs w:val="21"/>
              </w:rPr>
            </w:pPr>
            <w:r w:rsidRPr="000760DA">
              <w:rPr>
                <w:szCs w:val="21"/>
              </w:rPr>
              <w:t>参加人员：</w:t>
            </w:r>
            <w:r w:rsidRPr="000760DA">
              <w:rPr>
                <w:szCs w:val="21"/>
              </w:rPr>
              <w:t xml:space="preserve">  </w:t>
            </w:r>
            <w:r w:rsidR="000760DA" w:rsidRPr="000760DA">
              <w:rPr>
                <w:rFonts w:hint="eastAsia"/>
                <w:szCs w:val="21"/>
              </w:rPr>
              <w:t>聂鹏、杜小燕、罗红、聂彩艳、皮丽霞</w:t>
            </w:r>
          </w:p>
          <w:p w:rsidR="000A55E3" w:rsidRPr="00BD230D" w:rsidRDefault="000A55E3" w:rsidP="00E22393">
            <w:pPr>
              <w:pStyle w:val="a7"/>
              <w:spacing w:beforeLines="20" w:afterLines="20" w:line="288" w:lineRule="auto"/>
              <w:ind w:left="0" w:firstLineChars="200" w:firstLine="420"/>
              <w:rPr>
                <w:szCs w:val="21"/>
              </w:rPr>
            </w:pPr>
            <w:r w:rsidRPr="000760DA">
              <w:rPr>
                <w:szCs w:val="21"/>
              </w:rPr>
              <w:t>评价结论：从检查的结果来看，没有违反国家法律、法规及相关标准，能严格遵守国家有关环境和职业健康安全管理方面的相关规定，密切关注法律法规的变化，并适时调整，严格按体</w:t>
            </w:r>
            <w:r w:rsidRPr="00BD230D">
              <w:rPr>
                <w:rFonts w:hAnsi="宋体"/>
                <w:szCs w:val="21"/>
              </w:rPr>
              <w:t>系标准执行。</w:t>
            </w:r>
          </w:p>
          <w:p w:rsidR="000A55E3" w:rsidRPr="00BD230D" w:rsidRDefault="000A55E3" w:rsidP="00E22393">
            <w:pPr>
              <w:spacing w:beforeLines="20" w:afterLines="20" w:line="288" w:lineRule="auto"/>
              <w:ind w:firstLineChars="200" w:firstLine="420"/>
              <w:rPr>
                <w:szCs w:val="21"/>
              </w:rPr>
            </w:pPr>
            <w:r w:rsidRPr="00BD230D">
              <w:rPr>
                <w:rFonts w:hAnsi="宋体"/>
                <w:szCs w:val="21"/>
              </w:rPr>
              <w:t>已识别法律法规及其它要求的适用条款，能与环境因素、危险源相对应。</w:t>
            </w:r>
          </w:p>
          <w:p w:rsidR="000A55E3" w:rsidRPr="00BD230D" w:rsidRDefault="000A55E3" w:rsidP="00E22393">
            <w:pPr>
              <w:tabs>
                <w:tab w:val="left" w:pos="6597"/>
              </w:tabs>
              <w:spacing w:beforeLines="20" w:afterLines="20" w:line="288" w:lineRule="auto"/>
              <w:ind w:firstLineChars="200" w:firstLine="420"/>
              <w:rPr>
                <w:szCs w:val="21"/>
              </w:rPr>
            </w:pPr>
            <w:r>
              <w:rPr>
                <w:rFonts w:hAnsi="宋体"/>
                <w:szCs w:val="21"/>
              </w:rPr>
              <w:t>办公室</w:t>
            </w:r>
            <w:r w:rsidRPr="00BD230D">
              <w:rPr>
                <w:rFonts w:hAnsi="宋体"/>
                <w:szCs w:val="21"/>
              </w:rPr>
              <w:t>根据需要随时网上获取、识别更新，并通过培训、宣传、会议等形式传达给员工和相关方，各部门如有需要随时到</w:t>
            </w:r>
            <w:r>
              <w:rPr>
                <w:rFonts w:hAnsi="宋体"/>
                <w:szCs w:val="21"/>
              </w:rPr>
              <w:t>办公室</w:t>
            </w:r>
            <w:r w:rsidRPr="00BD230D">
              <w:rPr>
                <w:rFonts w:hAnsi="宋体"/>
                <w:szCs w:val="21"/>
              </w:rPr>
              <w:t>查阅。</w:t>
            </w:r>
          </w:p>
        </w:tc>
        <w:tc>
          <w:tcPr>
            <w:tcW w:w="1585" w:type="dxa"/>
          </w:tcPr>
          <w:p w:rsidR="000A55E3" w:rsidRPr="00BD230D" w:rsidRDefault="000760DA" w:rsidP="003A5BC1">
            <w:pPr>
              <w:rPr>
                <w:szCs w:val="21"/>
              </w:rPr>
            </w:pPr>
            <w:r>
              <w:rPr>
                <w:szCs w:val="21"/>
              </w:rPr>
              <w:lastRenderedPageBreak/>
              <w:t>符合</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760DA" w:rsidRPr="00BD230D" w:rsidRDefault="000760DA" w:rsidP="000760DA">
            <w:pPr>
              <w:rPr>
                <w:szCs w:val="21"/>
              </w:rPr>
            </w:pPr>
            <w:r>
              <w:rPr>
                <w:szCs w:val="21"/>
              </w:rPr>
              <w:t>符合</w:t>
            </w:r>
          </w:p>
          <w:p w:rsidR="000A55E3" w:rsidRPr="00BD230D" w:rsidRDefault="000A55E3" w:rsidP="003A5BC1">
            <w:pPr>
              <w:rPr>
                <w:szCs w:val="21"/>
              </w:rPr>
            </w:pPr>
          </w:p>
        </w:tc>
      </w:tr>
      <w:tr w:rsidR="000A55E3" w:rsidTr="00E4087C">
        <w:trPr>
          <w:trHeight w:val="1110"/>
        </w:trPr>
        <w:tc>
          <w:tcPr>
            <w:tcW w:w="1965" w:type="dxa"/>
          </w:tcPr>
          <w:p w:rsidR="000A55E3" w:rsidRPr="00D86150" w:rsidRDefault="000A55E3" w:rsidP="003A5BC1">
            <w:pPr>
              <w:rPr>
                <w:szCs w:val="21"/>
              </w:rPr>
            </w:pPr>
            <w:r w:rsidRPr="00D86150">
              <w:rPr>
                <w:rFonts w:hint="eastAsia"/>
                <w:szCs w:val="21"/>
              </w:rPr>
              <w:lastRenderedPageBreak/>
              <w:t>内部审核</w:t>
            </w:r>
          </w:p>
        </w:tc>
        <w:tc>
          <w:tcPr>
            <w:tcW w:w="1155" w:type="dxa"/>
          </w:tcPr>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QE:9.2</w:t>
            </w:r>
          </w:p>
        </w:tc>
        <w:tc>
          <w:tcPr>
            <w:tcW w:w="10004" w:type="dxa"/>
          </w:tcPr>
          <w:p w:rsidR="000A55E3" w:rsidRPr="00D86150" w:rsidRDefault="000A55E3" w:rsidP="003A5BC1">
            <w:pPr>
              <w:pStyle w:val="a6"/>
              <w:spacing w:line="360" w:lineRule="auto"/>
              <w:ind w:firstLine="420"/>
              <w:rPr>
                <w:szCs w:val="21"/>
              </w:rPr>
            </w:pPr>
            <w:r w:rsidRPr="00D86150">
              <w:rPr>
                <w:rFonts w:hint="eastAsia"/>
                <w:szCs w:val="21"/>
              </w:rPr>
              <w:t>制定有《内部审核程序》，有效文件；</w:t>
            </w:r>
          </w:p>
          <w:p w:rsidR="000A55E3" w:rsidRPr="00D86150" w:rsidRDefault="000A55E3" w:rsidP="003A5BC1">
            <w:pPr>
              <w:pStyle w:val="a6"/>
              <w:spacing w:line="360" w:lineRule="auto"/>
              <w:ind w:firstLine="420"/>
              <w:rPr>
                <w:szCs w:val="21"/>
              </w:rPr>
            </w:pPr>
            <w:r w:rsidRPr="00D86150">
              <w:rPr>
                <w:rFonts w:hint="eastAsia"/>
                <w:szCs w:val="21"/>
              </w:rPr>
              <w:t>查年度审核计划：提供《内部审核计划》，其内容已包括了审核目的、范围、依据。</w:t>
            </w:r>
          </w:p>
          <w:p w:rsidR="000A55E3" w:rsidRPr="00D86150" w:rsidRDefault="000A55E3" w:rsidP="003A5BC1">
            <w:pPr>
              <w:pStyle w:val="a6"/>
              <w:spacing w:line="360" w:lineRule="auto"/>
              <w:ind w:firstLine="420"/>
              <w:rPr>
                <w:szCs w:val="21"/>
              </w:rPr>
            </w:pPr>
            <w:r w:rsidRPr="00D86150">
              <w:rPr>
                <w:rFonts w:hint="eastAsia"/>
                <w:szCs w:val="21"/>
              </w:rPr>
              <w:t>审核组构成：组长：</w:t>
            </w:r>
            <w:r w:rsidR="000760DA">
              <w:rPr>
                <w:rFonts w:ascii="宋体" w:hAnsi="宋体" w:hint="eastAsia"/>
              </w:rPr>
              <w:t>聂鹏</w:t>
            </w:r>
            <w:r w:rsidRPr="00D86150">
              <w:rPr>
                <w:rFonts w:hint="eastAsia"/>
                <w:szCs w:val="21"/>
              </w:rPr>
              <w:t>，组员：</w:t>
            </w:r>
            <w:r w:rsidR="000760DA">
              <w:rPr>
                <w:rFonts w:ascii="宋体" w:hAnsi="宋体" w:hint="eastAsia"/>
              </w:rPr>
              <w:t>罗红</w:t>
            </w:r>
            <w:r w:rsidRPr="00D86150">
              <w:rPr>
                <w:rFonts w:hint="eastAsia"/>
                <w:szCs w:val="21"/>
              </w:rPr>
              <w:t>；</w:t>
            </w:r>
            <w:r w:rsidRPr="00D86150">
              <w:rPr>
                <w:rFonts w:hint="eastAsia"/>
                <w:szCs w:val="21"/>
              </w:rPr>
              <w:t xml:space="preserve"> </w:t>
            </w:r>
          </w:p>
          <w:p w:rsidR="000A55E3" w:rsidRPr="00D86150" w:rsidRDefault="000A55E3" w:rsidP="003A5BC1">
            <w:pPr>
              <w:pStyle w:val="a6"/>
              <w:spacing w:line="360" w:lineRule="auto"/>
              <w:ind w:firstLine="420"/>
              <w:rPr>
                <w:szCs w:val="21"/>
              </w:rPr>
            </w:pPr>
            <w:r w:rsidRPr="00D86150">
              <w:rPr>
                <w:rFonts w:hint="eastAsia"/>
                <w:szCs w:val="21"/>
              </w:rPr>
              <w:t xml:space="preserve">1. </w:t>
            </w:r>
            <w:r w:rsidRPr="00D86150">
              <w:rPr>
                <w:rFonts w:hint="eastAsia"/>
                <w:szCs w:val="21"/>
              </w:rPr>
              <w:t>审核时间</w:t>
            </w:r>
            <w:r w:rsidRPr="00D86150">
              <w:rPr>
                <w:rFonts w:hint="eastAsia"/>
                <w:szCs w:val="21"/>
              </w:rPr>
              <w:t>2022</w:t>
            </w:r>
            <w:r w:rsidRPr="00D86150">
              <w:rPr>
                <w:rFonts w:hint="eastAsia"/>
                <w:szCs w:val="21"/>
              </w:rPr>
              <w:t>年</w:t>
            </w:r>
            <w:r w:rsidRPr="00D86150">
              <w:rPr>
                <w:rFonts w:hint="eastAsia"/>
                <w:szCs w:val="21"/>
              </w:rPr>
              <w:t>1</w:t>
            </w:r>
            <w:r w:rsidRPr="00D86150">
              <w:rPr>
                <w:rFonts w:hint="eastAsia"/>
                <w:szCs w:val="21"/>
              </w:rPr>
              <w:t>月</w:t>
            </w:r>
            <w:r w:rsidR="000760DA">
              <w:rPr>
                <w:rFonts w:hint="eastAsia"/>
                <w:szCs w:val="21"/>
              </w:rPr>
              <w:t>13-14</w:t>
            </w:r>
            <w:r w:rsidRPr="00D86150">
              <w:rPr>
                <w:rFonts w:hint="eastAsia"/>
                <w:szCs w:val="21"/>
              </w:rPr>
              <w:t>日，</w:t>
            </w:r>
          </w:p>
          <w:p w:rsidR="000A55E3" w:rsidRPr="00D86150" w:rsidRDefault="000A55E3" w:rsidP="003A5BC1">
            <w:pPr>
              <w:pStyle w:val="a6"/>
              <w:spacing w:line="360" w:lineRule="auto"/>
              <w:ind w:firstLine="420"/>
              <w:rPr>
                <w:szCs w:val="21"/>
              </w:rPr>
            </w:pPr>
            <w:r w:rsidRPr="00D86150">
              <w:rPr>
                <w:rFonts w:hint="eastAsia"/>
                <w:szCs w:val="21"/>
              </w:rPr>
              <w:t>2.</w:t>
            </w:r>
            <w:r w:rsidRPr="00D86150">
              <w:rPr>
                <w:rFonts w:hint="eastAsia"/>
                <w:szCs w:val="21"/>
              </w:rPr>
              <w:t>审核按计划进行，抽查检查表</w:t>
            </w:r>
            <w:r>
              <w:rPr>
                <w:rFonts w:hint="eastAsia"/>
                <w:szCs w:val="21"/>
              </w:rPr>
              <w:t>办公室</w:t>
            </w:r>
            <w:r w:rsidR="000760DA">
              <w:rPr>
                <w:rFonts w:hint="eastAsia"/>
                <w:szCs w:val="21"/>
              </w:rPr>
              <w:t>、采购部</w:t>
            </w:r>
            <w:r w:rsidRPr="00D86150">
              <w:rPr>
                <w:rFonts w:hint="eastAsia"/>
                <w:szCs w:val="21"/>
              </w:rPr>
              <w:t>、</w:t>
            </w:r>
            <w:r w:rsidR="000760DA">
              <w:rPr>
                <w:rFonts w:hint="eastAsia"/>
                <w:szCs w:val="21"/>
              </w:rPr>
              <w:t>销售部、</w:t>
            </w:r>
            <w:r w:rsidRPr="00D86150">
              <w:rPr>
                <w:rFonts w:hint="eastAsia"/>
                <w:szCs w:val="21"/>
              </w:rPr>
              <w:t>生产部、质检部审核记录与计划相一致</w:t>
            </w:r>
          </w:p>
          <w:p w:rsidR="000A55E3" w:rsidRPr="00D86150" w:rsidRDefault="000A55E3" w:rsidP="003A5BC1">
            <w:pPr>
              <w:pStyle w:val="a6"/>
              <w:spacing w:line="360" w:lineRule="auto"/>
              <w:ind w:firstLine="420"/>
              <w:rPr>
                <w:szCs w:val="21"/>
              </w:rPr>
            </w:pPr>
            <w:r w:rsidRPr="00D86150">
              <w:rPr>
                <w:rFonts w:hint="eastAsia"/>
                <w:szCs w:val="21"/>
              </w:rPr>
              <w:t>审核计划已考虑到互查的公正性，无审核员审核本部门的工作，计划内容涉及各部门。本次内审发现</w:t>
            </w:r>
            <w:r w:rsidRPr="00D86150">
              <w:rPr>
                <w:rFonts w:hint="eastAsia"/>
                <w:szCs w:val="21"/>
              </w:rPr>
              <w:t>1</w:t>
            </w:r>
            <w:r w:rsidRPr="00D86150">
              <w:rPr>
                <w:rFonts w:hint="eastAsia"/>
                <w:szCs w:val="21"/>
              </w:rPr>
              <w:t>个一般不符合项，针对不合格，责任部门已分析了原因并采取了纠正措施，按要求进行了整改，最后内审员进行了验证，纠正措施实施有效。</w:t>
            </w:r>
          </w:p>
          <w:p w:rsidR="000A55E3" w:rsidRPr="00D86150" w:rsidRDefault="000A55E3" w:rsidP="003A5BC1">
            <w:pPr>
              <w:pStyle w:val="a6"/>
              <w:spacing w:line="360" w:lineRule="auto"/>
              <w:ind w:firstLine="420"/>
              <w:rPr>
                <w:szCs w:val="21"/>
              </w:rPr>
            </w:pPr>
            <w:r w:rsidRPr="00D86150">
              <w:rPr>
                <w:rFonts w:hint="eastAsia"/>
                <w:szCs w:val="21"/>
              </w:rPr>
              <w:t>内部审核结论：本次内审在各部门的支持和配合下，内审组能够较系统地对公司进行检查，认为公司环</w:t>
            </w:r>
            <w:r w:rsidRPr="00D86150">
              <w:rPr>
                <w:rFonts w:hint="eastAsia"/>
                <w:szCs w:val="21"/>
              </w:rPr>
              <w:lastRenderedPageBreak/>
              <w:t>境体系运行基本良好，运行达到一定的效果，基本符合</w:t>
            </w:r>
            <w:r w:rsidRPr="00D86150">
              <w:rPr>
                <w:rFonts w:hint="eastAsia"/>
                <w:szCs w:val="21"/>
              </w:rPr>
              <w:t>ISO9001:2015idt GB/T19001-2016</w:t>
            </w:r>
            <w:r w:rsidRPr="00D86150">
              <w:rPr>
                <w:rFonts w:hint="eastAsia"/>
                <w:szCs w:val="21"/>
              </w:rPr>
              <w:t>、</w:t>
            </w:r>
            <w:r w:rsidRPr="00D86150">
              <w:rPr>
                <w:rFonts w:hint="eastAsia"/>
                <w:szCs w:val="21"/>
              </w:rPr>
              <w:t>ISO4500</w:t>
            </w:r>
            <w:r w:rsidRPr="00D86150">
              <w:rPr>
                <w:rFonts w:hint="eastAsia"/>
                <w:szCs w:val="21"/>
              </w:rPr>
              <w:t>：</w:t>
            </w:r>
            <w:r w:rsidRPr="00D86150">
              <w:rPr>
                <w:rFonts w:hint="eastAsia"/>
                <w:szCs w:val="21"/>
              </w:rPr>
              <w:t>2018idtGB/T45001-2020</w:t>
            </w:r>
            <w:r w:rsidRPr="00D86150">
              <w:rPr>
                <w:rFonts w:hint="eastAsia"/>
                <w:szCs w:val="21"/>
              </w:rPr>
              <w:t>标准的要求，但仍存在不足，各部门应举一反三，对类似问题予以整改。</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120"/>
        </w:trPr>
        <w:tc>
          <w:tcPr>
            <w:tcW w:w="1965" w:type="dxa"/>
            <w:vAlign w:val="center"/>
          </w:tcPr>
          <w:p w:rsidR="000A55E3" w:rsidRPr="00BD230D" w:rsidRDefault="000A55E3" w:rsidP="003A5BC1">
            <w:pPr>
              <w:rPr>
                <w:szCs w:val="21"/>
              </w:rPr>
            </w:pPr>
            <w:r w:rsidRPr="00BD230D">
              <w:rPr>
                <w:rFonts w:hAnsi="宋体"/>
                <w:szCs w:val="21"/>
              </w:rPr>
              <w:lastRenderedPageBreak/>
              <w:t>不符合和纠正措施</w:t>
            </w:r>
          </w:p>
          <w:p w:rsidR="000A55E3" w:rsidRPr="00BD230D" w:rsidRDefault="000A55E3" w:rsidP="003A5BC1">
            <w:pPr>
              <w:rPr>
                <w:szCs w:val="21"/>
              </w:rPr>
            </w:pPr>
            <w:r w:rsidRPr="00BD230D">
              <w:rPr>
                <w:rFonts w:hAnsi="宋体"/>
                <w:szCs w:val="21"/>
              </w:rPr>
              <w:t>事件调查、不符合、纠正措施和预防措施</w:t>
            </w:r>
          </w:p>
        </w:tc>
        <w:tc>
          <w:tcPr>
            <w:tcW w:w="1155" w:type="dxa"/>
            <w:vAlign w:val="center"/>
          </w:tcPr>
          <w:p w:rsidR="000A55E3" w:rsidRPr="00BD230D" w:rsidRDefault="000A55E3" w:rsidP="003A5BC1">
            <w:pPr>
              <w:rPr>
                <w:szCs w:val="21"/>
              </w:rPr>
            </w:pPr>
            <w:r w:rsidRPr="00BD230D">
              <w:rPr>
                <w:szCs w:val="21"/>
              </w:rPr>
              <w:t>QE10.2</w:t>
            </w:r>
          </w:p>
          <w:p w:rsidR="000A55E3" w:rsidRPr="00BD230D" w:rsidRDefault="000A55E3" w:rsidP="003A5BC1">
            <w:pPr>
              <w:pStyle w:val="a8"/>
              <w:rPr>
                <w:szCs w:val="21"/>
              </w:rPr>
            </w:pPr>
          </w:p>
        </w:tc>
        <w:tc>
          <w:tcPr>
            <w:tcW w:w="10004" w:type="dxa"/>
            <w:vAlign w:val="center"/>
          </w:tcPr>
          <w:p w:rsidR="000A55E3" w:rsidRPr="00BD230D" w:rsidRDefault="000A55E3" w:rsidP="003A5BC1">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0A55E3" w:rsidRPr="00BD230D" w:rsidRDefault="000A55E3" w:rsidP="003A5BC1">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并制定、实施了纠正措施，并由内审员对所采取的纠正措施进行了验证，纠正措施有效，管理评审中发现的薄弱环节，分析了原因，采取了纠正措施（参见管理评审记录）。</w:t>
            </w:r>
          </w:p>
          <w:p w:rsidR="000A55E3" w:rsidRPr="00BD230D" w:rsidRDefault="000A55E3" w:rsidP="003A5BC1">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0A55E3" w:rsidRPr="00BD230D" w:rsidRDefault="000A55E3" w:rsidP="003A5BC1">
            <w:pPr>
              <w:pStyle w:val="a8"/>
              <w:ind w:firstLineChars="200" w:firstLine="460"/>
              <w:rPr>
                <w:szCs w:val="21"/>
              </w:rPr>
            </w:pPr>
            <w:r w:rsidRPr="00BD230D">
              <w:rPr>
                <w:rFonts w:hAnsi="宋体"/>
                <w:szCs w:val="21"/>
              </w:rPr>
              <w:t>企业纠正和预防措施的管理符合标准规定要求。</w:t>
            </w:r>
          </w:p>
        </w:tc>
        <w:tc>
          <w:tcPr>
            <w:tcW w:w="1585" w:type="dxa"/>
            <w:vAlign w:val="center"/>
          </w:tcPr>
          <w:p w:rsidR="000A55E3" w:rsidRPr="00BD230D" w:rsidRDefault="000760DA" w:rsidP="003A5BC1">
            <w:pPr>
              <w:rPr>
                <w:szCs w:val="21"/>
              </w:rPr>
            </w:pPr>
            <w:r>
              <w:rPr>
                <w:szCs w:val="21"/>
              </w:rPr>
              <w:t>符合</w:t>
            </w:r>
          </w:p>
        </w:tc>
      </w:tr>
      <w:tr w:rsidR="000A55E3" w:rsidTr="00E4087C">
        <w:trPr>
          <w:trHeight w:val="90"/>
        </w:trPr>
        <w:tc>
          <w:tcPr>
            <w:tcW w:w="1965" w:type="dxa"/>
          </w:tcPr>
          <w:p w:rsidR="000A55E3" w:rsidRPr="00D86150" w:rsidRDefault="000A55E3" w:rsidP="003A5BC1">
            <w:pPr>
              <w:rPr>
                <w:szCs w:val="21"/>
              </w:rPr>
            </w:pPr>
            <w:r w:rsidRPr="00D86150">
              <w:rPr>
                <w:rFonts w:ascii="宋体" w:hAnsi="宋体" w:cs="Arial" w:hint="eastAsia"/>
                <w:spacing w:val="-6"/>
                <w:szCs w:val="21"/>
              </w:rPr>
              <w:t>应急管理</w:t>
            </w:r>
          </w:p>
        </w:tc>
        <w:tc>
          <w:tcPr>
            <w:tcW w:w="1155" w:type="dxa"/>
          </w:tcPr>
          <w:p w:rsidR="000A55E3" w:rsidRPr="00D86150" w:rsidRDefault="00E22393" w:rsidP="003A5BC1">
            <w:pPr>
              <w:rPr>
                <w:rFonts w:ascii="宋体" w:hAnsi="宋体" w:cs="Arial"/>
                <w:spacing w:val="-6"/>
                <w:szCs w:val="21"/>
              </w:rPr>
            </w:pPr>
            <w:r>
              <w:rPr>
                <w:rFonts w:ascii="宋体" w:hAnsi="宋体" w:cs="Arial" w:hint="eastAsia"/>
                <w:spacing w:val="-6"/>
                <w:szCs w:val="21"/>
              </w:rPr>
              <w:t>E</w:t>
            </w:r>
            <w:r w:rsidR="000A55E3" w:rsidRPr="00D86150">
              <w:rPr>
                <w:rFonts w:ascii="宋体" w:hAnsi="宋体" w:cs="Arial" w:hint="eastAsia"/>
                <w:spacing w:val="-6"/>
                <w:szCs w:val="21"/>
              </w:rPr>
              <w:t>:8.2</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w:t>
            </w:r>
            <w:r w:rsidR="00F94E11">
              <w:rPr>
                <w:rFonts w:ascii="宋体" w:hAnsi="宋体" w:cs="Arial" w:hint="eastAsia"/>
                <w:spacing w:val="-6"/>
                <w:szCs w:val="21"/>
              </w:rPr>
              <w:t>程序》，建立了火灾、触电、机械伤害、物体打击等应急预案，进行了</w:t>
            </w:r>
            <w:r w:rsidRPr="00D86150">
              <w:rPr>
                <w:rFonts w:ascii="宋体" w:hAnsi="宋体" w:cs="Arial" w:hint="eastAsia"/>
                <w:spacing w:val="-6"/>
                <w:szCs w:val="21"/>
              </w:rPr>
              <w:t>演练，提供了应急预案演习记录，</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查火灾应急演练记录，演练时间  202</w:t>
            </w:r>
            <w:r w:rsidR="001117A7">
              <w:rPr>
                <w:rFonts w:ascii="宋体" w:hAnsi="宋体" w:cs="Arial" w:hint="eastAsia"/>
                <w:spacing w:val="-6"/>
                <w:szCs w:val="21"/>
              </w:rPr>
              <w:t>2</w:t>
            </w:r>
            <w:r w:rsidRPr="00D86150">
              <w:rPr>
                <w:rFonts w:ascii="宋体" w:hAnsi="宋体" w:cs="Arial" w:hint="eastAsia"/>
                <w:spacing w:val="-6"/>
                <w:szCs w:val="21"/>
              </w:rPr>
              <w:t>年</w:t>
            </w:r>
            <w:r w:rsidR="001117A7">
              <w:rPr>
                <w:rFonts w:ascii="宋体" w:hAnsi="宋体" w:cs="Arial" w:hint="eastAsia"/>
                <w:spacing w:val="-6"/>
                <w:szCs w:val="21"/>
              </w:rPr>
              <w:t>2</w:t>
            </w:r>
            <w:r w:rsidRPr="00D86150">
              <w:rPr>
                <w:rFonts w:ascii="宋体" w:hAnsi="宋体" w:cs="Arial" w:hint="eastAsia"/>
                <w:spacing w:val="-6"/>
                <w:szCs w:val="21"/>
              </w:rPr>
              <w:t>月</w:t>
            </w:r>
            <w:r w:rsidR="001117A7">
              <w:rPr>
                <w:rFonts w:ascii="宋体" w:hAnsi="宋体" w:cs="Arial" w:hint="eastAsia"/>
                <w:spacing w:val="-6"/>
                <w:szCs w:val="21"/>
              </w:rPr>
              <w:t>25</w:t>
            </w:r>
            <w:r w:rsidRPr="00D86150">
              <w:rPr>
                <w:rFonts w:ascii="宋体" w:hAnsi="宋体" w:cs="Arial" w:hint="eastAsia"/>
                <w:spacing w:val="-6"/>
                <w:szCs w:val="21"/>
              </w:rPr>
              <w:t>日</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负责人：</w:t>
            </w:r>
            <w:r w:rsidR="001117A7">
              <w:rPr>
                <w:rFonts w:ascii="宋体" w:hAnsi="宋体" w:cs="Arial" w:hint="eastAsia"/>
                <w:spacing w:val="-6"/>
                <w:szCs w:val="21"/>
              </w:rPr>
              <w:t>罗红、陈可</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参加人：全体员工（生产部、</w:t>
            </w:r>
            <w:r>
              <w:rPr>
                <w:rFonts w:ascii="宋体" w:hAnsi="宋体" w:cs="Arial" w:hint="eastAsia"/>
                <w:spacing w:val="-6"/>
                <w:szCs w:val="21"/>
              </w:rPr>
              <w:t>办公室</w:t>
            </w:r>
            <w:r w:rsidR="001117A7">
              <w:rPr>
                <w:rFonts w:ascii="宋体" w:hAnsi="宋体" w:cs="Arial" w:hint="eastAsia"/>
                <w:spacing w:val="-6"/>
                <w:szCs w:val="21"/>
              </w:rPr>
              <w:t>、采购部、销售部</w:t>
            </w:r>
            <w:r w:rsidRPr="00D86150">
              <w:rPr>
                <w:rFonts w:ascii="宋体" w:hAnsi="宋体" w:cs="Arial" w:hint="eastAsia"/>
                <w:spacing w:val="-6"/>
                <w:szCs w:val="21"/>
              </w:rPr>
              <w:t>、质检部）</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演练的效果</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1、组织指挥有序，项目岗位配合较好，达到了预定目标，演练的效果较好。</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2、人员的速度较快，及时按照预定方案对事故处理人员进行保护。</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3、各参训人员着装整齐，装备佩戴完整，精神饱满。</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4、处理事故得当，速度较快，分工明确，能各负其责</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演练达到了目的。有效。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再查2022年</w:t>
            </w:r>
            <w:r w:rsidR="001117A7">
              <w:rPr>
                <w:rFonts w:ascii="宋体" w:hAnsi="宋体" w:cs="Arial" w:hint="eastAsia"/>
                <w:spacing w:val="-6"/>
                <w:szCs w:val="21"/>
              </w:rPr>
              <w:t>3</w:t>
            </w:r>
            <w:r w:rsidRPr="00D86150">
              <w:rPr>
                <w:rFonts w:ascii="宋体" w:hAnsi="宋体" w:cs="Arial" w:hint="eastAsia"/>
                <w:spacing w:val="-6"/>
                <w:szCs w:val="21"/>
              </w:rPr>
              <w:t>月</w:t>
            </w:r>
            <w:r w:rsidR="001117A7">
              <w:rPr>
                <w:rFonts w:ascii="宋体" w:hAnsi="宋体" w:cs="Arial" w:hint="eastAsia"/>
                <w:spacing w:val="-6"/>
                <w:szCs w:val="21"/>
              </w:rPr>
              <w:t>8</w:t>
            </w:r>
            <w:r w:rsidRPr="00D86150">
              <w:rPr>
                <w:rFonts w:ascii="宋体" w:hAnsi="宋体" w:cs="Arial" w:hint="eastAsia"/>
                <w:spacing w:val="-6"/>
                <w:szCs w:val="21"/>
              </w:rPr>
              <w:t>日触电应急演练记录，情况基本同上。</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查看办公区域、车间内有配备消防设施，状态有效。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应急演练后对应急预案进行了评审，应急预案不需要修订。</w:t>
            </w:r>
          </w:p>
          <w:p w:rsidR="000A55E3" w:rsidRPr="00D86150" w:rsidRDefault="000A55E3" w:rsidP="003A5BC1">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90"/>
        </w:trPr>
        <w:tc>
          <w:tcPr>
            <w:tcW w:w="1965" w:type="dxa"/>
          </w:tcPr>
          <w:p w:rsidR="000A55E3" w:rsidRPr="00D86150" w:rsidRDefault="000A55E3" w:rsidP="003A5BC1">
            <w:pPr>
              <w:rPr>
                <w:szCs w:val="21"/>
              </w:rPr>
            </w:pPr>
          </w:p>
        </w:tc>
        <w:tc>
          <w:tcPr>
            <w:tcW w:w="1155" w:type="dxa"/>
          </w:tcPr>
          <w:p w:rsidR="000A55E3" w:rsidRPr="00D86150" w:rsidRDefault="000A55E3" w:rsidP="003A5BC1">
            <w:pPr>
              <w:jc w:val="center"/>
              <w:rPr>
                <w:szCs w:val="21"/>
              </w:rPr>
            </w:pPr>
          </w:p>
        </w:tc>
        <w:tc>
          <w:tcPr>
            <w:tcW w:w="10004" w:type="dxa"/>
          </w:tcPr>
          <w:p w:rsidR="000A55E3" w:rsidRPr="00D86150" w:rsidRDefault="000A55E3" w:rsidP="00E22393">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0A55E3" w:rsidRPr="00D86150" w:rsidRDefault="000A55E3" w:rsidP="003A5BC1">
            <w:pPr>
              <w:rPr>
                <w:szCs w:val="21"/>
              </w:rPr>
            </w:pPr>
          </w:p>
        </w:tc>
      </w:tr>
      <w:tr w:rsidR="000A55E3" w:rsidTr="00E4087C">
        <w:trPr>
          <w:trHeight w:val="90"/>
        </w:trPr>
        <w:tc>
          <w:tcPr>
            <w:tcW w:w="1965" w:type="dxa"/>
            <w:vAlign w:val="center"/>
          </w:tcPr>
          <w:p w:rsidR="000A55E3" w:rsidRPr="00D86150" w:rsidRDefault="000A55E3" w:rsidP="003A5BC1">
            <w:pPr>
              <w:spacing w:line="360" w:lineRule="auto"/>
              <w:rPr>
                <w:rFonts w:ascii="楷体" w:eastAsia="楷体" w:hAnsi="楷体" w:cs="宋体"/>
                <w:szCs w:val="21"/>
              </w:rPr>
            </w:pPr>
          </w:p>
        </w:tc>
        <w:tc>
          <w:tcPr>
            <w:tcW w:w="1155" w:type="dxa"/>
            <w:vAlign w:val="center"/>
          </w:tcPr>
          <w:p w:rsidR="000A55E3" w:rsidRPr="00D86150" w:rsidRDefault="000A55E3" w:rsidP="003A5BC1">
            <w:pPr>
              <w:spacing w:line="360" w:lineRule="auto"/>
              <w:rPr>
                <w:rFonts w:ascii="楷体" w:eastAsia="楷体" w:hAnsi="楷体" w:cs="宋体"/>
                <w:szCs w:val="21"/>
              </w:rPr>
            </w:pPr>
          </w:p>
        </w:tc>
        <w:tc>
          <w:tcPr>
            <w:tcW w:w="10004" w:type="dxa"/>
            <w:vAlign w:val="center"/>
          </w:tcPr>
          <w:p w:rsidR="000A55E3" w:rsidRPr="00D86150" w:rsidRDefault="000A55E3" w:rsidP="003A5BC1">
            <w:pPr>
              <w:snapToGrid w:val="0"/>
              <w:spacing w:line="360" w:lineRule="auto"/>
              <w:ind w:firstLineChars="200" w:firstLine="420"/>
              <w:rPr>
                <w:rFonts w:ascii="楷体" w:eastAsia="楷体" w:hAnsi="楷体" w:cs="宋体"/>
                <w:szCs w:val="21"/>
              </w:rPr>
            </w:pPr>
          </w:p>
        </w:tc>
        <w:tc>
          <w:tcPr>
            <w:tcW w:w="1585" w:type="dxa"/>
            <w:vAlign w:val="center"/>
          </w:tcPr>
          <w:p w:rsidR="000A55E3" w:rsidRPr="00D86150" w:rsidRDefault="000A55E3" w:rsidP="003A5BC1">
            <w:pPr>
              <w:spacing w:line="360" w:lineRule="auto"/>
              <w:rPr>
                <w:rFonts w:ascii="楷体" w:eastAsia="楷体" w:hAnsi="楷体" w:cs="宋体"/>
                <w:szCs w:val="21"/>
              </w:rPr>
            </w:pP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39" w:rsidRDefault="00B65E39" w:rsidP="00846EFB">
      <w:r>
        <w:separator/>
      </w:r>
    </w:p>
  </w:endnote>
  <w:endnote w:type="continuationSeparator" w:id="1">
    <w:p w:rsidR="00B65E39" w:rsidRDefault="00B65E39"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11089C">
            <w:pPr>
              <w:pStyle w:val="a4"/>
              <w:jc w:val="center"/>
            </w:pPr>
            <w:r>
              <w:rPr>
                <w:b/>
                <w:sz w:val="24"/>
                <w:szCs w:val="24"/>
              </w:rPr>
              <w:fldChar w:fldCharType="begin"/>
            </w:r>
            <w:r w:rsidR="00E77122">
              <w:rPr>
                <w:b/>
              </w:rPr>
              <w:instrText>PAGE</w:instrText>
            </w:r>
            <w:r>
              <w:rPr>
                <w:b/>
                <w:sz w:val="24"/>
                <w:szCs w:val="24"/>
              </w:rPr>
              <w:fldChar w:fldCharType="separate"/>
            </w:r>
            <w:r w:rsidR="00E22393">
              <w:rPr>
                <w:b/>
                <w:noProof/>
              </w:rPr>
              <w:t>11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E22393">
              <w:rPr>
                <w:b/>
                <w:noProof/>
              </w:rPr>
              <w:t>11</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39" w:rsidRDefault="00B65E39" w:rsidP="00846EFB">
      <w:r>
        <w:separator/>
      </w:r>
    </w:p>
  </w:footnote>
  <w:footnote w:type="continuationSeparator" w:id="1">
    <w:p w:rsidR="00B65E39" w:rsidRDefault="00B65E39"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11089C" w:rsidRPr="0011089C">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709BA"/>
    <w:rsid w:val="000760DA"/>
    <w:rsid w:val="00077353"/>
    <w:rsid w:val="000A55E3"/>
    <w:rsid w:val="000B6900"/>
    <w:rsid w:val="000B7570"/>
    <w:rsid w:val="000E4641"/>
    <w:rsid w:val="000F3947"/>
    <w:rsid w:val="001041EC"/>
    <w:rsid w:val="0011089C"/>
    <w:rsid w:val="001117A7"/>
    <w:rsid w:val="00122D36"/>
    <w:rsid w:val="00140501"/>
    <w:rsid w:val="001505AC"/>
    <w:rsid w:val="00156F4F"/>
    <w:rsid w:val="001A25F7"/>
    <w:rsid w:val="001B2AFC"/>
    <w:rsid w:val="001B6FC5"/>
    <w:rsid w:val="001D3062"/>
    <w:rsid w:val="001E487F"/>
    <w:rsid w:val="00203B2F"/>
    <w:rsid w:val="002105C7"/>
    <w:rsid w:val="00273C8F"/>
    <w:rsid w:val="002B325B"/>
    <w:rsid w:val="00300485"/>
    <w:rsid w:val="003046F4"/>
    <w:rsid w:val="00324E71"/>
    <w:rsid w:val="003F04D3"/>
    <w:rsid w:val="00431CFA"/>
    <w:rsid w:val="004342C8"/>
    <w:rsid w:val="004346BF"/>
    <w:rsid w:val="004533EC"/>
    <w:rsid w:val="004B7873"/>
    <w:rsid w:val="004C0075"/>
    <w:rsid w:val="004C0D46"/>
    <w:rsid w:val="004D5ED0"/>
    <w:rsid w:val="004E2187"/>
    <w:rsid w:val="004E24F1"/>
    <w:rsid w:val="004E2D14"/>
    <w:rsid w:val="004F22A1"/>
    <w:rsid w:val="005078AE"/>
    <w:rsid w:val="00541267"/>
    <w:rsid w:val="0056608E"/>
    <w:rsid w:val="005774B7"/>
    <w:rsid w:val="005C1BAA"/>
    <w:rsid w:val="005E0A27"/>
    <w:rsid w:val="005E2BC0"/>
    <w:rsid w:val="005F15C5"/>
    <w:rsid w:val="006002D1"/>
    <w:rsid w:val="0061430A"/>
    <w:rsid w:val="0063593D"/>
    <w:rsid w:val="00677088"/>
    <w:rsid w:val="00685AC1"/>
    <w:rsid w:val="006B66B6"/>
    <w:rsid w:val="006B739F"/>
    <w:rsid w:val="006C2267"/>
    <w:rsid w:val="006C3D95"/>
    <w:rsid w:val="006D1717"/>
    <w:rsid w:val="006D19B6"/>
    <w:rsid w:val="006E52A4"/>
    <w:rsid w:val="007125C7"/>
    <w:rsid w:val="00742D74"/>
    <w:rsid w:val="00760A27"/>
    <w:rsid w:val="0076465B"/>
    <w:rsid w:val="00764AAF"/>
    <w:rsid w:val="007939D8"/>
    <w:rsid w:val="007B3917"/>
    <w:rsid w:val="007C1F80"/>
    <w:rsid w:val="008459BF"/>
    <w:rsid w:val="00846EFB"/>
    <w:rsid w:val="0085771C"/>
    <w:rsid w:val="008603B0"/>
    <w:rsid w:val="00863514"/>
    <w:rsid w:val="00867D1F"/>
    <w:rsid w:val="00875DAC"/>
    <w:rsid w:val="008760C7"/>
    <w:rsid w:val="00884D60"/>
    <w:rsid w:val="00887B2B"/>
    <w:rsid w:val="00902187"/>
    <w:rsid w:val="0094058E"/>
    <w:rsid w:val="009807E1"/>
    <w:rsid w:val="00996074"/>
    <w:rsid w:val="009A6320"/>
    <w:rsid w:val="00A01FD9"/>
    <w:rsid w:val="00A1305A"/>
    <w:rsid w:val="00A20265"/>
    <w:rsid w:val="00A22B36"/>
    <w:rsid w:val="00AD271F"/>
    <w:rsid w:val="00AF017A"/>
    <w:rsid w:val="00AF28AA"/>
    <w:rsid w:val="00B331F1"/>
    <w:rsid w:val="00B4146E"/>
    <w:rsid w:val="00B65E39"/>
    <w:rsid w:val="00B67890"/>
    <w:rsid w:val="00B76376"/>
    <w:rsid w:val="00B92F01"/>
    <w:rsid w:val="00B97C20"/>
    <w:rsid w:val="00BB7065"/>
    <w:rsid w:val="00BD688E"/>
    <w:rsid w:val="00C67BF5"/>
    <w:rsid w:val="00CB6D44"/>
    <w:rsid w:val="00CE3B3A"/>
    <w:rsid w:val="00CF627D"/>
    <w:rsid w:val="00D01CD8"/>
    <w:rsid w:val="00D30F0F"/>
    <w:rsid w:val="00D35823"/>
    <w:rsid w:val="00D559A6"/>
    <w:rsid w:val="00D7300F"/>
    <w:rsid w:val="00DC6F6D"/>
    <w:rsid w:val="00DC7471"/>
    <w:rsid w:val="00DF595C"/>
    <w:rsid w:val="00E03985"/>
    <w:rsid w:val="00E22393"/>
    <w:rsid w:val="00E77122"/>
    <w:rsid w:val="00EE01AA"/>
    <w:rsid w:val="00F26436"/>
    <w:rsid w:val="00F726A3"/>
    <w:rsid w:val="00F94E11"/>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0A55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w:basedOn w:val="a"/>
    <w:link w:val="Char2"/>
    <w:uiPriority w:val="99"/>
    <w:semiHidden/>
    <w:unhideWhenUsed/>
    <w:qFormat/>
    <w:rsid w:val="000A55E3"/>
    <w:pPr>
      <w:ind w:firstLineChars="200" w:firstLine="720"/>
    </w:pPr>
  </w:style>
  <w:style w:type="character" w:customStyle="1" w:styleId="Char2">
    <w:name w:val="正文文本 Char"/>
    <w:basedOn w:val="a0"/>
    <w:link w:val="a6"/>
    <w:uiPriority w:val="99"/>
    <w:semiHidden/>
    <w:rsid w:val="000A55E3"/>
    <w:rPr>
      <w:rFonts w:ascii="Times New Roman" w:eastAsia="宋体" w:hAnsi="Times New Roman" w:cs="Times New Roman"/>
      <w:kern w:val="2"/>
      <w:sz w:val="21"/>
    </w:rPr>
  </w:style>
  <w:style w:type="character" w:customStyle="1" w:styleId="2Char">
    <w:name w:val="标题 2 Char"/>
    <w:basedOn w:val="a0"/>
    <w:link w:val="2"/>
    <w:rsid w:val="000A55E3"/>
    <w:rPr>
      <w:rFonts w:asciiTheme="majorHAnsi" w:eastAsiaTheme="majorEastAsia" w:hAnsiTheme="majorHAnsi" w:cstheme="majorBidi"/>
      <w:b/>
      <w:bCs/>
      <w:kern w:val="2"/>
      <w:sz w:val="32"/>
      <w:szCs w:val="32"/>
    </w:rPr>
  </w:style>
  <w:style w:type="paragraph" w:styleId="a7">
    <w:name w:val="Normal Indent"/>
    <w:basedOn w:val="a"/>
    <w:qFormat/>
    <w:rsid w:val="000A55E3"/>
    <w:pPr>
      <w:adjustRightInd w:val="0"/>
      <w:spacing w:line="360" w:lineRule="atLeast"/>
      <w:ind w:left="480"/>
      <w:textAlignment w:val="baseline"/>
    </w:pPr>
    <w:rPr>
      <w:kern w:val="0"/>
    </w:rPr>
  </w:style>
  <w:style w:type="paragraph" w:customStyle="1" w:styleId="a8">
    <w:name w:val="表格文字"/>
    <w:basedOn w:val="a"/>
    <w:qFormat/>
    <w:rsid w:val="000A55E3"/>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964</Words>
  <Characters>5495</Characters>
  <Application>Microsoft Office Word</Application>
  <DocSecurity>0</DocSecurity>
  <Lines>45</Lines>
  <Paragraphs>12</Paragraphs>
  <ScaleCrop>false</ScaleCrop>
  <Company>china</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2022-03-29T14:27:00Z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