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C5" w:rsidRDefault="003607FE" w:rsidP="000F46EB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34AC5" w:rsidRDefault="003607FE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234AC5" w:rsidRDefault="00234AC5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342"/>
        <w:gridCol w:w="1565"/>
      </w:tblGrid>
      <w:tr w:rsidR="00234AC5" w:rsidTr="000F46EB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34AC5" w:rsidRDefault="003607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234AC5" w:rsidRDefault="000F46E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江西万佳保险设备有限公司</w:t>
            </w:r>
            <w:bookmarkEnd w:id="2"/>
          </w:p>
        </w:tc>
        <w:tc>
          <w:tcPr>
            <w:tcW w:w="1532" w:type="dxa"/>
            <w:gridSpan w:val="2"/>
            <w:tcBorders>
              <w:top w:val="single" w:sz="8" w:space="0" w:color="auto"/>
            </w:tcBorders>
            <w:vAlign w:val="center"/>
          </w:tcPr>
          <w:p w:rsidR="00234AC5" w:rsidRDefault="003607F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34AC5" w:rsidRDefault="003607F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65" w:type="dxa"/>
            <w:tcBorders>
              <w:top w:val="single" w:sz="8" w:space="0" w:color="auto"/>
            </w:tcBorders>
            <w:vAlign w:val="center"/>
          </w:tcPr>
          <w:p w:rsidR="00234AC5" w:rsidRPr="000F46EB" w:rsidRDefault="000F46EB" w:rsidP="000F46EB">
            <w:pPr>
              <w:jc w:val="left"/>
              <w:rPr>
                <w:sz w:val="20"/>
              </w:rPr>
            </w:pPr>
            <w:r>
              <w:rPr>
                <w:sz w:val="20"/>
              </w:rPr>
              <w:t>17.06.02;17.12.05;23.01.01</w:t>
            </w:r>
          </w:p>
        </w:tc>
      </w:tr>
      <w:tr w:rsidR="00234AC5" w:rsidTr="000F46EB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34AC5" w:rsidRDefault="003607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234AC5" w:rsidRDefault="000F46E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89" w:type="dxa"/>
            <w:vAlign w:val="center"/>
          </w:tcPr>
          <w:p w:rsidR="00234AC5" w:rsidRDefault="003607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34AC5" w:rsidRDefault="000F46E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17.06.02;17.12.05;23.01.01</w:t>
            </w:r>
          </w:p>
        </w:tc>
        <w:tc>
          <w:tcPr>
            <w:tcW w:w="1532" w:type="dxa"/>
            <w:gridSpan w:val="2"/>
            <w:vAlign w:val="center"/>
          </w:tcPr>
          <w:p w:rsidR="00234AC5" w:rsidRDefault="003607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65" w:type="dxa"/>
            <w:vAlign w:val="center"/>
          </w:tcPr>
          <w:p w:rsidR="00234AC5" w:rsidRDefault="000F46E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</w:t>
            </w:r>
          </w:p>
        </w:tc>
      </w:tr>
      <w:tr w:rsidR="00234AC5" w:rsidTr="000F46EB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34AC5" w:rsidRDefault="003607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34AC5" w:rsidRDefault="003607F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34AC5" w:rsidRDefault="000F46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彭鹰</w:t>
            </w:r>
          </w:p>
        </w:tc>
        <w:tc>
          <w:tcPr>
            <w:tcW w:w="1414" w:type="dxa"/>
            <w:vAlign w:val="center"/>
          </w:tcPr>
          <w:p w:rsidR="00234AC5" w:rsidRDefault="00234A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234AC5" w:rsidRDefault="00234A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34AC5" w:rsidRDefault="00234A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234AC5" w:rsidRDefault="00234A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65" w:type="dxa"/>
            <w:vAlign w:val="center"/>
          </w:tcPr>
          <w:p w:rsidR="00234AC5" w:rsidRDefault="00234A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34AC5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4AC5" w:rsidRDefault="003607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34AC5" w:rsidRDefault="003607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234AC5" w:rsidRPr="000F46EB" w:rsidRDefault="000F46EB">
            <w:pPr>
              <w:snapToGrid w:val="0"/>
              <w:spacing w:line="280" w:lineRule="exact"/>
              <w:rPr>
                <w:b/>
                <w:sz w:val="20"/>
              </w:rPr>
            </w:pPr>
            <w:r w:rsidRPr="000F46EB">
              <w:rPr>
                <w:rFonts w:hint="eastAsia"/>
                <w:b/>
                <w:sz w:val="20"/>
              </w:rPr>
              <w:t>剪切下料</w:t>
            </w:r>
            <w:r w:rsidRPr="000F46EB">
              <w:rPr>
                <w:rFonts w:hint="eastAsia"/>
                <w:b/>
                <w:sz w:val="20"/>
              </w:rPr>
              <w:t xml:space="preserve"> </w:t>
            </w:r>
            <w:r w:rsidRPr="000F46EB">
              <w:rPr>
                <w:rFonts w:hint="eastAsia"/>
                <w:b/>
                <w:sz w:val="20"/>
              </w:rPr>
              <w:t>→</w:t>
            </w:r>
            <w:r w:rsidRPr="000F46EB">
              <w:rPr>
                <w:rFonts w:hint="eastAsia"/>
                <w:b/>
                <w:sz w:val="20"/>
              </w:rPr>
              <w:t xml:space="preserve"> </w:t>
            </w:r>
            <w:r w:rsidRPr="000F46EB">
              <w:rPr>
                <w:rFonts w:hint="eastAsia"/>
                <w:b/>
                <w:sz w:val="20"/>
              </w:rPr>
              <w:t>冲压成型</w:t>
            </w:r>
            <w:r w:rsidRPr="000F46EB">
              <w:rPr>
                <w:rFonts w:hint="eastAsia"/>
                <w:b/>
                <w:sz w:val="20"/>
              </w:rPr>
              <w:t xml:space="preserve"> </w:t>
            </w:r>
            <w:r w:rsidRPr="000F46EB">
              <w:rPr>
                <w:rFonts w:hint="eastAsia"/>
                <w:b/>
                <w:sz w:val="20"/>
              </w:rPr>
              <w:t>→折弯→焊接成型→表面喷塑→装配工序→成品检验</w:t>
            </w:r>
            <w:r w:rsidRPr="000F46EB">
              <w:rPr>
                <w:rFonts w:hint="eastAsia"/>
                <w:b/>
                <w:sz w:val="20"/>
              </w:rPr>
              <w:t xml:space="preserve">  </w:t>
            </w:r>
            <w:r w:rsidRPr="000F46EB">
              <w:rPr>
                <w:rFonts w:hint="eastAsia"/>
                <w:b/>
                <w:sz w:val="20"/>
              </w:rPr>
              <w:t>→包装</w:t>
            </w:r>
            <w:r w:rsidRPr="000F46EB">
              <w:rPr>
                <w:rFonts w:hint="eastAsia"/>
                <w:b/>
                <w:sz w:val="20"/>
              </w:rPr>
              <w:t xml:space="preserve"> </w:t>
            </w:r>
            <w:r w:rsidRPr="000F46EB">
              <w:rPr>
                <w:rFonts w:hint="eastAsia"/>
                <w:b/>
                <w:sz w:val="20"/>
              </w:rPr>
              <w:t>→入库。</w:t>
            </w:r>
          </w:p>
        </w:tc>
      </w:tr>
      <w:tr w:rsidR="00234AC5" w:rsidRPr="000F46EB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4AC5" w:rsidRDefault="003607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234AC5" w:rsidRDefault="000F46EB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关键及需要确认的过程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0F46EB" w:rsidRPr="000F46EB" w:rsidRDefault="000F46EB" w:rsidP="000F46EB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0F46EB">
              <w:rPr>
                <w:rFonts w:hint="eastAsia"/>
                <w:b/>
                <w:sz w:val="20"/>
              </w:rPr>
              <w:t>控制措施：确认人员能力、设备状态，按照操作规程开展作业</w:t>
            </w:r>
          </w:p>
          <w:p w:rsidR="000F46EB" w:rsidRDefault="000F46EB" w:rsidP="000F46E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焊接过程主要是控制电焊机电流电压等</w:t>
            </w:r>
            <w:r w:rsidRPr="000F46EB">
              <w:rPr>
                <w:rFonts w:hint="eastAsia"/>
                <w:b/>
                <w:sz w:val="20"/>
              </w:rPr>
              <w:t>，喷塑过程主要是控制色差、气压、喷嘴距离、温度、时间。</w:t>
            </w:r>
          </w:p>
        </w:tc>
      </w:tr>
      <w:tr w:rsidR="00234AC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4AC5" w:rsidRDefault="003607F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234AC5" w:rsidRDefault="000F46EB" w:rsidP="000F46E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F46EB">
              <w:rPr>
                <w:rFonts w:hint="eastAsia"/>
                <w:b/>
                <w:sz w:val="20"/>
              </w:rPr>
              <w:t>GB/T3325-2017</w:t>
            </w:r>
            <w:r w:rsidRPr="000F46EB">
              <w:rPr>
                <w:rFonts w:hint="eastAsia"/>
                <w:b/>
                <w:sz w:val="20"/>
              </w:rPr>
              <w:t>金属家具通用技术条件、</w:t>
            </w:r>
            <w:r w:rsidRPr="000F46EB">
              <w:rPr>
                <w:rFonts w:hint="eastAsia"/>
                <w:b/>
                <w:sz w:val="20"/>
              </w:rPr>
              <w:t>GB/T 13667.1-2015</w:t>
            </w:r>
            <w:r w:rsidRPr="000F46EB">
              <w:rPr>
                <w:rFonts w:hint="eastAsia"/>
                <w:b/>
                <w:sz w:val="20"/>
              </w:rPr>
              <w:t>钢制书架</w:t>
            </w:r>
            <w:r w:rsidRPr="000F46EB">
              <w:rPr>
                <w:rFonts w:hint="eastAsia"/>
                <w:b/>
                <w:sz w:val="20"/>
              </w:rPr>
              <w:t xml:space="preserve"> </w:t>
            </w:r>
            <w:r w:rsidRPr="000F46EB">
              <w:rPr>
                <w:rFonts w:hint="eastAsia"/>
                <w:b/>
                <w:sz w:val="20"/>
              </w:rPr>
              <w:t>第</w:t>
            </w:r>
            <w:r w:rsidRPr="000F46EB">
              <w:rPr>
                <w:rFonts w:hint="eastAsia"/>
                <w:b/>
                <w:sz w:val="20"/>
              </w:rPr>
              <w:t>1</w:t>
            </w:r>
            <w:r w:rsidRPr="000F46EB">
              <w:rPr>
                <w:rFonts w:hint="eastAsia"/>
                <w:b/>
                <w:sz w:val="20"/>
              </w:rPr>
              <w:t>部分：单、复柱书架、</w:t>
            </w:r>
            <w:r w:rsidRPr="000F46EB">
              <w:rPr>
                <w:rFonts w:hint="eastAsia"/>
                <w:b/>
                <w:sz w:val="20"/>
              </w:rPr>
              <w:t>GB/T13667.3-2013</w:t>
            </w:r>
            <w:r w:rsidRPr="000F46EB">
              <w:rPr>
                <w:rFonts w:hint="eastAsia"/>
                <w:b/>
                <w:sz w:val="20"/>
              </w:rPr>
              <w:tab/>
            </w:r>
            <w:r w:rsidRPr="000F46EB">
              <w:rPr>
                <w:rFonts w:hint="eastAsia"/>
                <w:b/>
                <w:sz w:val="20"/>
              </w:rPr>
              <w:t>钢制书架</w:t>
            </w:r>
            <w:r w:rsidRPr="000F46EB">
              <w:rPr>
                <w:rFonts w:hint="eastAsia"/>
                <w:b/>
                <w:sz w:val="20"/>
              </w:rPr>
              <w:t xml:space="preserve"> </w:t>
            </w:r>
            <w:r w:rsidRPr="000F46EB">
              <w:rPr>
                <w:rFonts w:hint="eastAsia"/>
                <w:b/>
                <w:sz w:val="20"/>
              </w:rPr>
              <w:t>第</w:t>
            </w:r>
            <w:r w:rsidRPr="000F46EB">
              <w:rPr>
                <w:rFonts w:hint="eastAsia"/>
                <w:b/>
                <w:sz w:val="20"/>
              </w:rPr>
              <w:t>3</w:t>
            </w:r>
            <w:r w:rsidRPr="000F46EB">
              <w:rPr>
                <w:rFonts w:hint="eastAsia"/>
                <w:b/>
                <w:sz w:val="20"/>
              </w:rPr>
              <w:t>部分：手动密集书架、</w:t>
            </w:r>
            <w:r w:rsidRPr="000F46EB">
              <w:rPr>
                <w:rFonts w:hint="eastAsia"/>
                <w:b/>
                <w:sz w:val="20"/>
              </w:rPr>
              <w:t>GB/T 13667.4-2013</w:t>
            </w:r>
            <w:r w:rsidRPr="000F46EB">
              <w:rPr>
                <w:rFonts w:hint="eastAsia"/>
                <w:b/>
                <w:sz w:val="20"/>
              </w:rPr>
              <w:t>钢制书架</w:t>
            </w:r>
            <w:r w:rsidRPr="000F46EB">
              <w:rPr>
                <w:rFonts w:hint="eastAsia"/>
                <w:b/>
                <w:sz w:val="20"/>
              </w:rPr>
              <w:t xml:space="preserve"> </w:t>
            </w:r>
            <w:r w:rsidRPr="000F46EB">
              <w:rPr>
                <w:rFonts w:hint="eastAsia"/>
                <w:b/>
                <w:sz w:val="20"/>
              </w:rPr>
              <w:t>第</w:t>
            </w:r>
            <w:r w:rsidRPr="000F46EB">
              <w:rPr>
                <w:rFonts w:hint="eastAsia"/>
                <w:b/>
                <w:sz w:val="20"/>
              </w:rPr>
              <w:t>4</w:t>
            </w:r>
            <w:r w:rsidRPr="000F46EB">
              <w:rPr>
                <w:rFonts w:hint="eastAsia"/>
                <w:b/>
                <w:sz w:val="20"/>
              </w:rPr>
              <w:t>部分：电动密集书架、</w:t>
            </w:r>
            <w:r w:rsidRPr="000F46EB">
              <w:rPr>
                <w:rFonts w:hint="eastAsia"/>
                <w:b/>
                <w:sz w:val="20"/>
              </w:rPr>
              <w:t>GB/T 28200-2011</w:t>
            </w:r>
            <w:r w:rsidRPr="000F46EB"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钢制储物柜（架）技术要求及试验方法等</w:t>
            </w:r>
          </w:p>
        </w:tc>
      </w:tr>
      <w:tr w:rsidR="00234AC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4AC5" w:rsidRDefault="003607F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234AC5" w:rsidRDefault="000F46E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001715">
              <w:rPr>
                <w:sz w:val="20"/>
              </w:rPr>
              <w:t>检验外观</w:t>
            </w:r>
            <w:r w:rsidRPr="00001715">
              <w:rPr>
                <w:rFonts w:hint="eastAsia"/>
                <w:sz w:val="20"/>
              </w:rPr>
              <w:t>、</w:t>
            </w:r>
            <w:r w:rsidRPr="00001715"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、性能、尺寸参数等，金库门产品有</w:t>
            </w:r>
            <w:r w:rsidRPr="00001715">
              <w:rPr>
                <w:rFonts w:hint="eastAsia"/>
                <w:sz w:val="20"/>
              </w:rPr>
              <w:t>型式试验要求。</w:t>
            </w:r>
          </w:p>
        </w:tc>
      </w:tr>
      <w:tr w:rsidR="00234AC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4AC5" w:rsidRDefault="003607F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234AC5" w:rsidRDefault="000F46EB" w:rsidP="000F46E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审核知识</w:t>
            </w:r>
          </w:p>
        </w:tc>
      </w:tr>
      <w:tr w:rsidR="00234AC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4AC5" w:rsidRDefault="003607F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34AC5" w:rsidRDefault="003607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234AC5" w:rsidRDefault="000F46E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F46EB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13335</wp:posOffset>
                  </wp:positionV>
                  <wp:extent cx="543560" cy="317500"/>
                  <wp:effectExtent l="19050" t="0" r="8890" b="0"/>
                  <wp:wrapNone/>
                  <wp:docPr id="1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234AC5" w:rsidRDefault="003607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234AC5" w:rsidRDefault="000F46E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2022-3-16</w:t>
            </w:r>
          </w:p>
        </w:tc>
      </w:tr>
      <w:tr w:rsidR="00234AC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34AC5" w:rsidRDefault="003607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234AC5" w:rsidRDefault="000F46E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F46EB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13970</wp:posOffset>
                  </wp:positionV>
                  <wp:extent cx="543560" cy="317500"/>
                  <wp:effectExtent l="19050" t="0" r="8890" b="0"/>
                  <wp:wrapNone/>
                  <wp:docPr id="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234AC5" w:rsidRDefault="003607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234AC5" w:rsidRDefault="000F46E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2022-3-16</w:t>
            </w:r>
          </w:p>
        </w:tc>
      </w:tr>
    </w:tbl>
    <w:p w:rsidR="00234AC5" w:rsidRDefault="00234AC5">
      <w:pPr>
        <w:snapToGrid w:val="0"/>
        <w:rPr>
          <w:rFonts w:ascii="宋体"/>
          <w:b/>
          <w:sz w:val="22"/>
          <w:szCs w:val="22"/>
        </w:rPr>
      </w:pPr>
    </w:p>
    <w:p w:rsidR="00234AC5" w:rsidRDefault="003607F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234AC5" w:rsidRDefault="00234A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4AC5" w:rsidRDefault="00234A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4AC5" w:rsidRDefault="00234A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4AC5" w:rsidRDefault="00234A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4AC5" w:rsidRDefault="00234A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4AC5" w:rsidRDefault="00234A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4AC5" w:rsidRDefault="00234A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4AC5" w:rsidRDefault="00234A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4AC5" w:rsidRDefault="003607FE" w:rsidP="000F46EB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234AC5" w:rsidRDefault="003607FE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0F46EB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0F46EB" w:rsidRDefault="000F46E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0F46EB" w:rsidRDefault="000F46EB" w:rsidP="008E4A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江西万佳保险设备有限公司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0F46EB" w:rsidRDefault="000F46EB" w:rsidP="008E4A5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0F46EB" w:rsidRDefault="000F46EB" w:rsidP="008E4A5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0F46EB" w:rsidRPr="000F46EB" w:rsidRDefault="000F46EB" w:rsidP="008E4A53">
            <w:pPr>
              <w:jc w:val="left"/>
              <w:rPr>
                <w:sz w:val="20"/>
              </w:rPr>
            </w:pPr>
            <w:r>
              <w:rPr>
                <w:sz w:val="20"/>
              </w:rPr>
              <w:t>17.06.02;17.12.05;23.01.01</w:t>
            </w:r>
          </w:p>
        </w:tc>
      </w:tr>
      <w:tr w:rsidR="000F46EB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0F46EB" w:rsidRDefault="000F46E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0F46EB" w:rsidRDefault="000F46EB" w:rsidP="008E4A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89" w:type="dxa"/>
            <w:vAlign w:val="center"/>
          </w:tcPr>
          <w:p w:rsidR="000F46EB" w:rsidRDefault="000F46EB" w:rsidP="008E4A5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0F46EB" w:rsidRDefault="000F46EB" w:rsidP="008E4A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17.06.02;17.12.05;23.01.01</w:t>
            </w:r>
          </w:p>
        </w:tc>
        <w:tc>
          <w:tcPr>
            <w:tcW w:w="1719" w:type="dxa"/>
            <w:gridSpan w:val="2"/>
            <w:vAlign w:val="center"/>
          </w:tcPr>
          <w:p w:rsidR="000F46EB" w:rsidRDefault="000F46EB" w:rsidP="008E4A5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0F46EB" w:rsidRDefault="000F46EB" w:rsidP="008E4A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</w:t>
            </w:r>
          </w:p>
        </w:tc>
      </w:tr>
      <w:tr w:rsidR="00234AC5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34AC5" w:rsidRDefault="003607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34AC5" w:rsidRDefault="003607F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34AC5" w:rsidRDefault="000F46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彭鹰</w:t>
            </w:r>
          </w:p>
        </w:tc>
        <w:tc>
          <w:tcPr>
            <w:tcW w:w="1414" w:type="dxa"/>
            <w:vAlign w:val="center"/>
          </w:tcPr>
          <w:p w:rsidR="00234AC5" w:rsidRDefault="00234A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234AC5" w:rsidRDefault="00234A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34AC5" w:rsidRDefault="00234A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234AC5" w:rsidRDefault="00234A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234AC5" w:rsidRDefault="00234A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34AC5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4AC5" w:rsidRDefault="003607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34AC5" w:rsidRDefault="003607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234AC5" w:rsidRDefault="000F46EB">
            <w:pPr>
              <w:snapToGrid w:val="0"/>
              <w:spacing w:line="280" w:lineRule="exact"/>
              <w:rPr>
                <w:b/>
                <w:sz w:val="20"/>
              </w:rPr>
            </w:pPr>
            <w:r w:rsidRPr="000F46EB">
              <w:rPr>
                <w:rFonts w:hint="eastAsia"/>
                <w:b/>
                <w:sz w:val="20"/>
              </w:rPr>
              <w:t>剪切下料</w:t>
            </w:r>
            <w:r w:rsidRPr="000F46EB">
              <w:rPr>
                <w:rFonts w:hint="eastAsia"/>
                <w:b/>
                <w:sz w:val="20"/>
              </w:rPr>
              <w:t xml:space="preserve"> </w:t>
            </w:r>
            <w:r w:rsidRPr="000F46EB">
              <w:rPr>
                <w:rFonts w:hint="eastAsia"/>
                <w:b/>
                <w:sz w:val="20"/>
              </w:rPr>
              <w:t>→</w:t>
            </w:r>
            <w:r w:rsidRPr="000F46EB">
              <w:rPr>
                <w:rFonts w:hint="eastAsia"/>
                <w:b/>
                <w:sz w:val="20"/>
              </w:rPr>
              <w:t xml:space="preserve"> </w:t>
            </w:r>
            <w:r w:rsidRPr="000F46EB">
              <w:rPr>
                <w:rFonts w:hint="eastAsia"/>
                <w:b/>
                <w:sz w:val="20"/>
              </w:rPr>
              <w:t>冲压成型</w:t>
            </w:r>
            <w:r w:rsidRPr="000F46EB">
              <w:rPr>
                <w:rFonts w:hint="eastAsia"/>
                <w:b/>
                <w:sz w:val="20"/>
              </w:rPr>
              <w:t xml:space="preserve"> </w:t>
            </w:r>
            <w:r w:rsidRPr="000F46EB">
              <w:rPr>
                <w:rFonts w:hint="eastAsia"/>
                <w:b/>
                <w:sz w:val="20"/>
              </w:rPr>
              <w:t>→折弯→焊接成型→表面喷塑→装配工序→成品检验</w:t>
            </w:r>
            <w:r w:rsidRPr="000F46EB">
              <w:rPr>
                <w:rFonts w:hint="eastAsia"/>
                <w:b/>
                <w:sz w:val="20"/>
              </w:rPr>
              <w:t xml:space="preserve">  </w:t>
            </w:r>
            <w:r w:rsidRPr="000F46EB">
              <w:rPr>
                <w:rFonts w:hint="eastAsia"/>
                <w:b/>
                <w:sz w:val="20"/>
              </w:rPr>
              <w:t>→包装</w:t>
            </w:r>
            <w:r w:rsidRPr="000F46EB">
              <w:rPr>
                <w:rFonts w:hint="eastAsia"/>
                <w:b/>
                <w:sz w:val="20"/>
              </w:rPr>
              <w:t xml:space="preserve"> </w:t>
            </w:r>
            <w:r w:rsidRPr="000F46EB">
              <w:rPr>
                <w:rFonts w:hint="eastAsia"/>
                <w:b/>
                <w:sz w:val="20"/>
              </w:rPr>
              <w:t>→入库。</w:t>
            </w:r>
          </w:p>
        </w:tc>
      </w:tr>
      <w:tr w:rsidR="00234AC5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4AC5" w:rsidRDefault="003607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 w:rsidR="000F46EB" w:rsidRPr="00001715" w:rsidRDefault="000F46EB" w:rsidP="000F46EB">
            <w:pPr>
              <w:snapToGrid w:val="0"/>
              <w:spacing w:line="280" w:lineRule="exact"/>
              <w:rPr>
                <w:sz w:val="20"/>
              </w:rPr>
            </w:pPr>
            <w:r w:rsidRPr="00001715">
              <w:rPr>
                <w:rFonts w:hint="eastAsia"/>
                <w:sz w:val="20"/>
              </w:rPr>
              <w:t>重大环境因素：潜在火灾，噪音排放、废气</w:t>
            </w:r>
            <w:r w:rsidRPr="00001715"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粉尘排放</w:t>
            </w:r>
            <w:r w:rsidRPr="00001715">
              <w:rPr>
                <w:rFonts w:hint="eastAsia"/>
                <w:sz w:val="20"/>
              </w:rPr>
              <w:t>、固废排放；</w:t>
            </w:r>
          </w:p>
          <w:p w:rsidR="00234AC5" w:rsidRDefault="000F46EB" w:rsidP="000F46EB">
            <w:pPr>
              <w:snapToGrid w:val="0"/>
              <w:spacing w:line="280" w:lineRule="exact"/>
              <w:rPr>
                <w:b/>
                <w:sz w:val="20"/>
              </w:rPr>
            </w:pPr>
            <w:r w:rsidRPr="00001715">
              <w:rPr>
                <w:rFonts w:hint="eastAsia"/>
                <w:sz w:val="20"/>
              </w:rPr>
              <w:t>控制措施：一般固废集中收集外售至废品回收站；危废</w:t>
            </w:r>
            <w:r w:rsidRPr="00745CA5">
              <w:rPr>
                <w:rFonts w:hint="eastAsia"/>
                <w:sz w:val="20"/>
              </w:rPr>
              <w:t>委托有资质单位回收；</w:t>
            </w:r>
            <w:r w:rsidRPr="00001715">
              <w:rPr>
                <w:rFonts w:hint="eastAsia"/>
                <w:sz w:val="20"/>
              </w:rPr>
              <w:t>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234AC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4AC5" w:rsidRDefault="003607F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234AC5" w:rsidRDefault="000F46EB" w:rsidP="000F46EB">
            <w:pPr>
              <w:snapToGrid w:val="0"/>
              <w:spacing w:line="280" w:lineRule="exact"/>
              <w:rPr>
                <w:b/>
                <w:sz w:val="20"/>
              </w:rPr>
            </w:pPr>
            <w:r w:rsidRPr="006043E3">
              <w:rPr>
                <w:rFonts w:hint="eastAsia"/>
                <w:sz w:val="20"/>
              </w:rPr>
              <w:t>中华人民共和国安全生产法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中华人民共和国环境保护法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中华人名共和国大气污染防治法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中华人民共和国特种设备安全法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江西省消防条例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江西省安全生产条例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江西省环境污染防治条例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声环境质量标准</w:t>
            </w:r>
            <w:r>
              <w:rPr>
                <w:rFonts w:hint="eastAsia"/>
                <w:sz w:val="20"/>
              </w:rPr>
              <w:t>、</w:t>
            </w:r>
            <w:r w:rsidRPr="005A2CB5">
              <w:rPr>
                <w:rFonts w:hint="eastAsia"/>
                <w:sz w:val="20"/>
              </w:rPr>
              <w:t>个体防护装备配备基本要求</w:t>
            </w:r>
            <w:r>
              <w:rPr>
                <w:rFonts w:hint="eastAsia"/>
                <w:sz w:val="20"/>
              </w:rPr>
              <w:t>等等</w:t>
            </w:r>
          </w:p>
        </w:tc>
      </w:tr>
      <w:tr w:rsidR="00234AC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4AC5" w:rsidRDefault="003607F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234AC5" w:rsidRDefault="000F46E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监测废水、废气、噪音等</w:t>
            </w:r>
          </w:p>
        </w:tc>
      </w:tr>
      <w:tr w:rsidR="00234AC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4AC5" w:rsidRDefault="003607F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234AC5" w:rsidRDefault="000F46EB" w:rsidP="000F46E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审核知识</w:t>
            </w:r>
          </w:p>
        </w:tc>
      </w:tr>
      <w:tr w:rsidR="00234AC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4AC5" w:rsidRDefault="003607F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34AC5" w:rsidRDefault="003607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234AC5" w:rsidRDefault="000F46E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F46EB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3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234AC5" w:rsidRDefault="003607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234AC5" w:rsidRDefault="000F46E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2022-3-16</w:t>
            </w:r>
          </w:p>
        </w:tc>
      </w:tr>
      <w:tr w:rsidR="00234AC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34AC5" w:rsidRDefault="003607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234AC5" w:rsidRDefault="000F46E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F46EB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4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234AC5" w:rsidRDefault="003607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234AC5" w:rsidRDefault="000F46E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2022-3-16</w:t>
            </w:r>
          </w:p>
        </w:tc>
      </w:tr>
    </w:tbl>
    <w:p w:rsidR="00234AC5" w:rsidRDefault="00234AC5">
      <w:pPr>
        <w:snapToGrid w:val="0"/>
        <w:rPr>
          <w:rFonts w:ascii="宋体"/>
          <w:b/>
          <w:sz w:val="22"/>
          <w:szCs w:val="22"/>
        </w:rPr>
      </w:pPr>
    </w:p>
    <w:p w:rsidR="00234AC5" w:rsidRDefault="003607F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234AC5" w:rsidRDefault="00234A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4AC5" w:rsidRDefault="00234A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4AC5" w:rsidRDefault="00234A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4AC5" w:rsidRDefault="00234A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4AC5" w:rsidRDefault="00234A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4AC5" w:rsidRDefault="00234A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4AC5" w:rsidRDefault="00234A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4AC5" w:rsidRDefault="00234A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4AC5" w:rsidRDefault="003607FE" w:rsidP="000F46EB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234AC5" w:rsidRDefault="003607FE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0F46EB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0F46EB" w:rsidRDefault="000F46E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0F46EB" w:rsidRDefault="000F46EB" w:rsidP="008E4A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江西万佳保险设备有限公司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0F46EB" w:rsidRDefault="000F46EB" w:rsidP="008E4A5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0F46EB" w:rsidRDefault="000F46EB" w:rsidP="008E4A5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0F46EB" w:rsidRPr="000F46EB" w:rsidRDefault="000F46EB" w:rsidP="008E4A53">
            <w:pPr>
              <w:jc w:val="left"/>
              <w:rPr>
                <w:sz w:val="20"/>
              </w:rPr>
            </w:pPr>
            <w:r>
              <w:rPr>
                <w:sz w:val="20"/>
              </w:rPr>
              <w:t>17.06.02;17.12.05;23.01.01</w:t>
            </w:r>
          </w:p>
        </w:tc>
      </w:tr>
      <w:tr w:rsidR="000F46EB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0F46EB" w:rsidRDefault="000F46E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0F46EB" w:rsidRDefault="000F46EB" w:rsidP="008E4A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89" w:type="dxa"/>
            <w:vAlign w:val="center"/>
          </w:tcPr>
          <w:p w:rsidR="000F46EB" w:rsidRDefault="000F46EB" w:rsidP="008E4A5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0F46EB" w:rsidRDefault="000F46EB" w:rsidP="008E4A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17.06.02;17.12.05;23.01.01</w:t>
            </w:r>
          </w:p>
        </w:tc>
        <w:tc>
          <w:tcPr>
            <w:tcW w:w="1719" w:type="dxa"/>
            <w:gridSpan w:val="2"/>
            <w:vAlign w:val="center"/>
          </w:tcPr>
          <w:p w:rsidR="000F46EB" w:rsidRDefault="000F46EB" w:rsidP="008E4A5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0F46EB" w:rsidRDefault="000F46EB" w:rsidP="008E4A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</w:t>
            </w:r>
          </w:p>
        </w:tc>
      </w:tr>
      <w:tr w:rsidR="00234AC5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34AC5" w:rsidRDefault="003607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34AC5" w:rsidRDefault="003607F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34AC5" w:rsidRDefault="000F46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彭鹰</w:t>
            </w:r>
          </w:p>
        </w:tc>
        <w:tc>
          <w:tcPr>
            <w:tcW w:w="1414" w:type="dxa"/>
            <w:vAlign w:val="center"/>
          </w:tcPr>
          <w:p w:rsidR="00234AC5" w:rsidRDefault="00234A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234AC5" w:rsidRDefault="00234A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34AC5" w:rsidRDefault="00234A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234AC5" w:rsidRDefault="00234A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234AC5" w:rsidRDefault="00234A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34AC5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4AC5" w:rsidRDefault="003607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34AC5" w:rsidRDefault="003607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234AC5" w:rsidRDefault="000F46EB">
            <w:pPr>
              <w:snapToGrid w:val="0"/>
              <w:spacing w:line="280" w:lineRule="exact"/>
              <w:rPr>
                <w:b/>
                <w:sz w:val="20"/>
              </w:rPr>
            </w:pPr>
            <w:r w:rsidRPr="000F46EB">
              <w:rPr>
                <w:rFonts w:hint="eastAsia"/>
                <w:b/>
                <w:sz w:val="20"/>
              </w:rPr>
              <w:t>剪切下料</w:t>
            </w:r>
            <w:r w:rsidRPr="000F46EB">
              <w:rPr>
                <w:rFonts w:hint="eastAsia"/>
                <w:b/>
                <w:sz w:val="20"/>
              </w:rPr>
              <w:t xml:space="preserve"> </w:t>
            </w:r>
            <w:r w:rsidRPr="000F46EB">
              <w:rPr>
                <w:rFonts w:hint="eastAsia"/>
                <w:b/>
                <w:sz w:val="20"/>
              </w:rPr>
              <w:t>→</w:t>
            </w:r>
            <w:r w:rsidRPr="000F46EB">
              <w:rPr>
                <w:rFonts w:hint="eastAsia"/>
                <w:b/>
                <w:sz w:val="20"/>
              </w:rPr>
              <w:t xml:space="preserve"> </w:t>
            </w:r>
            <w:r w:rsidRPr="000F46EB">
              <w:rPr>
                <w:rFonts w:hint="eastAsia"/>
                <w:b/>
                <w:sz w:val="20"/>
              </w:rPr>
              <w:t>冲压成型</w:t>
            </w:r>
            <w:r w:rsidRPr="000F46EB">
              <w:rPr>
                <w:rFonts w:hint="eastAsia"/>
                <w:b/>
                <w:sz w:val="20"/>
              </w:rPr>
              <w:t xml:space="preserve"> </w:t>
            </w:r>
            <w:r w:rsidRPr="000F46EB">
              <w:rPr>
                <w:rFonts w:hint="eastAsia"/>
                <w:b/>
                <w:sz w:val="20"/>
              </w:rPr>
              <w:t>→折弯→焊接成型→表面喷塑→装配工序→成品检验</w:t>
            </w:r>
            <w:r w:rsidRPr="000F46EB">
              <w:rPr>
                <w:rFonts w:hint="eastAsia"/>
                <w:b/>
                <w:sz w:val="20"/>
              </w:rPr>
              <w:t xml:space="preserve">  </w:t>
            </w:r>
            <w:r w:rsidRPr="000F46EB">
              <w:rPr>
                <w:rFonts w:hint="eastAsia"/>
                <w:b/>
                <w:sz w:val="20"/>
              </w:rPr>
              <w:t>→包装</w:t>
            </w:r>
            <w:r w:rsidRPr="000F46EB">
              <w:rPr>
                <w:rFonts w:hint="eastAsia"/>
                <w:b/>
                <w:sz w:val="20"/>
              </w:rPr>
              <w:t xml:space="preserve"> </w:t>
            </w:r>
            <w:r w:rsidRPr="000F46EB">
              <w:rPr>
                <w:rFonts w:hint="eastAsia"/>
                <w:b/>
                <w:sz w:val="20"/>
              </w:rPr>
              <w:t>→入库。</w:t>
            </w:r>
          </w:p>
        </w:tc>
      </w:tr>
      <w:tr w:rsidR="00234AC5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4AC5" w:rsidRDefault="003607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0F46EB" w:rsidRPr="00001715" w:rsidRDefault="000F46EB" w:rsidP="000F46EB">
            <w:pPr>
              <w:snapToGrid w:val="0"/>
              <w:spacing w:line="280" w:lineRule="exact"/>
              <w:rPr>
                <w:sz w:val="20"/>
              </w:rPr>
            </w:pPr>
            <w:r w:rsidRPr="00001715">
              <w:rPr>
                <w:rFonts w:hint="eastAsia"/>
                <w:sz w:val="20"/>
              </w:rPr>
              <w:t>不可接受风险：</w:t>
            </w:r>
            <w:r w:rsidRPr="00745CA5">
              <w:rPr>
                <w:rFonts w:hint="eastAsia"/>
                <w:sz w:val="20"/>
              </w:rPr>
              <w:t>火灾，触电、粉尘（吸入性）伤害、噪声伤害、机械伤害等</w:t>
            </w:r>
            <w:r w:rsidRPr="00001715">
              <w:rPr>
                <w:rFonts w:hint="eastAsia"/>
                <w:sz w:val="20"/>
              </w:rPr>
              <w:t>；</w:t>
            </w:r>
          </w:p>
          <w:p w:rsidR="00234AC5" w:rsidRDefault="000F46EB" w:rsidP="000F46EB">
            <w:pPr>
              <w:snapToGrid w:val="0"/>
              <w:spacing w:line="280" w:lineRule="exact"/>
              <w:rPr>
                <w:b/>
                <w:sz w:val="20"/>
              </w:rPr>
            </w:pPr>
            <w:r w:rsidRPr="00001715">
              <w:rPr>
                <w:rFonts w:hint="eastAsia"/>
                <w:sz w:val="20"/>
              </w:rPr>
              <w:t>控制措施：选用低噪声设备，合理布局，隔声减震；</w:t>
            </w:r>
            <w:r w:rsidRPr="00745CA5">
              <w:rPr>
                <w:rFonts w:hint="eastAsia"/>
                <w:sz w:val="20"/>
              </w:rPr>
              <w:t>设备加防护罩、</w:t>
            </w:r>
            <w:r w:rsidRPr="00001715">
              <w:rPr>
                <w:rFonts w:hint="eastAsia"/>
                <w:sz w:val="20"/>
              </w:rPr>
              <w:t>设备</w:t>
            </w:r>
            <w:r w:rsidRPr="00001715">
              <w:rPr>
                <w:rFonts w:hint="eastAsia"/>
                <w:sz w:val="20"/>
              </w:rPr>
              <w:t>/</w:t>
            </w:r>
            <w:r w:rsidRPr="00001715">
              <w:rPr>
                <w:rFonts w:hint="eastAsia"/>
                <w:sz w:val="20"/>
              </w:rPr>
              <w:t>电路定期检修、不定期检查，提高安全意识；做好火灾预防措施。一旦发生按相关应急预案执行；加强个体防护。</w:t>
            </w:r>
          </w:p>
        </w:tc>
      </w:tr>
      <w:tr w:rsidR="00234AC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4AC5" w:rsidRDefault="003607F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234AC5" w:rsidRDefault="000F46E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043E3">
              <w:rPr>
                <w:rFonts w:hint="eastAsia"/>
                <w:sz w:val="20"/>
              </w:rPr>
              <w:t>中华人民共和国安全生产法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中华人民共和国环境保护法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中华人名共和国大气污染防治法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中华人民共和国特种设备安全法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江西省消防条例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江西省安全生产条例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江西省环境污染防治条例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声环境质量标准</w:t>
            </w:r>
            <w:r>
              <w:rPr>
                <w:rFonts w:hint="eastAsia"/>
                <w:sz w:val="20"/>
              </w:rPr>
              <w:t>、</w:t>
            </w:r>
            <w:r w:rsidRPr="005A2CB5">
              <w:rPr>
                <w:rFonts w:hint="eastAsia"/>
                <w:sz w:val="20"/>
              </w:rPr>
              <w:t>个体防护装备配备基本要求</w:t>
            </w:r>
            <w:r>
              <w:rPr>
                <w:rFonts w:hint="eastAsia"/>
                <w:sz w:val="20"/>
              </w:rPr>
              <w:t>等等</w:t>
            </w:r>
          </w:p>
        </w:tc>
      </w:tr>
      <w:tr w:rsidR="00234AC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4AC5" w:rsidRDefault="003607F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234AC5" w:rsidRDefault="000F46E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234AC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4AC5" w:rsidRDefault="003607F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234AC5" w:rsidRDefault="000F46EB" w:rsidP="000F46E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审核知识</w:t>
            </w:r>
          </w:p>
        </w:tc>
      </w:tr>
      <w:tr w:rsidR="00234AC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4AC5" w:rsidRDefault="003607F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34AC5" w:rsidRDefault="003607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234AC5" w:rsidRDefault="000F46E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F46EB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5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234AC5" w:rsidRDefault="003607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234AC5" w:rsidRDefault="000F46E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2022-3-16</w:t>
            </w:r>
          </w:p>
        </w:tc>
      </w:tr>
      <w:tr w:rsidR="00234AC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34AC5" w:rsidRDefault="003607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234AC5" w:rsidRDefault="000F46E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F46EB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6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234AC5" w:rsidRDefault="003607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234AC5" w:rsidRDefault="000F46E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2022-3-16</w:t>
            </w:r>
          </w:p>
        </w:tc>
      </w:tr>
    </w:tbl>
    <w:p w:rsidR="00234AC5" w:rsidRDefault="00234AC5">
      <w:pPr>
        <w:snapToGrid w:val="0"/>
        <w:rPr>
          <w:rFonts w:ascii="宋体"/>
          <w:b/>
          <w:sz w:val="22"/>
          <w:szCs w:val="22"/>
        </w:rPr>
      </w:pPr>
    </w:p>
    <w:p w:rsidR="00234AC5" w:rsidRDefault="003607F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234AC5" w:rsidRDefault="00234A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4AC5" w:rsidRDefault="00234A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4AC5" w:rsidRDefault="00234A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4AC5" w:rsidRDefault="00234A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4AC5" w:rsidRDefault="00234A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4AC5" w:rsidRDefault="00234A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4AC5" w:rsidRDefault="00234A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4AC5" w:rsidRDefault="00234AC5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234AC5" w:rsidSect="00234AC5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7FE" w:rsidRDefault="003607FE" w:rsidP="00234AC5">
      <w:r>
        <w:separator/>
      </w:r>
    </w:p>
  </w:endnote>
  <w:endnote w:type="continuationSeparator" w:id="1">
    <w:p w:rsidR="003607FE" w:rsidRDefault="003607FE" w:rsidP="00234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7FE" w:rsidRDefault="003607FE" w:rsidP="00234AC5">
      <w:r>
        <w:separator/>
      </w:r>
    </w:p>
  </w:footnote>
  <w:footnote w:type="continuationSeparator" w:id="1">
    <w:p w:rsidR="003607FE" w:rsidRDefault="003607FE" w:rsidP="00234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AC5" w:rsidRDefault="003607FE" w:rsidP="000F46E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4AC5" w:rsidRDefault="00234AC5" w:rsidP="000F46EB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234AC5" w:rsidRDefault="003607FE" w:rsidP="000F46EB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607FE">
      <w:rPr>
        <w:rStyle w:val="CharChar1"/>
        <w:rFonts w:hint="default"/>
        <w:w w:val="90"/>
      </w:rPr>
      <w:t>Beijing International Standard united Certification Co.,Ltd.</w:t>
    </w:r>
  </w:p>
  <w:p w:rsidR="00234AC5" w:rsidRDefault="00234AC5">
    <w:pPr>
      <w:pStyle w:val="a5"/>
    </w:pPr>
  </w:p>
  <w:p w:rsidR="00234AC5" w:rsidRDefault="00234AC5" w:rsidP="000F46E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234AC5"/>
    <w:rsid w:val="000F46EB"/>
    <w:rsid w:val="00234AC5"/>
    <w:rsid w:val="00360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C5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34AC5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34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34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234AC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234AC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234AC5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234AC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736</Words>
  <Characters>1090</Characters>
  <Application>Microsoft Office Word</Application>
  <DocSecurity>0</DocSecurity>
  <Lines>90</Lines>
  <Paragraphs>86</Paragraphs>
  <ScaleCrop>false</ScaleCrop>
  <Company>微软中国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dcterms:created xsi:type="dcterms:W3CDTF">2015-06-17T11:40:00Z</dcterms:created>
  <dcterms:modified xsi:type="dcterms:W3CDTF">2022-03-29T06:45:00Z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