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581B0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93A96">
        <w:trPr>
          <w:trHeight w:val="557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</w:tr>
      <w:tr w:rsidR="00A93A96">
        <w:trPr>
          <w:trHeight w:val="557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江西省九江市都昌县周溪镇泗山农场</w:t>
            </w:r>
            <w:bookmarkEnd w:id="1"/>
          </w:p>
        </w:tc>
      </w:tr>
      <w:tr w:rsidR="00A93A96">
        <w:trPr>
          <w:trHeight w:val="557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江西省九江市都昌县周溪镇泗山农场</w:t>
            </w:r>
            <w:bookmarkEnd w:id="2"/>
            <w:bookmarkEnd w:id="3"/>
          </w:p>
        </w:tc>
      </w:tr>
      <w:tr w:rsidR="00A93A96">
        <w:trPr>
          <w:trHeight w:val="557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曹玉琴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13155704999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1270185798@qq.com</w:t>
            </w:r>
            <w:bookmarkEnd w:id="6"/>
          </w:p>
        </w:tc>
      </w:tr>
      <w:tr w:rsidR="00A93A96">
        <w:trPr>
          <w:trHeight w:val="557"/>
        </w:trPr>
        <w:tc>
          <w:tcPr>
            <w:tcW w:w="1142" w:type="dxa"/>
            <w:vAlign w:val="center"/>
          </w:tcPr>
          <w:p w:rsidR="00A62166" w:rsidRDefault="00581B0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81E4E">
            <w:bookmarkStart w:id="7" w:name="最高管理者"/>
            <w:bookmarkEnd w:id="7"/>
            <w:r w:rsidRPr="00D81E4E">
              <w:rPr>
                <w:rFonts w:hint="eastAsia"/>
              </w:rPr>
              <w:t>邱斌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624924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</w:tr>
      <w:tr w:rsidR="00A93A96">
        <w:trPr>
          <w:trHeight w:val="418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581B07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0275-2021-Q-2022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581B07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93A96">
        <w:trPr>
          <w:trHeight w:val="455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93A96">
        <w:trPr>
          <w:trHeight w:val="455"/>
        </w:trPr>
        <w:tc>
          <w:tcPr>
            <w:tcW w:w="1142" w:type="dxa"/>
          </w:tcPr>
          <w:p w:rsidR="00A62166" w:rsidRDefault="00581B0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81E4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A93A96">
        <w:trPr>
          <w:trHeight w:val="455"/>
        </w:trPr>
        <w:tc>
          <w:tcPr>
            <w:tcW w:w="1142" w:type="dxa"/>
          </w:tcPr>
          <w:p w:rsidR="00A62166" w:rsidRDefault="00581B0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81B0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93A96">
        <w:trPr>
          <w:trHeight w:val="455"/>
        </w:trPr>
        <w:tc>
          <w:tcPr>
            <w:tcW w:w="1142" w:type="dxa"/>
          </w:tcPr>
          <w:p w:rsidR="00A62166" w:rsidRDefault="00581B0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581B0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93A96">
        <w:trPr>
          <w:trHeight w:val="990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581B0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81E4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93A96">
        <w:trPr>
          <w:trHeight w:val="4810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581B0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淡水湖珍珠养殖及初加工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581B07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01.13.02;03.02.00</w:t>
            </w:r>
            <w:bookmarkEnd w:id="23"/>
          </w:p>
        </w:tc>
      </w:tr>
      <w:tr w:rsidR="00A93A96">
        <w:trPr>
          <w:trHeight w:val="1184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581B0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581B0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581B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581B0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81E4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81E4E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581B0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93A96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3A96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2492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581B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81E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81B07">
              <w:rPr>
                <w:rFonts w:hint="eastAsia"/>
                <w:b/>
                <w:sz w:val="20"/>
              </w:rPr>
              <w:t>普通话</w:t>
            </w:r>
            <w:r w:rsidR="00581B07">
              <w:rPr>
                <w:rFonts w:hint="eastAsia"/>
                <w:sz w:val="20"/>
                <w:lang w:val="de-DE"/>
              </w:rPr>
              <w:t>□</w:t>
            </w:r>
            <w:r w:rsidR="00581B07">
              <w:rPr>
                <w:rFonts w:hint="eastAsia"/>
                <w:b/>
                <w:sz w:val="20"/>
              </w:rPr>
              <w:t>英语</w:t>
            </w:r>
            <w:r w:rsidR="00581B07">
              <w:rPr>
                <w:rFonts w:hint="eastAsia"/>
                <w:sz w:val="20"/>
                <w:lang w:val="de-DE"/>
              </w:rPr>
              <w:t>□</w:t>
            </w:r>
            <w:r w:rsidR="00581B07">
              <w:rPr>
                <w:rFonts w:hint="eastAsia"/>
                <w:b/>
                <w:sz w:val="20"/>
              </w:rPr>
              <w:t>其他</w:t>
            </w:r>
          </w:p>
        </w:tc>
      </w:tr>
      <w:tr w:rsidR="00A93A9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581B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581B0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581B0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58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D81E4E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624924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624924">
            <w:pPr>
              <w:rPr>
                <w:sz w:val="20"/>
                <w:lang w:val="de-DE"/>
              </w:rPr>
            </w:pP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581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杜梦青</w:t>
            </w:r>
            <w:r w:rsidR="00D81E4E">
              <w:rPr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ISC-JSZJ-274</w:t>
            </w:r>
          </w:p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都昌县鄱阳湖珍珠养殖有限责任公司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01.13.02,03.02.00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81B0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15279175121</w:t>
            </w:r>
          </w:p>
        </w:tc>
        <w:tc>
          <w:tcPr>
            <w:tcW w:w="1380" w:type="dxa"/>
            <w:vAlign w:val="center"/>
          </w:tcPr>
          <w:p w:rsidR="00A62166" w:rsidRDefault="00624924">
            <w:pPr>
              <w:rPr>
                <w:sz w:val="20"/>
                <w:lang w:val="de-DE"/>
              </w:rPr>
            </w:pPr>
          </w:p>
        </w:tc>
      </w:tr>
      <w:tr w:rsidR="00A93A96">
        <w:trPr>
          <w:trHeight w:val="827"/>
        </w:trPr>
        <w:tc>
          <w:tcPr>
            <w:tcW w:w="1142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</w:tr>
      <w:tr w:rsidR="00A93A96">
        <w:trPr>
          <w:trHeight w:val="985"/>
        </w:trPr>
        <w:tc>
          <w:tcPr>
            <w:tcW w:w="1142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</w:tr>
      <w:tr w:rsidR="00A93A96">
        <w:trPr>
          <w:trHeight w:val="970"/>
        </w:trPr>
        <w:tc>
          <w:tcPr>
            <w:tcW w:w="1142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624924">
            <w:pPr>
              <w:jc w:val="center"/>
              <w:rPr>
                <w:sz w:val="21"/>
                <w:szCs w:val="21"/>
              </w:rPr>
            </w:pPr>
          </w:p>
        </w:tc>
      </w:tr>
      <w:tr w:rsidR="00A93A96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581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581B0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81B0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581B0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581B0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581B0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93A96">
        <w:trPr>
          <w:trHeight w:val="567"/>
        </w:trPr>
        <w:tc>
          <w:tcPr>
            <w:tcW w:w="1142" w:type="dxa"/>
            <w:vAlign w:val="center"/>
          </w:tcPr>
          <w:p w:rsidR="00A62166" w:rsidRDefault="00D81E4E">
            <w:r>
              <w:t>专家</w:t>
            </w:r>
          </w:p>
        </w:tc>
        <w:tc>
          <w:tcPr>
            <w:tcW w:w="1350" w:type="dxa"/>
            <w:vAlign w:val="center"/>
          </w:tcPr>
          <w:p w:rsidR="00A62166" w:rsidRDefault="00D81E4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杜梦青</w:t>
            </w:r>
          </w:p>
        </w:tc>
        <w:tc>
          <w:tcPr>
            <w:tcW w:w="948" w:type="dxa"/>
            <w:vAlign w:val="center"/>
          </w:tcPr>
          <w:p w:rsidR="00A62166" w:rsidRDefault="00D81E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81E4E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都昌县鄱阳湖珍珠养殖有限责任公司</w:t>
            </w:r>
          </w:p>
        </w:tc>
        <w:tc>
          <w:tcPr>
            <w:tcW w:w="1004" w:type="dxa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81E4E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01.13.02,03.02.00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624924"/>
        </w:tc>
        <w:tc>
          <w:tcPr>
            <w:tcW w:w="1380" w:type="dxa"/>
            <w:vAlign w:val="center"/>
          </w:tcPr>
          <w:p w:rsidR="00A62166" w:rsidRDefault="00D81E4E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15279175121</w:t>
            </w:r>
          </w:p>
        </w:tc>
      </w:tr>
      <w:tr w:rsidR="00A93A96">
        <w:trPr>
          <w:trHeight w:val="465"/>
        </w:trPr>
        <w:tc>
          <w:tcPr>
            <w:tcW w:w="1142" w:type="dxa"/>
            <w:vAlign w:val="center"/>
          </w:tcPr>
          <w:p w:rsidR="00A62166" w:rsidRDefault="00624924"/>
        </w:tc>
        <w:tc>
          <w:tcPr>
            <w:tcW w:w="1350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2492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624924"/>
        </w:tc>
        <w:tc>
          <w:tcPr>
            <w:tcW w:w="1299" w:type="dxa"/>
            <w:gridSpan w:val="4"/>
            <w:vAlign w:val="center"/>
          </w:tcPr>
          <w:p w:rsidR="00A62166" w:rsidRDefault="00624924"/>
        </w:tc>
        <w:tc>
          <w:tcPr>
            <w:tcW w:w="1380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</w:tr>
      <w:tr w:rsidR="00A93A96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581B0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93A96">
        <w:trPr>
          <w:trHeight w:val="586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1E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581B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</w:tr>
      <w:tr w:rsidR="00A93A96">
        <w:trPr>
          <w:trHeight w:val="509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1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</w:tr>
      <w:tr w:rsidR="00A93A96">
        <w:trPr>
          <w:trHeight w:val="600"/>
        </w:trPr>
        <w:tc>
          <w:tcPr>
            <w:tcW w:w="1142" w:type="dxa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D81E4E" w:rsidP="00D81E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</w:t>
            </w:r>
            <w:r w:rsidR="008F748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D81E4E" w:rsidP="008F74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</w:t>
            </w:r>
            <w:r w:rsidR="008F748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581B0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624924">
            <w:pPr>
              <w:rPr>
                <w:sz w:val="21"/>
                <w:szCs w:val="21"/>
              </w:rPr>
            </w:pPr>
          </w:p>
        </w:tc>
      </w:tr>
    </w:tbl>
    <w:p w:rsidR="00A62166" w:rsidRDefault="00624924"/>
    <w:p w:rsidR="00D81E4E" w:rsidRDefault="00D81E4E" w:rsidP="00D81E4E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 w:rsidR="00D81E4E" w:rsidRPr="00463015" w:rsidTr="00A12271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审核日程安排</w:t>
            </w:r>
          </w:p>
        </w:tc>
      </w:tr>
      <w:tr w:rsidR="00D81E4E" w:rsidRPr="00463015" w:rsidTr="00A1227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D81E4E" w:rsidRPr="00463015" w:rsidTr="00A12271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81E4E" w:rsidRPr="00463015" w:rsidRDefault="00D81E4E" w:rsidP="00D81E4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370" w:type="dxa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81E4E" w:rsidRPr="00463015" w:rsidTr="00A12271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</w:tcPr>
          <w:p w:rsidR="00D81E4E" w:rsidRPr="00463015" w:rsidRDefault="00D81E4E" w:rsidP="00D81E4E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D81E4E" w:rsidRPr="00463015" w:rsidRDefault="008F7489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14:5</w:t>
            </w:r>
            <w:r w:rsidR="00D81E4E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81E4E" w:rsidRPr="001B197E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D81E4E" w:rsidRPr="00463015" w:rsidRDefault="008F7489" w:rsidP="00D81E4E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="00D81E4E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="00D81E4E"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</w:p>
        </w:tc>
        <w:tc>
          <w:tcPr>
            <w:tcW w:w="5507" w:type="dxa"/>
            <w:gridSpan w:val="2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现场巡视</w:t>
            </w:r>
            <w:r w:rsidRPr="00463015">
              <w:rPr>
                <w:rFonts w:ascii="宋体" w:hAnsi="宋体" w:hint="eastAsia"/>
                <w:sz w:val="18"/>
                <w:szCs w:val="18"/>
              </w:rPr>
              <w:t>办公、销售、生产区域及主要的办公、生产、检验、设备设施、仓库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81E4E" w:rsidRPr="001B197E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D81E4E" w:rsidRPr="00463015" w:rsidRDefault="00D81E4E" w:rsidP="008F748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8F7489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:rsidR="00D81E4E" w:rsidRPr="00463015" w:rsidRDefault="00D81E4E" w:rsidP="00A12271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</w:t>
            </w:r>
            <w:r>
              <w:rPr>
                <w:rFonts w:ascii="宋体" w:hAnsi="宋体" w:cs="Arial" w:hint="eastAsia"/>
                <w:sz w:val="18"/>
                <w:szCs w:val="18"/>
              </w:rPr>
              <w:t>资源总则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、9.3管理评审、10.1改进、10.3持续改进，</w:t>
            </w:r>
          </w:p>
          <w:p w:rsidR="00D81E4E" w:rsidRPr="00463015" w:rsidRDefault="00D81E4E" w:rsidP="00A12271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81E4E">
              <w:rPr>
                <w:rFonts w:ascii="宋体" w:hAnsi="宋体" w:cs="Arial" w:hint="eastAsia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81E4E" w:rsidRPr="001B197E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D81E4E" w:rsidRPr="00463015" w:rsidRDefault="00D81E4E" w:rsidP="008F748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3D2CD9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8F7489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</w:tcPr>
          <w:p w:rsidR="00D81E4E" w:rsidRPr="00463015" w:rsidRDefault="00D81E4E" w:rsidP="003D2CD9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5.3组织的岗位、职责和权限、6.2质量目标、、9.1.1监视、测量、分析和评价总则、9.1.3分析与评价、9.2 内部审核、10.2不合格和纠正措施；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81E4E" w:rsidRPr="001B197E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3D2CD9" w:rsidRPr="00463015" w:rsidTr="00A1227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D2CD9" w:rsidRPr="00463015" w:rsidRDefault="003D2CD9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03-05</w:t>
            </w:r>
          </w:p>
        </w:tc>
        <w:tc>
          <w:tcPr>
            <w:tcW w:w="1213" w:type="dxa"/>
          </w:tcPr>
          <w:p w:rsidR="003D2CD9" w:rsidRPr="00463015" w:rsidRDefault="003D2CD9" w:rsidP="008F748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17:</w:t>
            </w:r>
            <w:r w:rsidR="008F7489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vAlign w:val="center"/>
          </w:tcPr>
          <w:p w:rsidR="003D2CD9" w:rsidRPr="00463015" w:rsidRDefault="003D2CD9" w:rsidP="003D2CD9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供销部</w:t>
            </w:r>
          </w:p>
        </w:tc>
        <w:tc>
          <w:tcPr>
            <w:tcW w:w="5507" w:type="dxa"/>
            <w:gridSpan w:val="2"/>
            <w:vAlign w:val="center"/>
          </w:tcPr>
          <w:p w:rsidR="003D2CD9" w:rsidRPr="00463015" w:rsidRDefault="003D2CD9" w:rsidP="003D2CD9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QMS:5.3组织的岗位、职责和权限、6.2质量目标、8.2产品和服务的要求、8.5.3顾客或外部供方的财产、9.1.2顾客满意、8.5.5交付后的活动、8.4外部提供过程、产品和服务的控制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3D2CD9" w:rsidRPr="001B197E" w:rsidRDefault="003D2CD9" w:rsidP="003D2CD9">
            <w:pPr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3D2CD9" w:rsidRPr="00463015" w:rsidTr="002B3BA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3D2CD9" w:rsidRPr="00463015" w:rsidRDefault="003D2CD9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3D2CD9" w:rsidRPr="00463015" w:rsidRDefault="003D2CD9" w:rsidP="008F748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18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8F7489"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vAlign w:val="center"/>
          </w:tcPr>
          <w:p w:rsidR="003D2CD9" w:rsidRPr="00463015" w:rsidRDefault="003D2CD9" w:rsidP="003D2CD9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:rsidR="003D2CD9" w:rsidRPr="00463015" w:rsidRDefault="003D2CD9" w:rsidP="003D2CD9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休息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3D2CD9" w:rsidRPr="001B197E" w:rsidRDefault="003D2CD9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 w:cs="Arial" w:hint="eastAsia"/>
                <w:b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339"/>
        </w:trPr>
        <w:tc>
          <w:tcPr>
            <w:tcW w:w="97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 w:rsidR="003D2CD9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第2天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81E4E" w:rsidRPr="00463015" w:rsidRDefault="00D81E4E" w:rsidP="00A12271">
            <w:pPr>
              <w:spacing w:line="28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tcBorders>
              <w:bottom w:val="single" w:sz="4" w:space="0" w:color="auto"/>
            </w:tcBorders>
          </w:tcPr>
          <w:p w:rsidR="00D81E4E" w:rsidRPr="00463015" w:rsidRDefault="00D81E4E" w:rsidP="00A12271">
            <w:pPr>
              <w:spacing w:line="280" w:lineRule="exact"/>
              <w:rPr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single" w:sz="8" w:space="0" w:color="auto"/>
            </w:tcBorders>
          </w:tcPr>
          <w:p w:rsidR="00D81E4E" w:rsidRPr="001B197E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D2CD9" w:rsidRPr="00463015" w:rsidTr="004C7C2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3D2CD9" w:rsidRPr="00463015" w:rsidRDefault="003D2CD9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03-06</w:t>
            </w:r>
          </w:p>
        </w:tc>
        <w:tc>
          <w:tcPr>
            <w:tcW w:w="1213" w:type="dxa"/>
            <w:shd w:val="clear" w:color="auto" w:fill="auto"/>
          </w:tcPr>
          <w:p w:rsidR="003D2CD9" w:rsidRPr="00463015" w:rsidRDefault="003D2CD9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D2CD9" w:rsidRPr="00463015" w:rsidRDefault="003D2CD9" w:rsidP="003D2CD9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:rsidR="003D2CD9" w:rsidRPr="00463015" w:rsidRDefault="003D2CD9" w:rsidP="006E04A5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QMS:5.3组织的岗位、职责和权限、6.2质量目标、8.1运行策划和控制、8.3产品和服务的设计和开发、8.5.1生产和服务提供的控制、8.5.2产品标识和可追朔性、8.5.4产品防护、</w:t>
            </w:r>
            <w:r w:rsidRPr="00463015">
              <w:rPr>
                <w:rFonts w:ascii="宋体" w:hAnsi="宋体" w:cs="Arial"/>
                <w:sz w:val="18"/>
                <w:szCs w:val="18"/>
              </w:rPr>
              <w:t>8.5.6</w:t>
            </w:r>
            <w:r w:rsidR="006E04A5">
              <w:rPr>
                <w:rFonts w:ascii="宋体" w:hAnsi="宋体" w:cs="Arial"/>
                <w:sz w:val="18"/>
                <w:szCs w:val="18"/>
              </w:rPr>
              <w:t>更改控制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、8.6产品和服务的放行、8.7不合格输出的控制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D2CD9" w:rsidRPr="001B197E" w:rsidRDefault="003D2CD9" w:rsidP="003D2CD9">
            <w:pPr>
              <w:spacing w:line="280" w:lineRule="exact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 w:rsidRPr="001B197E"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</w:tcPr>
          <w:p w:rsidR="00D81E4E" w:rsidRPr="00463015" w:rsidRDefault="00D81E4E" w:rsidP="003D2CD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03-0</w:t>
            </w:r>
            <w:r w:rsidR="003D2CD9"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3" w:type="dxa"/>
            <w:shd w:val="clear" w:color="auto" w:fill="auto"/>
          </w:tcPr>
          <w:p w:rsidR="00D81E4E" w:rsidRPr="00463015" w:rsidRDefault="00D81E4E" w:rsidP="003D2CD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3D2CD9"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463015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370" w:type="dxa"/>
            <w:shd w:val="clear" w:color="auto" w:fill="auto"/>
          </w:tcPr>
          <w:p w:rsidR="00D81E4E" w:rsidRPr="00463015" w:rsidRDefault="00D81E4E" w:rsidP="00A12271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shd w:val="clear" w:color="auto" w:fill="auto"/>
          </w:tcPr>
          <w:p w:rsidR="00D81E4E" w:rsidRPr="00463015" w:rsidRDefault="00D81E4E" w:rsidP="00A12271">
            <w:pPr>
              <w:spacing w:line="280" w:lineRule="exact"/>
              <w:rPr>
                <w:rFonts w:ascii="宋体" w:cs="Arial"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63015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463015">
              <w:rPr>
                <w:rFonts w:ascii="宋体" w:hAnsi="宋体" w:cs="Arial"/>
                <w:sz w:val="18"/>
                <w:szCs w:val="18"/>
              </w:rPr>
              <w:t>QMS</w:t>
            </w:r>
            <w:r w:rsidRPr="00463015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auto"/>
          </w:tcPr>
          <w:p w:rsidR="00D81E4E" w:rsidRPr="001B197E" w:rsidRDefault="00D81E4E" w:rsidP="00A12271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B197E">
              <w:rPr>
                <w:rFonts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 w:rsidR="00D81E4E" w:rsidRPr="00463015" w:rsidTr="00A12271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sz w:val="18"/>
                <w:szCs w:val="18"/>
              </w:rPr>
            </w:pPr>
            <w:r w:rsidRPr="00463015">
              <w:rPr>
                <w:rFonts w:hint="eastAsia"/>
                <w:sz w:val="18"/>
                <w:szCs w:val="18"/>
              </w:rPr>
              <w:t>12:30</w:t>
            </w:r>
          </w:p>
        </w:tc>
        <w:tc>
          <w:tcPr>
            <w:tcW w:w="1370" w:type="dxa"/>
          </w:tcPr>
          <w:p w:rsidR="00D81E4E" w:rsidRPr="00463015" w:rsidRDefault="00D81E4E" w:rsidP="00A12271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D81E4E" w:rsidRPr="00463015" w:rsidRDefault="00D81E4E" w:rsidP="00A12271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463015"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469" w:type="dxa"/>
          </w:tcPr>
          <w:p w:rsidR="00D81E4E" w:rsidRPr="00463015" w:rsidRDefault="00D81E4E" w:rsidP="00A12271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81E4E" w:rsidRPr="00463015" w:rsidRDefault="00D81E4E" w:rsidP="00A12271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D81E4E" w:rsidRDefault="00D81E4E" w:rsidP="00D81E4E">
      <w:pPr>
        <w:pStyle w:val="a0"/>
      </w:pPr>
    </w:p>
    <w:p w:rsidR="00A62166" w:rsidRDefault="00581B0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581B0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624924"/>
    <w:p w:rsidR="00A62166" w:rsidRDefault="00624924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24" w:rsidRDefault="00624924" w:rsidP="00A93A96">
      <w:r>
        <w:separator/>
      </w:r>
    </w:p>
  </w:endnote>
  <w:endnote w:type="continuationSeparator" w:id="1">
    <w:p w:rsidR="00624924" w:rsidRDefault="00624924" w:rsidP="00A9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24" w:rsidRDefault="00624924" w:rsidP="00A93A96">
      <w:r>
        <w:separator/>
      </w:r>
    </w:p>
  </w:footnote>
  <w:footnote w:type="continuationSeparator" w:id="1">
    <w:p w:rsidR="00624924" w:rsidRDefault="00624924" w:rsidP="00A9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581B0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116E" w:rsidRPr="009011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581B0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581B0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A96"/>
    <w:rsid w:val="003D2CD9"/>
    <w:rsid w:val="00581B07"/>
    <w:rsid w:val="00624924"/>
    <w:rsid w:val="006626D5"/>
    <w:rsid w:val="006E04A5"/>
    <w:rsid w:val="008F7489"/>
    <w:rsid w:val="0090116E"/>
    <w:rsid w:val="00A239F9"/>
    <w:rsid w:val="00A93A96"/>
    <w:rsid w:val="00D8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2015-06-17T14:31:00Z</dcterms:created>
  <dcterms:modified xsi:type="dcterms:W3CDTF">2022-03-29T15:17:00Z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