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tabs>
          <w:tab w:val="center" w:pos="4873"/>
          <w:tab w:val="left" w:pos="9041"/>
        </w:tabs>
        <w:bidi w:val="0"/>
        <w:jc w:val="left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/>
          <w:b/>
          <w:bCs w:val="0"/>
          <w:szCs w:val="21"/>
        </w:rPr>
        <w:t xml:space="preserve">合同编号 : </w:t>
      </w:r>
      <w:bookmarkStart w:id="0" w:name="合同编号"/>
      <w:r>
        <w:rPr>
          <w:b/>
          <w:bCs w:val="0"/>
          <w:sz w:val="21"/>
          <w:szCs w:val="21"/>
        </w:rPr>
        <w:t>0093-2022-QJEO</w:t>
      </w:r>
      <w:bookmarkEnd w:id="0"/>
      <w:r>
        <w:rPr>
          <w:rFonts w:hint="eastAsia"/>
          <w:b/>
          <w:bCs w:val="0"/>
          <w:szCs w:val="21"/>
          <w:lang w:val="en-US" w:eastAsia="zh-CN"/>
        </w:rPr>
        <w:t xml:space="preserve">        </w:t>
      </w:r>
      <w:r>
        <w:rPr>
          <w:rFonts w:hint="eastAsia"/>
          <w:b/>
          <w:bCs w:val="0"/>
          <w:szCs w:val="21"/>
        </w:rPr>
        <w:t xml:space="preserve">  组织名称:</w:t>
      </w:r>
      <w:bookmarkStart w:id="1" w:name="组织名称"/>
      <w:r>
        <w:rPr>
          <w:rFonts w:hint="eastAsia"/>
          <w:b/>
          <w:bCs w:val="0"/>
          <w:szCs w:val="21"/>
          <w:lang w:val="en-US" w:eastAsia="zh-CN"/>
        </w:rPr>
        <w:t xml:space="preserve"> </w:t>
      </w:r>
      <w:bookmarkEnd w:id="1"/>
      <w:r>
        <w:rPr>
          <w:b/>
          <w:bCs w:val="0"/>
          <w:sz w:val="21"/>
          <w:szCs w:val="21"/>
        </w:rPr>
        <w:t>浙江宜方建设有限公司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原认证范围：</w:t>
            </w:r>
            <w:bookmarkStart w:id="2" w:name="审核范围"/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EC：资质范围内市政公用工程施工、建筑工程施工、水利水电工程施工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E：资质范围内市政公用工程施工、建筑工程施工、水利水电工程施工所涉及场所的相关环境管理活动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color w:val="FF0000"/>
              </w:rPr>
              <w:t>O：资质范围内市政公用工程施工、建筑工程施工、水利水电工程施工所涉及场所的相关职业健康安全管理活动</w:t>
            </w:r>
            <w:bookmarkEnd w:id="2"/>
          </w:p>
          <w:p>
            <w:pPr>
              <w:numPr>
                <w:ilvl w:val="0"/>
                <w:numId w:val="0"/>
              </w:num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现认证范围：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EC：资质范围内市政公用工程施工、建筑工程施工、水利工程施工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E：资质范围内市政公用工程施工、建筑工程施工、水利工程施工所涉及场所的相关环境管理活动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color w:val="FF0000"/>
              </w:rPr>
              <w:t>O：资质范围内市政公用工程施工、建筑工程施工、水利工程施工所涉及场所的相关职业健康安全管理活动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原（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经营地址，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生产地址，注册地址）：</w:t>
            </w: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现（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经营地址，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生产地址，注册地址）：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ind w:left="2730" w:hanging="2730" w:hangingChars="13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QJEO 28.02.00;28.03.01;28.04.01;28.04.02;28.05.01 变更为 </w:t>
            </w:r>
            <w:bookmarkStart w:id="4" w:name="_GoBack"/>
            <w:bookmarkEnd w:id="4"/>
            <w:r>
              <w:rPr>
                <w:rFonts w:hint="eastAsia"/>
                <w:szCs w:val="21"/>
                <w:lang w:val="en-US" w:eastAsia="zh-CN"/>
              </w:rPr>
              <w:t>28.02.00;28.03.01;28.04.01;28.05.01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李永忠2022.3.7</w:t>
            </w:r>
            <w:r>
              <w:rPr>
                <w:rFonts w:hint="eastAsia"/>
                <w:b/>
                <w:szCs w:val="21"/>
              </w:rPr>
              <w:t xml:space="preserve">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李凤仪2022-3-7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r>
        <w:rPr>
          <w:rFonts w:hint="eastAsia" w:ascii="宋体" w:hAnsi="宋体"/>
          <w:b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8451850</wp:posOffset>
            </wp:positionV>
            <wp:extent cx="815340" cy="335280"/>
            <wp:effectExtent l="0" t="0" r="3810" b="7620"/>
            <wp:wrapTight wrapText="bothSides">
              <wp:wrapPolygon>
                <wp:start x="0" y="0"/>
                <wp:lineTo x="0" y="20168"/>
                <wp:lineTo x="21196" y="20168"/>
                <wp:lineTo x="21196" y="0"/>
                <wp:lineTo x="0" y="0"/>
              </wp:wrapPolygon>
            </wp:wrapTight>
            <wp:docPr id="3" name="图片 1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8299450</wp:posOffset>
            </wp:positionV>
            <wp:extent cx="815340" cy="335280"/>
            <wp:effectExtent l="0" t="0" r="3810" b="7620"/>
            <wp:wrapTight wrapText="bothSides">
              <wp:wrapPolygon>
                <wp:start x="0" y="0"/>
                <wp:lineTo x="0" y="20168"/>
                <wp:lineTo x="21196" y="20168"/>
                <wp:lineTo x="21196" y="0"/>
                <wp:lineTo x="0" y="0"/>
              </wp:wrapPolygon>
            </wp:wrapTight>
            <wp:docPr id="2" name="图片 1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J727JL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A2BC2"/>
    <w:multiLevelType w:val="singleLevel"/>
    <w:tmpl w:val="A58A2BC2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1F36163C"/>
    <w:multiLevelType w:val="singleLevel"/>
    <w:tmpl w:val="1F36163C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6E"/>
    <w:rsid w:val="002A2E88"/>
    <w:rsid w:val="00471B6E"/>
    <w:rsid w:val="00E63E7B"/>
    <w:rsid w:val="00EB6B81"/>
    <w:rsid w:val="0BB415A7"/>
    <w:rsid w:val="0BFB189F"/>
    <w:rsid w:val="0D5374B9"/>
    <w:rsid w:val="108F6CBF"/>
    <w:rsid w:val="158A0852"/>
    <w:rsid w:val="166C3E5C"/>
    <w:rsid w:val="18A60DE5"/>
    <w:rsid w:val="1912396C"/>
    <w:rsid w:val="1BB67591"/>
    <w:rsid w:val="1DAE32A0"/>
    <w:rsid w:val="20254CE5"/>
    <w:rsid w:val="21C81DCC"/>
    <w:rsid w:val="2AF263E4"/>
    <w:rsid w:val="306E7FE2"/>
    <w:rsid w:val="313A4EAF"/>
    <w:rsid w:val="38AF1FA2"/>
    <w:rsid w:val="3E3F2FBE"/>
    <w:rsid w:val="40C5251C"/>
    <w:rsid w:val="452847AC"/>
    <w:rsid w:val="4B4340EE"/>
    <w:rsid w:val="4F1A33B7"/>
    <w:rsid w:val="4FA47125"/>
    <w:rsid w:val="530C3017"/>
    <w:rsid w:val="54E3249D"/>
    <w:rsid w:val="5ACB7B54"/>
    <w:rsid w:val="5CAC586B"/>
    <w:rsid w:val="61F061FA"/>
    <w:rsid w:val="64943571"/>
    <w:rsid w:val="716774D1"/>
    <w:rsid w:val="739C7E88"/>
    <w:rsid w:val="74225C24"/>
    <w:rsid w:val="78DF4BA6"/>
    <w:rsid w:val="7F824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129</Words>
  <Characters>740</Characters>
  <Lines>6</Lines>
  <Paragraphs>1</Paragraphs>
  <TotalTime>7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2022-04-03T12:51:06Z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8D808B6499384C8FB246F5185238BB36</vt:lpwstr>
  </property>
</Properties>
</file>